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1A2FBDDA" w14:textId="77777777" w:rsidTr="00804976">
        <w:trPr>
          <w:trHeight w:val="426"/>
        </w:trPr>
        <w:tc>
          <w:tcPr>
            <w:tcW w:w="10740"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804976">
        <w:trPr>
          <w:trHeight w:val="1673"/>
        </w:trPr>
        <w:tc>
          <w:tcPr>
            <w:tcW w:w="2197"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804976">
        <w:trPr>
          <w:trHeight w:val="441"/>
        </w:trPr>
        <w:tc>
          <w:tcPr>
            <w:tcW w:w="5067" w:type="dxa"/>
            <w:gridSpan w:val="2"/>
            <w:shd w:val="clear" w:color="auto" w:fill="000099"/>
          </w:tcPr>
          <w:p w14:paraId="3DA11D69" w14:textId="389C4650" w:rsidR="00AB50C9" w:rsidRPr="00AB50C9" w:rsidRDefault="00494634" w:rsidP="00C13CF2">
            <w:pPr>
              <w:pStyle w:val="VolumeandIssue"/>
              <w:jc w:val="left"/>
              <w:rPr>
                <w:rFonts w:ascii="Arial" w:eastAsia="MS Mincho" w:hAnsi="Arial"/>
                <w:b w:val="0"/>
                <w:bCs w:val="0"/>
                <w:smallCaps/>
                <w:color w:val="EEECE1" w:themeColor="background2"/>
                <w:sz w:val="18"/>
                <w:szCs w:val="18"/>
                <w:lang w:eastAsia="fr-FR"/>
              </w:rPr>
            </w:pPr>
            <w:r>
              <w:t>October</w:t>
            </w:r>
            <w:r w:rsidR="007B52FF">
              <w:t xml:space="preserve"> </w:t>
            </w:r>
            <w:r w:rsidR="002371FE">
              <w:t>2</w:t>
            </w:r>
            <w:r w:rsidR="00CE01C2">
              <w:t>7</w:t>
            </w:r>
            <w:r w:rsidR="00AB50C9" w:rsidRPr="00C13CF2">
              <w:t>, 2021</w:t>
            </w:r>
          </w:p>
        </w:tc>
        <w:tc>
          <w:tcPr>
            <w:tcW w:w="5673" w:type="dxa"/>
            <w:gridSpan w:val="2"/>
            <w:shd w:val="clear" w:color="auto" w:fill="000099"/>
          </w:tcPr>
          <w:p w14:paraId="68F20D60" w14:textId="32875818" w:rsidR="00AB50C9" w:rsidRPr="00C13CF2" w:rsidRDefault="00AB50C9" w:rsidP="00C13CF2">
            <w:pPr>
              <w:pStyle w:val="VolumeandIssue"/>
            </w:pPr>
            <w:r w:rsidRPr="00C13CF2">
              <w:t xml:space="preserve">Volume 1, </w:t>
            </w:r>
            <w:r w:rsidR="00031F5E">
              <w:t>I</w:t>
            </w:r>
            <w:r w:rsidRPr="00C13CF2">
              <w:t xml:space="preserve">ssue </w:t>
            </w:r>
            <w:r w:rsidR="002371FE">
              <w:t>9</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4DE784A4" w14:textId="77777777" w:rsidR="00927CF0" w:rsidRDefault="00875A89" w:rsidP="00927CF0">
            <w:pPr>
              <w:spacing w:after="0"/>
              <w:rPr>
                <w:b/>
                <w:bCs/>
                <w:color w:val="FFFF00"/>
                <w:sz w:val="28"/>
                <w:szCs w:val="28"/>
              </w:rPr>
            </w:pPr>
            <w:r w:rsidRPr="00875A89">
              <w:rPr>
                <w:b/>
                <w:bCs/>
                <w:color w:val="FFFF00"/>
                <w:sz w:val="28"/>
                <w:szCs w:val="28"/>
              </w:rPr>
              <w:t>In this Issue</w:t>
            </w:r>
          </w:p>
          <w:p w14:paraId="18ED39BF" w14:textId="3263516B" w:rsidR="0058216D" w:rsidRPr="00046AB6" w:rsidRDefault="0058216D" w:rsidP="00494634">
            <w:pPr>
              <w:pStyle w:val="ListParagraph"/>
              <w:spacing w:after="0" w:line="240" w:lineRule="auto"/>
              <w:ind w:left="284"/>
              <w:rPr>
                <w:color w:val="FFFFFF" w:themeColor="background1"/>
                <w:u w:val="single"/>
              </w:rPr>
            </w:pPr>
            <w:bookmarkStart w:id="1" w:name="_Hlk67496130"/>
          </w:p>
          <w:p w14:paraId="2654E410" w14:textId="32E242C8" w:rsidR="002371FE" w:rsidRPr="00015523" w:rsidRDefault="000A1860" w:rsidP="00BF1095">
            <w:pPr>
              <w:pStyle w:val="ListParagraph"/>
              <w:numPr>
                <w:ilvl w:val="0"/>
                <w:numId w:val="4"/>
              </w:numPr>
              <w:spacing w:after="0" w:line="240" w:lineRule="auto"/>
              <w:ind w:left="284"/>
              <w:rPr>
                <w:color w:val="FFFFFF" w:themeColor="background1"/>
                <w:u w:val="single"/>
              </w:rPr>
            </w:pPr>
            <w:hyperlink w:anchor="_Interview_with_Eastern" w:history="1">
              <w:r w:rsidR="002371FE" w:rsidRPr="00015523">
                <w:rPr>
                  <w:rStyle w:val="Hyperlink"/>
                  <w:color w:val="FFFFFF" w:themeColor="background1"/>
                </w:rPr>
                <w:t>Interview with Eastern Asia Society for Transportation Studies (EASTS) President Dr. JAEHAK OH</w:t>
              </w:r>
            </w:hyperlink>
            <w:r w:rsidR="002371FE" w:rsidRPr="00015523">
              <w:rPr>
                <w:color w:val="FFFFFF" w:themeColor="background1"/>
              </w:rPr>
              <w:t xml:space="preserve"> </w:t>
            </w:r>
          </w:p>
          <w:p w14:paraId="719CB3EF" w14:textId="1D27A35D" w:rsidR="00B13B24" w:rsidRPr="00015523" w:rsidRDefault="000A1860" w:rsidP="00BF1095">
            <w:pPr>
              <w:pStyle w:val="ListParagraph"/>
              <w:numPr>
                <w:ilvl w:val="0"/>
                <w:numId w:val="4"/>
              </w:numPr>
              <w:spacing w:after="0" w:line="240" w:lineRule="auto"/>
              <w:ind w:left="284"/>
              <w:rPr>
                <w:color w:val="FFFFFF" w:themeColor="background1"/>
              </w:rPr>
            </w:pPr>
            <w:hyperlink w:anchor="_Article_on_the" w:history="1">
              <w:r w:rsidR="00B13B24" w:rsidRPr="00015523">
                <w:rPr>
                  <w:rStyle w:val="Hyperlink"/>
                  <w:color w:val="FFFFFF" w:themeColor="background1"/>
                </w:rPr>
                <w:t>Article on the 7th International Conference on Land Use-Transportation Overall Planning</w:t>
              </w:r>
            </w:hyperlink>
          </w:p>
          <w:p w14:paraId="0003F097" w14:textId="75D0DDB1" w:rsidR="00B13B24" w:rsidRPr="00015523" w:rsidRDefault="000A1860" w:rsidP="00BF1095">
            <w:pPr>
              <w:pStyle w:val="ListParagraph"/>
              <w:numPr>
                <w:ilvl w:val="0"/>
                <w:numId w:val="4"/>
              </w:numPr>
              <w:spacing w:after="0" w:line="240" w:lineRule="auto"/>
              <w:ind w:left="284"/>
              <w:rPr>
                <w:color w:val="FFFFFF" w:themeColor="background1"/>
              </w:rPr>
            </w:pPr>
            <w:hyperlink w:anchor="_PhD_grants_announced" w:history="1">
              <w:r w:rsidR="00B13B24" w:rsidRPr="00015523">
                <w:rPr>
                  <w:rStyle w:val="Hyperlink"/>
                  <w:color w:val="FFFFFF" w:themeColor="background1"/>
                </w:rPr>
                <w:t>PhD grants announced from the Young Researchers’ Initiative</w:t>
              </w:r>
            </w:hyperlink>
          </w:p>
          <w:p w14:paraId="2F5F96C8" w14:textId="77777777" w:rsidR="00AC7F3C" w:rsidRPr="006805BE" w:rsidRDefault="00AC7F3C" w:rsidP="00AC7F3C">
            <w:pPr>
              <w:spacing w:after="0" w:line="240" w:lineRule="auto"/>
              <w:rPr>
                <w:color w:val="FFFFFF" w:themeColor="background1"/>
              </w:rPr>
            </w:pPr>
          </w:p>
          <w:bookmarkEnd w:id="1"/>
          <w:p w14:paraId="012847A8" w14:textId="77777777" w:rsidR="0038496F" w:rsidRDefault="0038496F" w:rsidP="00927CF0">
            <w:pPr>
              <w:spacing w:after="0"/>
            </w:pPr>
          </w:p>
          <w:p w14:paraId="0151B913" w14:textId="77777777" w:rsidR="007322C9" w:rsidRDefault="007322C9" w:rsidP="00927CF0">
            <w:pPr>
              <w:spacing w:after="0"/>
              <w:rPr>
                <w:b/>
                <w:bCs/>
                <w:color w:val="FFFF00"/>
              </w:rPr>
            </w:pP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64CC37AD" w14:textId="77777777" w:rsidR="007322C9" w:rsidRDefault="007322C9" w:rsidP="00927CF0">
            <w:pPr>
              <w:spacing w:after="0"/>
              <w:rPr>
                <w:b/>
                <w:bCs/>
                <w:color w:val="FFFF00"/>
              </w:rPr>
            </w:pPr>
          </w:p>
          <w:p w14:paraId="0980CCEE" w14:textId="77777777" w:rsidR="005276D0" w:rsidRDefault="005276D0" w:rsidP="00927CF0">
            <w:pPr>
              <w:spacing w:after="0"/>
              <w:rPr>
                <w:b/>
                <w:bCs/>
                <w:color w:val="FFFF00"/>
              </w:rPr>
            </w:pPr>
          </w:p>
          <w:p w14:paraId="2D427B36" w14:textId="77777777" w:rsidR="005276D0" w:rsidRDefault="005276D0" w:rsidP="00927CF0">
            <w:pPr>
              <w:spacing w:after="0"/>
              <w:rPr>
                <w:b/>
                <w:bCs/>
                <w:color w:val="FFFF00"/>
              </w:rPr>
            </w:pPr>
          </w:p>
          <w:p w14:paraId="6A7D9BA9" w14:textId="77777777" w:rsidR="005276D0" w:rsidRDefault="005276D0" w:rsidP="00927CF0">
            <w:pPr>
              <w:spacing w:after="0"/>
              <w:rPr>
                <w:b/>
                <w:bCs/>
                <w:color w:val="FFFF00"/>
              </w:rPr>
            </w:pPr>
          </w:p>
          <w:p w14:paraId="6FC98273" w14:textId="77777777" w:rsidR="005276D0" w:rsidRDefault="005276D0" w:rsidP="00927CF0">
            <w:pPr>
              <w:spacing w:after="0"/>
              <w:rPr>
                <w:b/>
                <w:bCs/>
                <w:color w:val="FFFF00"/>
              </w:rPr>
            </w:pPr>
          </w:p>
          <w:p w14:paraId="209E70BD" w14:textId="77777777" w:rsidR="005276D0" w:rsidRDefault="005276D0" w:rsidP="00927CF0">
            <w:pPr>
              <w:spacing w:after="0"/>
              <w:rPr>
                <w:b/>
                <w:bCs/>
                <w:color w:val="FFFF00"/>
              </w:rPr>
            </w:pPr>
          </w:p>
          <w:p w14:paraId="7957B8FB" w14:textId="77777777" w:rsidR="005276D0" w:rsidRDefault="005276D0" w:rsidP="00927CF0">
            <w:pPr>
              <w:spacing w:after="0"/>
              <w:rPr>
                <w:b/>
                <w:bCs/>
                <w:color w:val="FFFF00"/>
              </w:rPr>
            </w:pPr>
          </w:p>
          <w:p w14:paraId="35606979" w14:textId="77777777" w:rsidR="005276D0" w:rsidRDefault="005276D0" w:rsidP="00927CF0">
            <w:pPr>
              <w:spacing w:after="0"/>
              <w:rPr>
                <w:b/>
                <w:bCs/>
                <w:color w:val="FFFF00"/>
              </w:rPr>
            </w:pPr>
          </w:p>
          <w:p w14:paraId="3782FE31" w14:textId="77777777" w:rsidR="00046AB6" w:rsidRDefault="00046AB6" w:rsidP="00927CF0">
            <w:pPr>
              <w:spacing w:after="0"/>
              <w:rPr>
                <w:b/>
                <w:bCs/>
                <w:color w:val="FFFF00"/>
              </w:rPr>
            </w:pPr>
          </w:p>
          <w:p w14:paraId="3AF604B8" w14:textId="77777777" w:rsidR="00046AB6" w:rsidRDefault="00046AB6" w:rsidP="00927CF0">
            <w:pPr>
              <w:spacing w:after="0"/>
              <w:rPr>
                <w:b/>
                <w:bCs/>
                <w:color w:val="FFFF00"/>
              </w:rPr>
            </w:pPr>
          </w:p>
          <w:p w14:paraId="6299589F" w14:textId="77777777" w:rsidR="00046AB6" w:rsidRDefault="00046AB6" w:rsidP="00927CF0">
            <w:pPr>
              <w:spacing w:after="0"/>
              <w:rPr>
                <w:b/>
                <w:bCs/>
                <w:color w:val="FFFF00"/>
              </w:rPr>
            </w:pPr>
          </w:p>
          <w:p w14:paraId="347F7438" w14:textId="77777777" w:rsidR="00046AB6" w:rsidRDefault="00046AB6" w:rsidP="00927CF0">
            <w:pPr>
              <w:spacing w:after="0"/>
              <w:rPr>
                <w:b/>
                <w:bCs/>
                <w:color w:val="FFFF00"/>
              </w:rPr>
            </w:pPr>
          </w:p>
          <w:p w14:paraId="6A9BC17D" w14:textId="2FE9B988" w:rsidR="00927CF0" w:rsidRPr="00927CF0" w:rsidRDefault="00927CF0" w:rsidP="00927CF0">
            <w:pPr>
              <w:spacing w:after="0"/>
              <w:rPr>
                <w:b/>
                <w:bCs/>
                <w:color w:val="FFFF00"/>
              </w:rPr>
            </w:pPr>
            <w:r w:rsidRPr="00927CF0">
              <w:rPr>
                <w:b/>
                <w:bCs/>
                <w:color w:val="FFFF00"/>
              </w:rPr>
              <w:t>Useful Information and links</w:t>
            </w:r>
          </w:p>
          <w:p w14:paraId="77F6248E" w14:textId="520D7A77" w:rsidR="00A84467" w:rsidRPr="00EC351A" w:rsidRDefault="005276D0" w:rsidP="00C80C4E">
            <w:pPr>
              <w:spacing w:after="0"/>
              <w:rPr>
                <w:color w:val="B8CCE4" w:themeColor="accent1" w:themeTint="66"/>
              </w:rPr>
            </w:pPr>
            <w:r w:rsidRPr="00C765D2">
              <w:rPr>
                <w:color w:val="B8CCE4" w:themeColor="accent1" w:themeTint="66"/>
              </w:rPr>
              <w:t xml:space="preserve"> </w:t>
            </w:r>
          </w:p>
          <w:p w14:paraId="06C04D4A" w14:textId="684BE76B" w:rsidR="00337E79" w:rsidRDefault="00EC351A" w:rsidP="00C80C4E">
            <w:pPr>
              <w:spacing w:after="0"/>
              <w:rPr>
                <w:b/>
                <w:bCs/>
                <w:color w:val="FFFFFF" w:themeColor="background1"/>
              </w:rPr>
            </w:pPr>
            <w:r>
              <w:rPr>
                <w:b/>
                <w:bCs/>
                <w:color w:val="FFFFFF" w:themeColor="background1"/>
              </w:rPr>
              <w:t>1</w:t>
            </w:r>
            <w:r w:rsidR="00A84467">
              <w:rPr>
                <w:b/>
                <w:bCs/>
                <w:color w:val="FFFFFF" w:themeColor="background1"/>
              </w:rPr>
              <w:t xml:space="preserve">. </w:t>
            </w:r>
            <w:r w:rsidR="00A84467" w:rsidRPr="00A84467">
              <w:rPr>
                <w:b/>
                <w:bCs/>
                <w:color w:val="FFFFFF" w:themeColor="background1"/>
              </w:rPr>
              <w:t>15th Aalto University Summer School on Transportation (ASTRA)-lectures now available online, with chance of 3ECTS for Graduate Students.</w:t>
            </w:r>
          </w:p>
          <w:p w14:paraId="050F8AD5" w14:textId="77777777" w:rsidR="00A84467" w:rsidRDefault="00A84467" w:rsidP="00C80C4E">
            <w:pPr>
              <w:spacing w:after="0"/>
              <w:rPr>
                <w:b/>
                <w:bCs/>
                <w:color w:val="FFFFFF" w:themeColor="background1"/>
              </w:rPr>
            </w:pPr>
            <w:r w:rsidRPr="00A84467">
              <w:rPr>
                <w:color w:val="FFFFFF" w:themeColor="background1"/>
              </w:rPr>
              <w:t>Graduate students wishing to obtain 3 ECTS should watch the 15 recorded lectures of the 2021 ASTRA summer school and completing an essay assignment related to these lectures.</w:t>
            </w:r>
            <w:r w:rsidRPr="00A84467">
              <w:rPr>
                <w:b/>
                <w:bCs/>
                <w:color w:val="FFFFFF" w:themeColor="background1"/>
              </w:rPr>
              <w:t xml:space="preserve"> </w:t>
            </w:r>
          </w:p>
          <w:p w14:paraId="4E1F7A75" w14:textId="4B5F99F4" w:rsidR="00A84467" w:rsidRDefault="00A84467" w:rsidP="00A84467">
            <w:pPr>
              <w:spacing w:after="0"/>
              <w:rPr>
                <w:b/>
                <w:bCs/>
                <w:color w:val="FFFFFF" w:themeColor="background1"/>
              </w:rPr>
            </w:pPr>
            <w:r>
              <w:rPr>
                <w:color w:val="B8CCE4" w:themeColor="accent1" w:themeTint="66"/>
              </w:rPr>
              <w:t>Essay</w:t>
            </w:r>
            <w:r w:rsidRPr="00903745">
              <w:rPr>
                <w:color w:val="B8CCE4" w:themeColor="accent1" w:themeTint="66"/>
              </w:rPr>
              <w:t xml:space="preserve">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28A9CB1F" w14:textId="205261BC" w:rsidR="00A84467" w:rsidRPr="00903745" w:rsidRDefault="00A84467" w:rsidP="00A84467">
            <w:pPr>
              <w:spacing w:after="0"/>
              <w:rPr>
                <w:b/>
                <w:bCs/>
                <w:color w:val="FFFFFF" w:themeColor="background1"/>
              </w:rPr>
            </w:pPr>
            <w:r w:rsidRPr="00903745">
              <w:rPr>
                <w:color w:val="B8CCE4" w:themeColor="accent1" w:themeTint="66"/>
              </w:rPr>
              <w:t>For details, visit:</w:t>
            </w:r>
            <w:hyperlink r:id="rId11" w:history="1">
              <w:r w:rsidRPr="00A84467">
                <w:rPr>
                  <w:rStyle w:val="Hyperlink"/>
                  <w:color w:val="EEECE1" w:themeColor="background2"/>
                </w:rPr>
                <w:t xml:space="preserve"> link</w:t>
              </w:r>
            </w:hyperlink>
          </w:p>
          <w:p w14:paraId="60938B17" w14:textId="77777777" w:rsidR="00927CF0" w:rsidRDefault="00927CF0" w:rsidP="00927CF0">
            <w:pPr>
              <w:spacing w:after="0"/>
            </w:pPr>
          </w:p>
          <w:p w14:paraId="174BDDA1" w14:textId="052A4739" w:rsidR="004E5140" w:rsidRPr="004E5140" w:rsidRDefault="00EC351A" w:rsidP="004E5140">
            <w:pPr>
              <w:spacing w:after="0"/>
              <w:rPr>
                <w:color w:val="FFFFFF" w:themeColor="background1"/>
              </w:rPr>
            </w:pPr>
            <w:r>
              <w:rPr>
                <w:b/>
                <w:bCs/>
                <w:color w:val="FFFFFF" w:themeColor="background1"/>
              </w:rPr>
              <w:t>2</w:t>
            </w:r>
            <w:r w:rsidR="009419E9">
              <w:rPr>
                <w:b/>
                <w:bCs/>
                <w:color w:val="FFFFFF" w:themeColor="background1"/>
              </w:rPr>
              <w:t xml:space="preserve">. </w:t>
            </w:r>
            <w:r w:rsidR="004E5140" w:rsidRPr="004E5140">
              <w:rPr>
                <w:b/>
                <w:bCs/>
                <w:color w:val="FFFFFF" w:themeColor="background1"/>
              </w:rPr>
              <w:t>Call for Papers on High-Speed Rail, Equity, and Inclusion</w:t>
            </w:r>
            <w:r w:rsidR="004E5140">
              <w:rPr>
                <w:b/>
                <w:bCs/>
                <w:color w:val="FFFFFF" w:themeColor="background1"/>
              </w:rPr>
              <w:t>,</w:t>
            </w:r>
            <w:r w:rsidR="004E5140">
              <w:t xml:space="preserve"> </w:t>
            </w:r>
            <w:r w:rsidR="004E5140" w:rsidRPr="004E5140">
              <w:rPr>
                <w:color w:val="FFFFFF" w:themeColor="background1"/>
              </w:rPr>
              <w:t>by Asian Development Bank Institute (ADBI)</w:t>
            </w:r>
          </w:p>
          <w:p w14:paraId="54822F05" w14:textId="77777777" w:rsidR="004E5140" w:rsidRDefault="004E5140" w:rsidP="004E514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2152C23D" w14:textId="77777777" w:rsidR="004E5140" w:rsidRPr="00903745" w:rsidRDefault="004E5140" w:rsidP="004E514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2" w:history="1">
              <w:r w:rsidRPr="00903745">
                <w:rPr>
                  <w:rStyle w:val="Hyperlink"/>
                  <w:color w:val="EEECE1" w:themeColor="background2"/>
                </w:rPr>
                <w:t>link</w:t>
              </w:r>
            </w:hyperlink>
          </w:p>
          <w:p w14:paraId="7EF25574" w14:textId="3B504C1E" w:rsidR="004E5140" w:rsidRDefault="004E5140" w:rsidP="004E5140">
            <w:pPr>
              <w:spacing w:after="0"/>
              <w:rPr>
                <w:b/>
                <w:bCs/>
                <w:color w:val="FFFFFF" w:themeColor="background1"/>
              </w:rPr>
            </w:pPr>
          </w:p>
          <w:p w14:paraId="1284DC3D" w14:textId="64255599" w:rsidR="00806A94" w:rsidRDefault="00806A94" w:rsidP="004E5140">
            <w:pPr>
              <w:spacing w:after="0"/>
              <w:rPr>
                <w:b/>
                <w:bCs/>
                <w:color w:val="FFFFFF" w:themeColor="background1"/>
              </w:rPr>
            </w:pPr>
            <w:r>
              <w:rPr>
                <w:b/>
                <w:bCs/>
                <w:color w:val="FFFFFF" w:themeColor="background1"/>
              </w:rPr>
              <w:t xml:space="preserve">3. </w:t>
            </w:r>
            <w:r w:rsidRPr="00806A94">
              <w:rPr>
                <w:b/>
                <w:bCs/>
                <w:color w:val="FFFFFF" w:themeColor="background1"/>
              </w:rPr>
              <w:t>Call for papers for the 2nd International Traffic Safety Conference (ITSC 2022)</w:t>
            </w:r>
            <w:r>
              <w:rPr>
                <w:b/>
                <w:bCs/>
                <w:color w:val="FFFFFF" w:themeColor="background1"/>
              </w:rPr>
              <w:t xml:space="preserve"> - </w:t>
            </w:r>
            <w:r w:rsidRPr="00806A94">
              <w:rPr>
                <w:b/>
                <w:bCs/>
                <w:color w:val="FFFFFF" w:themeColor="background1"/>
              </w:rPr>
              <w:t>‘Towards A World-Class Safe and Sustainable Transport and Traffic System for Developing Countries’</w:t>
            </w:r>
          </w:p>
          <w:p w14:paraId="0751B829" w14:textId="409EDE83" w:rsidR="00806A94" w:rsidRDefault="00806A94" w:rsidP="004E5140">
            <w:pPr>
              <w:spacing w:after="0"/>
              <w:rPr>
                <w:b/>
                <w:bCs/>
                <w:i/>
                <w:iCs/>
                <w:color w:val="FF0000"/>
              </w:rPr>
            </w:pPr>
            <w:r>
              <w:rPr>
                <w:color w:val="B8CCE4" w:themeColor="accent1" w:themeTint="66"/>
              </w:rPr>
              <w:t>D</w:t>
            </w:r>
            <w:r w:rsidRPr="00806A94">
              <w:rPr>
                <w:color w:val="B8CCE4" w:themeColor="accent1" w:themeTint="66"/>
              </w:rPr>
              <w:t xml:space="preserve">eadline for submission to </w:t>
            </w:r>
            <w:r w:rsidRPr="00806A94">
              <w:rPr>
                <w:color w:val="B8CCE4" w:themeColor="accent1" w:themeTint="66"/>
              </w:rPr>
              <w:lastRenderedPageBreak/>
              <w:t>each trac</w:t>
            </w:r>
            <w:r>
              <w:rPr>
                <w:color w:val="B8CCE4" w:themeColor="accent1" w:themeTint="66"/>
              </w:rPr>
              <w:t xml:space="preserve">k: </w:t>
            </w:r>
            <w:r w:rsidRPr="00806A94">
              <w:rPr>
                <w:b/>
                <w:bCs/>
                <w:i/>
                <w:iCs/>
                <w:color w:val="FF0000"/>
              </w:rPr>
              <w:t>31 December 2021</w:t>
            </w:r>
          </w:p>
          <w:p w14:paraId="29CB2D0B" w14:textId="1C45B5A0" w:rsidR="00806A94" w:rsidRDefault="00806A94" w:rsidP="004E5140">
            <w:pPr>
              <w:spacing w:after="0"/>
              <w:rPr>
                <w:color w:val="B8CCE4" w:themeColor="accent1" w:themeTint="66"/>
              </w:rPr>
            </w:pPr>
            <w:r w:rsidRPr="00806A94">
              <w:rPr>
                <w:color w:val="B8CCE4" w:themeColor="accent1" w:themeTint="66"/>
              </w:rPr>
              <w:t>Track 1: Abstract submission</w:t>
            </w:r>
            <w:r>
              <w:rPr>
                <w:color w:val="B8CCE4" w:themeColor="accent1" w:themeTint="66"/>
              </w:rPr>
              <w:t xml:space="preserve">: </w:t>
            </w:r>
            <w:hyperlink r:id="rId13" w:history="1">
              <w:r w:rsidRPr="00806A94">
                <w:rPr>
                  <w:color w:val="FFFFFF" w:themeColor="background1"/>
                  <w:u w:val="single"/>
                </w:rPr>
                <w:t>link</w:t>
              </w:r>
            </w:hyperlink>
          </w:p>
          <w:p w14:paraId="1FF28FE3" w14:textId="21224B55" w:rsidR="00806A94" w:rsidRDefault="00806A94" w:rsidP="00806A94">
            <w:pPr>
              <w:spacing w:after="0"/>
              <w:rPr>
                <w:color w:val="B8CCE4" w:themeColor="accent1" w:themeTint="66"/>
              </w:rPr>
            </w:pPr>
            <w:r w:rsidRPr="00806A94">
              <w:rPr>
                <w:color w:val="B8CCE4" w:themeColor="accent1" w:themeTint="66"/>
              </w:rPr>
              <w:t xml:space="preserve">Track 1: </w:t>
            </w:r>
            <w:r>
              <w:rPr>
                <w:color w:val="B8CCE4" w:themeColor="accent1" w:themeTint="66"/>
              </w:rPr>
              <w:t>Full paper</w:t>
            </w:r>
            <w:r w:rsidRPr="00806A94">
              <w:rPr>
                <w:color w:val="B8CCE4" w:themeColor="accent1" w:themeTint="66"/>
              </w:rPr>
              <w:t xml:space="preserve"> submission</w:t>
            </w:r>
            <w:r>
              <w:rPr>
                <w:color w:val="B8CCE4" w:themeColor="accent1" w:themeTint="66"/>
              </w:rPr>
              <w:t xml:space="preserve">: </w:t>
            </w:r>
            <w:hyperlink r:id="rId14" w:history="1">
              <w:r w:rsidRPr="00806A94">
                <w:rPr>
                  <w:color w:val="FFFFFF" w:themeColor="background1"/>
                  <w:u w:val="single"/>
                </w:rPr>
                <w:t>link</w:t>
              </w:r>
            </w:hyperlink>
          </w:p>
          <w:p w14:paraId="2A019696" w14:textId="77777777" w:rsidR="00806A94" w:rsidRPr="004E5140" w:rsidRDefault="00806A94" w:rsidP="004E5140">
            <w:pPr>
              <w:spacing w:after="0"/>
              <w:rPr>
                <w:b/>
                <w:bCs/>
                <w:color w:val="FFFFFF" w:themeColor="background1"/>
              </w:rPr>
            </w:pPr>
          </w:p>
          <w:p w14:paraId="31C5454B" w14:textId="784B8F5E" w:rsidR="004E5140" w:rsidRPr="005276D0" w:rsidRDefault="00806A94" w:rsidP="00927CF0">
            <w:pPr>
              <w:spacing w:after="0"/>
              <w:rPr>
                <w:b/>
                <w:bCs/>
                <w:color w:val="FFFFFF" w:themeColor="background1"/>
              </w:rPr>
            </w:pPr>
            <w:r>
              <w:rPr>
                <w:b/>
                <w:bCs/>
                <w:color w:val="FFFFFF" w:themeColor="background1"/>
              </w:rPr>
              <w:t>4</w:t>
            </w:r>
            <w:r w:rsidR="005276D0" w:rsidRPr="005276D0">
              <w:rPr>
                <w:b/>
                <w:bCs/>
                <w:color w:val="FFFFFF" w:themeColor="background1"/>
              </w:rPr>
              <w:t>. 2nd International Conference on “Transportation Infrastructure Projects: Conception to Execution” (TIPCE-2022)</w:t>
            </w:r>
          </w:p>
          <w:p w14:paraId="7800155A" w14:textId="77777777" w:rsidR="005276D0" w:rsidRDefault="005276D0" w:rsidP="005276D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5276D0">
              <w:rPr>
                <w:b/>
                <w:bCs/>
                <w:i/>
                <w:iCs/>
                <w:color w:val="FF0000"/>
              </w:rPr>
              <w:t>January 15, 2022</w:t>
            </w:r>
          </w:p>
          <w:p w14:paraId="364005FF" w14:textId="77777777" w:rsidR="005276D0" w:rsidRPr="00903745" w:rsidRDefault="005276D0" w:rsidP="005276D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5" w:history="1">
              <w:r w:rsidRPr="00903745">
                <w:rPr>
                  <w:rStyle w:val="Hyperlink"/>
                  <w:color w:val="EEECE1" w:themeColor="background2"/>
                </w:rPr>
                <w:t>link</w:t>
              </w:r>
            </w:hyperlink>
          </w:p>
          <w:p w14:paraId="5132DB7B" w14:textId="48C7617D" w:rsidR="00C765D2" w:rsidRDefault="00C765D2" w:rsidP="00927CF0">
            <w:pPr>
              <w:spacing w:after="0"/>
            </w:pPr>
          </w:p>
          <w:p w14:paraId="23F3D9D2" w14:textId="30E0B132" w:rsidR="009E0588" w:rsidRDefault="009E0588" w:rsidP="00927CF0">
            <w:pPr>
              <w:spacing w:after="0"/>
              <w:rPr>
                <w:b/>
                <w:bCs/>
                <w:color w:val="FFFFFF" w:themeColor="background1"/>
              </w:rPr>
            </w:pPr>
            <w:r w:rsidRPr="009E0588">
              <w:rPr>
                <w:b/>
                <w:bCs/>
                <w:color w:val="FFFFFF" w:themeColor="background1"/>
              </w:rPr>
              <w:t>5. Call for papers for Special Issue of Transportation Research Part A: Policy and Practice- ‘Integration of passenger and freight transport’</w:t>
            </w:r>
          </w:p>
          <w:p w14:paraId="36FA9A24" w14:textId="6A3B30E8" w:rsidR="009E0588" w:rsidRDefault="009E0588" w:rsidP="00927CF0">
            <w:pPr>
              <w:spacing w:after="0"/>
              <w:rPr>
                <w:b/>
                <w:bCs/>
                <w:i/>
                <w:iCs/>
                <w:color w:val="FF0000"/>
              </w:rPr>
            </w:pPr>
            <w:r>
              <w:rPr>
                <w:color w:val="B8CCE4" w:themeColor="accent1" w:themeTint="66"/>
              </w:rPr>
              <w:t>D</w:t>
            </w:r>
            <w:r w:rsidRPr="009E0588">
              <w:rPr>
                <w:color w:val="B8CCE4" w:themeColor="accent1" w:themeTint="66"/>
              </w:rPr>
              <w:t>eadline for submission</w:t>
            </w:r>
            <w:r>
              <w:rPr>
                <w:color w:val="B8CCE4" w:themeColor="accent1" w:themeTint="66"/>
              </w:rPr>
              <w:t xml:space="preserve">: </w:t>
            </w:r>
            <w:r w:rsidRPr="009E0588">
              <w:rPr>
                <w:color w:val="B8CCE4" w:themeColor="accent1" w:themeTint="66"/>
              </w:rPr>
              <w:t xml:space="preserve"> </w:t>
            </w:r>
            <w:r w:rsidRPr="009E0588">
              <w:rPr>
                <w:b/>
                <w:bCs/>
                <w:i/>
                <w:iCs/>
                <w:color w:val="FF0000"/>
              </w:rPr>
              <w:t>30 April 2022</w:t>
            </w:r>
          </w:p>
          <w:p w14:paraId="6BAE3CE8" w14:textId="735ECC70" w:rsidR="009E0588" w:rsidRPr="00903745" w:rsidRDefault="009E0588" w:rsidP="009E0588">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E0588">
                <w:rPr>
                  <w:rStyle w:val="Hyperlink"/>
                  <w:color w:val="FFFFFF" w:themeColor="background1"/>
                </w:rPr>
                <w:t>link</w:t>
              </w:r>
            </w:hyperlink>
          </w:p>
          <w:p w14:paraId="7BD0239F" w14:textId="77777777" w:rsidR="009E0588" w:rsidRPr="009E0588" w:rsidRDefault="009E0588" w:rsidP="00927CF0">
            <w:pPr>
              <w:spacing w:after="0"/>
              <w:rPr>
                <w:color w:val="B8CCE4" w:themeColor="accent1" w:themeTint="66"/>
              </w:rPr>
            </w:pPr>
          </w:p>
          <w:p w14:paraId="271AE157" w14:textId="674965C9" w:rsidR="001F3ADA" w:rsidRPr="00337E79" w:rsidRDefault="00806A94" w:rsidP="00927CF0">
            <w:pPr>
              <w:spacing w:after="0"/>
              <w:rPr>
                <w:b/>
                <w:bCs/>
                <w:color w:val="FFFFFF" w:themeColor="background1"/>
              </w:rPr>
            </w:pPr>
            <w:r>
              <w:rPr>
                <w:b/>
                <w:bCs/>
                <w:color w:val="FFFFFF" w:themeColor="background1"/>
              </w:rPr>
              <w:t>5</w:t>
            </w:r>
            <w:r w:rsidR="00337E79" w:rsidRPr="00337E79">
              <w:rPr>
                <w:b/>
                <w:bCs/>
                <w:color w:val="FFFFFF" w:themeColor="background1"/>
              </w:rPr>
              <w:t>. Call for articles for a Special Issue of Travel Behaviour &amp; Society: ‘Post-pandemic mobility’.</w:t>
            </w:r>
          </w:p>
          <w:p w14:paraId="4D439069" w14:textId="6D4B2C06"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Pr="00337E79">
              <w:rPr>
                <w:b/>
                <w:bCs/>
                <w:i/>
                <w:iCs/>
                <w:color w:val="FF0000"/>
              </w:rPr>
              <w:t>May 31, 2022</w:t>
            </w:r>
          </w:p>
          <w:p w14:paraId="77E4D98A" w14:textId="79646119" w:rsidR="00337E79" w:rsidRPr="00337E79" w:rsidRDefault="00337E79" w:rsidP="00927CF0">
            <w:pPr>
              <w:spacing w:after="0"/>
              <w:rPr>
                <w:color w:val="B8CCE4" w:themeColor="accent1" w:themeTint="66"/>
              </w:rPr>
            </w:pPr>
            <w:r w:rsidRPr="00337E79">
              <w:rPr>
                <w:color w:val="B8CCE4" w:themeColor="accent1" w:themeTint="66"/>
              </w:rPr>
              <w:t xml:space="preserve">For details, visit: </w:t>
            </w:r>
            <w:hyperlink r:id="rId17" w:history="1">
              <w:r w:rsidRPr="00337E79">
                <w:rPr>
                  <w:rStyle w:val="Hyperlink"/>
                  <w:color w:val="EEECE1" w:themeColor="background2"/>
                </w:rPr>
                <w:t>link</w:t>
              </w:r>
            </w:hyperlink>
          </w:p>
          <w:p w14:paraId="3407E2C3" w14:textId="16D5CA5E" w:rsidR="001F3ADA" w:rsidRDefault="001F3ADA" w:rsidP="00927CF0">
            <w:pPr>
              <w:spacing w:after="0"/>
            </w:pPr>
          </w:p>
          <w:p w14:paraId="22C13E5C" w14:textId="606DBE7D" w:rsidR="009E0588" w:rsidRDefault="009E0588" w:rsidP="00927CF0">
            <w:pPr>
              <w:spacing w:after="0"/>
              <w:rPr>
                <w:b/>
                <w:bCs/>
                <w:color w:val="FFFFFF" w:themeColor="background1"/>
              </w:rPr>
            </w:pPr>
            <w:r w:rsidRPr="009E0588">
              <w:rPr>
                <w:b/>
                <w:bCs/>
                <w:color w:val="FFFFFF" w:themeColor="background1"/>
              </w:rPr>
              <w:t>6.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8592139" w:rsidR="009E0588" w:rsidRPr="009E0588" w:rsidRDefault="009E0588" w:rsidP="00927CF0">
            <w:pPr>
              <w:spacing w:after="0"/>
              <w:rPr>
                <w:b/>
                <w:bCs/>
                <w:color w:val="FFFFFF" w:themeColor="background1"/>
              </w:rPr>
            </w:pPr>
            <w:r w:rsidRPr="009E0588">
              <w:rPr>
                <w:color w:val="B8CCE4" w:themeColor="accent1" w:themeTint="66"/>
              </w:rPr>
              <w:lastRenderedPageBreak/>
              <w:t>F</w:t>
            </w:r>
            <w:r>
              <w:rPr>
                <w:color w:val="B8CCE4" w:themeColor="accent1" w:themeTint="66"/>
              </w:rPr>
              <w:t>or</w:t>
            </w:r>
            <w:r w:rsidRPr="009E0588">
              <w:rPr>
                <w:color w:val="B8CCE4" w:themeColor="accent1" w:themeTint="66"/>
              </w:rPr>
              <w:t xml:space="preserve"> details</w:t>
            </w:r>
            <w:r>
              <w:rPr>
                <w:color w:val="B8CCE4" w:themeColor="accent1" w:themeTint="66"/>
              </w:rPr>
              <w:t xml:space="preserve">, visit: </w:t>
            </w:r>
            <w:hyperlink r:id="rId18" w:history="1">
              <w:r w:rsidRPr="009E0588">
                <w:rPr>
                  <w:rStyle w:val="Hyperlink"/>
                  <w:color w:val="FFFFFF" w:themeColor="background1"/>
                </w:rPr>
                <w:t>link</w:t>
              </w:r>
            </w:hyperlink>
            <w:r w:rsidRPr="009E0588">
              <w:rPr>
                <w:b/>
                <w:bCs/>
                <w:color w:val="FFFFFF" w:themeColor="background1"/>
              </w:rPr>
              <w:t xml:space="preserve"> </w:t>
            </w:r>
          </w:p>
          <w:p w14:paraId="2D932BC8" w14:textId="77777777" w:rsidR="001F3ADA" w:rsidRDefault="001F3ADA" w:rsidP="00927CF0">
            <w:pPr>
              <w:spacing w:after="0"/>
            </w:pPr>
          </w:p>
          <w:p w14:paraId="02036270" w14:textId="77777777" w:rsidR="005276D0" w:rsidRDefault="005276D0" w:rsidP="00927CF0">
            <w:pPr>
              <w:spacing w:after="0"/>
            </w:pPr>
          </w:p>
          <w:p w14:paraId="56E420CD" w14:textId="77777777" w:rsidR="005276D0" w:rsidRDefault="005276D0" w:rsidP="00927CF0">
            <w:pPr>
              <w:spacing w:after="0"/>
            </w:pPr>
          </w:p>
          <w:p w14:paraId="08CB4892" w14:textId="77777777" w:rsidR="005276D0" w:rsidRDefault="005276D0" w:rsidP="00927CF0">
            <w:pPr>
              <w:spacing w:after="0"/>
            </w:pPr>
          </w:p>
          <w:p w14:paraId="79ABC953" w14:textId="77777777" w:rsidR="005276D0" w:rsidRDefault="005276D0" w:rsidP="00927CF0">
            <w:pPr>
              <w:spacing w:after="0"/>
            </w:pPr>
          </w:p>
          <w:p w14:paraId="4E576F82" w14:textId="77777777" w:rsidR="005276D0" w:rsidRDefault="005276D0" w:rsidP="00927CF0">
            <w:pPr>
              <w:spacing w:after="0"/>
            </w:pPr>
          </w:p>
          <w:p w14:paraId="0B5DBFE5" w14:textId="77777777" w:rsidR="005276D0" w:rsidRDefault="005276D0" w:rsidP="00927CF0">
            <w:pPr>
              <w:spacing w:after="0"/>
            </w:pPr>
          </w:p>
          <w:p w14:paraId="26977CB9" w14:textId="77777777" w:rsidR="005276D0" w:rsidRDefault="005276D0" w:rsidP="00927CF0">
            <w:pPr>
              <w:spacing w:after="0"/>
            </w:pPr>
          </w:p>
          <w:p w14:paraId="1C989874" w14:textId="77777777" w:rsidR="00927CF0" w:rsidRDefault="00927CF0" w:rsidP="00927CF0">
            <w:pPr>
              <w:spacing w:after="0"/>
              <w:rPr>
                <w:b/>
                <w:bCs/>
              </w:rPr>
            </w:pPr>
          </w:p>
          <w:p w14:paraId="251D6C6A" w14:textId="77777777" w:rsidR="005276D0" w:rsidRDefault="005276D0" w:rsidP="00927CF0">
            <w:pPr>
              <w:spacing w:after="0"/>
              <w:rPr>
                <w:b/>
                <w:bCs/>
              </w:rPr>
            </w:pPr>
          </w:p>
          <w:p w14:paraId="74D4E2EA" w14:textId="77777777" w:rsidR="005276D0" w:rsidRDefault="005276D0" w:rsidP="00927CF0">
            <w:pPr>
              <w:spacing w:after="0"/>
              <w:rPr>
                <w:b/>
                <w:bCs/>
              </w:rPr>
            </w:pPr>
          </w:p>
          <w:p w14:paraId="261224FE" w14:textId="77777777" w:rsidR="005276D0" w:rsidRDefault="005276D0" w:rsidP="00927CF0">
            <w:pPr>
              <w:spacing w:after="0"/>
              <w:rPr>
                <w:b/>
                <w:bCs/>
              </w:rPr>
            </w:pPr>
          </w:p>
          <w:p w14:paraId="2121F306" w14:textId="77777777" w:rsidR="005276D0" w:rsidRDefault="005276D0" w:rsidP="00927CF0">
            <w:pPr>
              <w:spacing w:after="0"/>
              <w:rPr>
                <w:b/>
                <w:bCs/>
              </w:rPr>
            </w:pPr>
          </w:p>
          <w:p w14:paraId="2E750359" w14:textId="189A4BB5" w:rsidR="005276D0" w:rsidRDefault="005276D0" w:rsidP="00927CF0">
            <w:pPr>
              <w:spacing w:after="0"/>
              <w:rPr>
                <w:b/>
                <w:bCs/>
              </w:rPr>
            </w:pPr>
          </w:p>
          <w:p w14:paraId="72571D8B" w14:textId="13153F95" w:rsidR="00046AB6" w:rsidRDefault="00046AB6" w:rsidP="00927CF0">
            <w:pPr>
              <w:spacing w:after="0"/>
              <w:rPr>
                <w:b/>
                <w:bCs/>
              </w:rPr>
            </w:pPr>
          </w:p>
          <w:p w14:paraId="3134E1C4" w14:textId="54C5DD3D" w:rsidR="00046AB6" w:rsidRDefault="00046AB6" w:rsidP="00927CF0">
            <w:pPr>
              <w:spacing w:after="0"/>
              <w:rPr>
                <w:b/>
                <w:bCs/>
              </w:rPr>
            </w:pPr>
          </w:p>
          <w:p w14:paraId="45C5607A" w14:textId="4012F0B4" w:rsidR="00046AB6" w:rsidRDefault="00046AB6" w:rsidP="00927CF0">
            <w:pPr>
              <w:spacing w:after="0"/>
              <w:rPr>
                <w:b/>
                <w:bCs/>
              </w:rPr>
            </w:pPr>
          </w:p>
          <w:p w14:paraId="31A8EEB3" w14:textId="38DA238B" w:rsidR="00046AB6" w:rsidRDefault="00046AB6" w:rsidP="00927CF0">
            <w:pPr>
              <w:spacing w:after="0"/>
              <w:rPr>
                <w:b/>
                <w:bCs/>
              </w:rPr>
            </w:pPr>
          </w:p>
          <w:p w14:paraId="23924F29" w14:textId="3EF38C32" w:rsidR="00046AB6" w:rsidRDefault="00046AB6" w:rsidP="00927CF0">
            <w:pPr>
              <w:spacing w:after="0"/>
              <w:rPr>
                <w:b/>
                <w:bCs/>
              </w:rPr>
            </w:pPr>
          </w:p>
          <w:p w14:paraId="20562BC3" w14:textId="24D9AA43" w:rsidR="00046AB6" w:rsidRDefault="00046AB6"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0A1860"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0A1860" w:rsidP="00EC0FB1">
            <w:pPr>
              <w:spacing w:after="0"/>
              <w:rPr>
                <w:color w:val="EEECE1" w:themeColor="background2"/>
              </w:rPr>
            </w:pPr>
            <w:hyperlink r:id="rId24" w:history="1">
              <w:r w:rsidR="00EC0FB1" w:rsidRPr="00031F5E">
                <w:rPr>
                  <w:rStyle w:val="Hyperlink"/>
                  <w:color w:val="EEECE1" w:themeColor="background2"/>
                </w:rPr>
                <w:t xml:space="preserve">Case Studies in Transport </w:t>
              </w:r>
              <w:r w:rsidR="00EC0FB1" w:rsidRPr="00031F5E">
                <w:rPr>
                  <w:rStyle w:val="Hyperlink"/>
                  <w:color w:val="EEECE1" w:themeColor="background2"/>
                </w:rPr>
                <w:lastRenderedPageBreak/>
                <w:t>Policy</w:t>
              </w:r>
            </w:hyperlink>
          </w:p>
          <w:p w14:paraId="3B8082DD" w14:textId="77777777" w:rsidR="007322C9" w:rsidRDefault="007322C9" w:rsidP="00EC0FB1">
            <w:pPr>
              <w:spacing w:after="0"/>
              <w:rPr>
                <w:b/>
                <w:bCs/>
                <w:color w:val="FFFF00"/>
              </w:rPr>
            </w:pPr>
          </w:p>
          <w:p w14:paraId="4C2921B7"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77777777" w:rsidR="005276D0" w:rsidRDefault="005276D0" w:rsidP="00EC0FB1">
            <w:pPr>
              <w:spacing w:after="0"/>
              <w:rPr>
                <w:b/>
                <w:bCs/>
                <w:color w:val="FFFF00"/>
              </w:rPr>
            </w:pPr>
          </w:p>
          <w:p w14:paraId="6293A01E" w14:textId="77777777" w:rsidR="005276D0" w:rsidRDefault="005276D0" w:rsidP="00EC0FB1">
            <w:pPr>
              <w:spacing w:after="0"/>
              <w:rPr>
                <w:b/>
                <w:bCs/>
                <w:color w:val="FFFF00"/>
              </w:rPr>
            </w:pPr>
          </w:p>
          <w:p w14:paraId="547299EC" w14:textId="77777777" w:rsidR="005276D0" w:rsidRDefault="005276D0" w:rsidP="00EC0FB1">
            <w:pPr>
              <w:spacing w:after="0"/>
              <w:rPr>
                <w:b/>
                <w:bCs/>
                <w:color w:val="FFFF00"/>
              </w:rPr>
            </w:pPr>
          </w:p>
          <w:p w14:paraId="622D4C61" w14:textId="77777777" w:rsidR="005276D0" w:rsidRDefault="005276D0" w:rsidP="00EC0FB1">
            <w:pPr>
              <w:spacing w:after="0"/>
              <w:rPr>
                <w:b/>
                <w:bCs/>
                <w:color w:val="FFFF00"/>
              </w:rPr>
            </w:pPr>
          </w:p>
          <w:p w14:paraId="7ED7FF60" w14:textId="4E859151" w:rsidR="005276D0" w:rsidRDefault="005276D0" w:rsidP="00EC0FB1">
            <w:pPr>
              <w:spacing w:after="0"/>
              <w:rPr>
                <w:b/>
                <w:bCs/>
                <w:color w:val="FFFF00"/>
              </w:rPr>
            </w:pPr>
          </w:p>
          <w:p w14:paraId="75249FEC" w14:textId="1918163A" w:rsidR="00046AB6" w:rsidRDefault="00046AB6" w:rsidP="00EC0FB1">
            <w:pPr>
              <w:spacing w:after="0"/>
              <w:rPr>
                <w:b/>
                <w:bCs/>
                <w:color w:val="FFFF00"/>
              </w:rPr>
            </w:pPr>
          </w:p>
          <w:p w14:paraId="4C195B5A" w14:textId="03D272F3" w:rsidR="00046AB6" w:rsidRDefault="00046AB6" w:rsidP="00EC0FB1">
            <w:pPr>
              <w:spacing w:after="0"/>
              <w:rPr>
                <w:b/>
                <w:bCs/>
                <w:color w:val="FFFF00"/>
              </w:rPr>
            </w:pPr>
          </w:p>
          <w:p w14:paraId="3B90934B" w14:textId="346F74DF" w:rsidR="00046AB6" w:rsidRDefault="00046AB6" w:rsidP="00EC0FB1">
            <w:pPr>
              <w:spacing w:after="0"/>
              <w:rPr>
                <w:b/>
                <w:bCs/>
                <w:color w:val="FFFF00"/>
              </w:rPr>
            </w:pPr>
          </w:p>
          <w:p w14:paraId="32E35392" w14:textId="5609E998" w:rsidR="00046AB6" w:rsidRDefault="00046AB6" w:rsidP="00EC0FB1">
            <w:pPr>
              <w:spacing w:after="0"/>
              <w:rPr>
                <w:b/>
                <w:bCs/>
                <w:color w:val="FFFF00"/>
              </w:rPr>
            </w:pPr>
          </w:p>
          <w:p w14:paraId="55535917" w14:textId="798D9E45" w:rsidR="00046AB6" w:rsidRDefault="00046AB6" w:rsidP="00EC0FB1">
            <w:pPr>
              <w:spacing w:after="0"/>
              <w:rPr>
                <w:b/>
                <w:bCs/>
                <w:color w:val="FFFF00"/>
              </w:rPr>
            </w:pPr>
          </w:p>
          <w:p w14:paraId="48FDB1E1" w14:textId="479DE578" w:rsidR="00046AB6" w:rsidRDefault="00046AB6" w:rsidP="00EC0FB1">
            <w:pPr>
              <w:spacing w:after="0"/>
              <w:rPr>
                <w:b/>
                <w:bCs/>
                <w:color w:val="FFFF00"/>
              </w:rPr>
            </w:pPr>
          </w:p>
          <w:p w14:paraId="0F79198B" w14:textId="33D5A105" w:rsidR="00046AB6" w:rsidRDefault="00046AB6" w:rsidP="00EC0FB1">
            <w:pPr>
              <w:spacing w:after="0"/>
              <w:rPr>
                <w:b/>
                <w:bCs/>
                <w:color w:val="FFFF00"/>
              </w:rPr>
            </w:pPr>
          </w:p>
          <w:p w14:paraId="258F0726" w14:textId="7B11F778" w:rsidR="00046AB6" w:rsidRDefault="00046AB6" w:rsidP="00EC0FB1">
            <w:pPr>
              <w:spacing w:after="0"/>
              <w:rPr>
                <w:b/>
                <w:bCs/>
                <w:color w:val="FFFF00"/>
              </w:rPr>
            </w:pPr>
          </w:p>
          <w:p w14:paraId="7B4FBF69" w14:textId="3D6F130F" w:rsidR="00046AB6" w:rsidRDefault="00046AB6" w:rsidP="00EC0FB1">
            <w:pPr>
              <w:spacing w:after="0"/>
              <w:rPr>
                <w:b/>
                <w:bCs/>
                <w:color w:val="FFFF00"/>
              </w:rPr>
            </w:pPr>
          </w:p>
          <w:p w14:paraId="693B0049" w14:textId="1786E88F" w:rsidR="00046AB6" w:rsidRDefault="00046AB6"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5"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59DCCB48" w14:textId="77777777" w:rsidR="00927CF0" w:rsidRDefault="00927CF0" w:rsidP="00927CF0">
            <w:pPr>
              <w:spacing w:after="0"/>
              <w:rPr>
                <w:b/>
                <w:bCs/>
              </w:rPr>
            </w:pPr>
          </w:p>
          <w:p w14:paraId="066F768E" w14:textId="77777777" w:rsidR="007322C9" w:rsidRDefault="007322C9" w:rsidP="00927CF0">
            <w:pPr>
              <w:spacing w:after="0"/>
              <w:rPr>
                <w:b/>
                <w:bCs/>
              </w:rPr>
            </w:pPr>
          </w:p>
          <w:p w14:paraId="7D23E08D" w14:textId="318C0D0C" w:rsidR="007322C9" w:rsidRDefault="007322C9" w:rsidP="00927CF0">
            <w:pPr>
              <w:spacing w:after="0"/>
              <w:rPr>
                <w:b/>
                <w:bCs/>
              </w:rPr>
            </w:pPr>
          </w:p>
          <w:p w14:paraId="64DD511C" w14:textId="197D9184" w:rsidR="00046AB6" w:rsidRDefault="00046AB6" w:rsidP="00927CF0">
            <w:pPr>
              <w:spacing w:after="0"/>
              <w:rPr>
                <w:b/>
                <w:bCs/>
              </w:rPr>
            </w:pPr>
          </w:p>
          <w:p w14:paraId="01442F7A" w14:textId="2FDE097A" w:rsidR="00046AB6" w:rsidRDefault="00046AB6" w:rsidP="00927CF0">
            <w:pPr>
              <w:spacing w:after="0"/>
              <w:rPr>
                <w:b/>
                <w:bCs/>
              </w:rPr>
            </w:pPr>
          </w:p>
          <w:p w14:paraId="741E62F6" w14:textId="4CC7744F" w:rsidR="00046AB6" w:rsidRDefault="00046AB6" w:rsidP="00927CF0">
            <w:pPr>
              <w:spacing w:after="0"/>
              <w:rPr>
                <w:b/>
                <w:bCs/>
              </w:rPr>
            </w:pPr>
          </w:p>
          <w:p w14:paraId="1AC5E360" w14:textId="34B0AA33" w:rsidR="00046AB6" w:rsidRDefault="00046AB6" w:rsidP="00927CF0">
            <w:pPr>
              <w:spacing w:after="0"/>
              <w:rPr>
                <w:b/>
                <w:bCs/>
              </w:rPr>
            </w:pPr>
          </w:p>
          <w:p w14:paraId="787E3593" w14:textId="1CDA3A72" w:rsidR="00046AB6" w:rsidRDefault="00046AB6" w:rsidP="00927CF0">
            <w:pPr>
              <w:spacing w:after="0"/>
              <w:rPr>
                <w:b/>
                <w:bCs/>
              </w:rPr>
            </w:pPr>
          </w:p>
          <w:p w14:paraId="7B00EC92" w14:textId="6D808FFA" w:rsidR="00046AB6" w:rsidRDefault="00046AB6" w:rsidP="00927CF0">
            <w:pPr>
              <w:spacing w:after="0"/>
              <w:rPr>
                <w:b/>
                <w:bCs/>
              </w:rPr>
            </w:pPr>
          </w:p>
          <w:p w14:paraId="78205C3C" w14:textId="0C7F51BA" w:rsidR="00046AB6" w:rsidRDefault="00046AB6"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77777777" w:rsidR="00EC0FB1" w:rsidRPr="0038496F" w:rsidRDefault="00EC0FB1" w:rsidP="00EC0FB1">
            <w:pPr>
              <w:spacing w:after="0"/>
              <w:rPr>
                <w:b/>
                <w:bCs/>
                <w:color w:val="FFFF00"/>
              </w:rPr>
            </w:pPr>
            <w:r w:rsidRPr="00927CF0">
              <w:rPr>
                <w:b/>
                <w:bCs/>
                <w:noProof/>
                <w:lang w:val="en-GB" w:eastAsia="en-GB"/>
              </w:rPr>
              <w:lastRenderedPageBreak/>
              <w:drawing>
                <wp:anchor distT="0" distB="0" distL="114300" distR="114300" simplePos="0" relativeHeight="251653632" behindDoc="0" locked="0" layoutInCell="1" allowOverlap="1" wp14:anchorId="7E8CB519" wp14:editId="770C8022">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1824"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0" y="0"/>
                            <a:ext cx="546100" cy="624205"/>
                          </a:xfrm>
                          <a:prstGeom prst="rect">
                            <a:avLst/>
                          </a:prstGeom>
                        </pic:spPr>
                      </pic:pic>
                    </a:graphicData>
                  </a:graphic>
                </wp:anchor>
              </w:drawing>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6AFA955C" w:rsidR="007322C9" w:rsidRDefault="007322C9" w:rsidP="00EC0FB1">
            <w:pPr>
              <w:spacing w:after="0"/>
              <w:rPr>
                <w:b/>
                <w:bCs/>
                <w:color w:val="FFFF00"/>
              </w:rPr>
            </w:pPr>
          </w:p>
          <w:p w14:paraId="2A40EAC7" w14:textId="177B8D9E" w:rsidR="00046AB6" w:rsidRDefault="00046AB6" w:rsidP="00EC0FB1">
            <w:pPr>
              <w:spacing w:after="0"/>
              <w:rPr>
                <w:b/>
                <w:bCs/>
                <w:color w:val="FFFF00"/>
              </w:rPr>
            </w:pPr>
          </w:p>
          <w:p w14:paraId="72483A56" w14:textId="3C05A22C" w:rsidR="00046AB6" w:rsidRDefault="00046AB6" w:rsidP="00EC0FB1">
            <w:pPr>
              <w:spacing w:after="0"/>
              <w:rPr>
                <w:b/>
                <w:bCs/>
                <w:color w:val="FFFF00"/>
              </w:rPr>
            </w:pPr>
          </w:p>
          <w:p w14:paraId="3F2B35CB" w14:textId="77BB9558" w:rsidR="00046AB6" w:rsidRDefault="00046AB6" w:rsidP="00EC0FB1">
            <w:pPr>
              <w:spacing w:after="0"/>
              <w:rPr>
                <w:b/>
                <w:bCs/>
                <w:color w:val="FFFF00"/>
              </w:rPr>
            </w:pPr>
          </w:p>
          <w:p w14:paraId="6916C63D" w14:textId="29C011EA" w:rsidR="00046AB6" w:rsidRDefault="00046AB6" w:rsidP="00EC0FB1">
            <w:pPr>
              <w:spacing w:after="0"/>
              <w:rPr>
                <w:b/>
                <w:bCs/>
                <w:color w:val="FFFF00"/>
              </w:rPr>
            </w:pPr>
          </w:p>
          <w:p w14:paraId="487C0C3C" w14:textId="59EE258C" w:rsidR="00046AB6" w:rsidRDefault="00046AB6" w:rsidP="00EC0FB1">
            <w:pPr>
              <w:spacing w:after="0"/>
              <w:rPr>
                <w:b/>
                <w:bCs/>
                <w:color w:val="FFFF00"/>
              </w:rPr>
            </w:pPr>
          </w:p>
          <w:p w14:paraId="20235E34" w14:textId="07E1AB6A" w:rsidR="00046AB6" w:rsidRDefault="00046AB6" w:rsidP="00EC0FB1">
            <w:pPr>
              <w:spacing w:after="0"/>
              <w:rPr>
                <w:b/>
                <w:bCs/>
                <w:color w:val="FFFF00"/>
              </w:rPr>
            </w:pPr>
          </w:p>
          <w:p w14:paraId="7779AFA9" w14:textId="1254E267" w:rsidR="00046AB6" w:rsidRDefault="00046AB6" w:rsidP="00EC0FB1">
            <w:pPr>
              <w:spacing w:after="0"/>
              <w:rPr>
                <w:b/>
                <w:bCs/>
                <w:color w:val="FFFF00"/>
              </w:rPr>
            </w:pPr>
          </w:p>
          <w:p w14:paraId="5D7E5492" w14:textId="527F45FF" w:rsidR="00046AB6" w:rsidRDefault="00046AB6" w:rsidP="00EC0FB1">
            <w:pPr>
              <w:spacing w:after="0"/>
              <w:rPr>
                <w:b/>
                <w:bCs/>
                <w:color w:val="FFFF00"/>
              </w:rPr>
            </w:pPr>
          </w:p>
          <w:p w14:paraId="77AD231F" w14:textId="48295426" w:rsidR="00046AB6" w:rsidRDefault="00046AB6" w:rsidP="00EC0FB1">
            <w:pPr>
              <w:spacing w:after="0"/>
              <w:rPr>
                <w:b/>
                <w:bCs/>
                <w:color w:val="FFFF00"/>
              </w:rPr>
            </w:pPr>
          </w:p>
          <w:p w14:paraId="748E0141" w14:textId="06D31773" w:rsidR="00046AB6" w:rsidRDefault="00046AB6" w:rsidP="00EC0FB1">
            <w:pPr>
              <w:spacing w:after="0"/>
              <w:rPr>
                <w:b/>
                <w:bCs/>
                <w:color w:val="FFFF00"/>
              </w:rPr>
            </w:pPr>
          </w:p>
          <w:p w14:paraId="6B373B91" w14:textId="77777777" w:rsidR="00046AB6" w:rsidRDefault="00046AB6"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0A1860"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6B544794" w14:textId="77777777" w:rsidR="005276D0" w:rsidRDefault="005276D0" w:rsidP="00EC0FB1">
            <w:pPr>
              <w:spacing w:after="0"/>
              <w:rPr>
                <w:b/>
                <w:bCs/>
                <w:color w:val="FFFF00"/>
              </w:rPr>
            </w:pPr>
          </w:p>
          <w:p w14:paraId="1B4AECAF"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77777777" w:rsidR="005276D0" w:rsidRDefault="005276D0"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0A1860"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0A1860"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4682CF21" w14:textId="77777777" w:rsidR="00EC0FB1" w:rsidRPr="00927CF0" w:rsidRDefault="00EC0FB1" w:rsidP="00EC0FB1">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0" y="0"/>
                            <a:ext cx="533400" cy="533400"/>
                          </a:xfrm>
                          <a:prstGeom prst="rect">
                            <a:avLst/>
                          </a:prstGeom>
                        </pic:spPr>
                      </pic:pic>
                    </a:graphicData>
                  </a:graphic>
                </wp:inline>
              </w:drawing>
            </w:r>
          </w:p>
          <w:p w14:paraId="2350ED72" w14:textId="77777777" w:rsidR="00927CF0" w:rsidRPr="00927CF0" w:rsidRDefault="00927CF0" w:rsidP="00927CF0">
            <w:pPr>
              <w:spacing w:after="0"/>
              <w:rPr>
                <w:b/>
                <w:bCs/>
              </w:rPr>
            </w:pPr>
          </w:p>
          <w:p w14:paraId="72B1FAB0" w14:textId="77777777" w:rsidR="007322C9" w:rsidRDefault="007322C9" w:rsidP="00927CF0">
            <w:pPr>
              <w:spacing w:after="0"/>
              <w:rPr>
                <w:b/>
                <w:bCs/>
                <w:color w:val="FFFF00"/>
              </w:rPr>
            </w:pPr>
          </w:p>
          <w:p w14:paraId="2B50EBB0" w14:textId="5A6E7E1A" w:rsidR="00046AB6" w:rsidRDefault="00046AB6" w:rsidP="00927CF0">
            <w:pPr>
              <w:spacing w:after="0"/>
              <w:rPr>
                <w:b/>
                <w:bCs/>
                <w:color w:val="FFFF00"/>
              </w:rPr>
            </w:pPr>
          </w:p>
          <w:p w14:paraId="5BE88A01" w14:textId="0EAA5FFA" w:rsidR="00046AB6" w:rsidRDefault="00046AB6" w:rsidP="00927CF0">
            <w:pPr>
              <w:spacing w:after="0"/>
              <w:rPr>
                <w:b/>
                <w:bCs/>
                <w:color w:val="FFFF00"/>
              </w:rPr>
            </w:pPr>
          </w:p>
          <w:p w14:paraId="3930B1CB" w14:textId="1C218686" w:rsidR="00EC351A" w:rsidRDefault="00EC351A" w:rsidP="00927CF0">
            <w:pPr>
              <w:spacing w:after="0"/>
              <w:rPr>
                <w:b/>
                <w:bCs/>
                <w:color w:val="FFFF00"/>
              </w:rPr>
            </w:pPr>
          </w:p>
          <w:p w14:paraId="4D328AFC" w14:textId="270ACA41" w:rsidR="00EC351A" w:rsidRDefault="00EC351A" w:rsidP="00927CF0">
            <w:pPr>
              <w:spacing w:after="0"/>
              <w:rPr>
                <w:b/>
                <w:bCs/>
                <w:color w:val="FFFF00"/>
              </w:rPr>
            </w:pPr>
          </w:p>
          <w:p w14:paraId="63FDD7E2" w14:textId="1C4FE2C1" w:rsidR="00EC351A" w:rsidRDefault="00EC351A" w:rsidP="00927CF0">
            <w:pPr>
              <w:spacing w:after="0"/>
              <w:rPr>
                <w:b/>
                <w:bCs/>
                <w:color w:val="FFFF00"/>
              </w:rPr>
            </w:pPr>
          </w:p>
          <w:p w14:paraId="3FBABDEF" w14:textId="7A156006" w:rsidR="00EC351A" w:rsidRDefault="00EC351A" w:rsidP="00927CF0">
            <w:pPr>
              <w:spacing w:after="0"/>
              <w:rPr>
                <w:b/>
                <w:bCs/>
                <w:color w:val="FFFF00"/>
              </w:rPr>
            </w:pPr>
          </w:p>
          <w:p w14:paraId="2111BD18" w14:textId="408FFF63" w:rsidR="00EC351A" w:rsidRDefault="00EC351A" w:rsidP="00927CF0">
            <w:pPr>
              <w:spacing w:after="0"/>
              <w:rPr>
                <w:b/>
                <w:bCs/>
                <w:color w:val="FFFF00"/>
              </w:rPr>
            </w:pPr>
          </w:p>
          <w:p w14:paraId="6F453F3F" w14:textId="4E983C43" w:rsidR="00EC351A" w:rsidRDefault="00EC351A" w:rsidP="00927CF0">
            <w:pPr>
              <w:spacing w:after="0"/>
              <w:rPr>
                <w:b/>
                <w:bCs/>
                <w:color w:val="FFFF00"/>
              </w:rPr>
            </w:pPr>
          </w:p>
          <w:p w14:paraId="414CB13A" w14:textId="3637E493" w:rsidR="00EC351A" w:rsidRDefault="00EC351A" w:rsidP="00927CF0">
            <w:pPr>
              <w:spacing w:after="0"/>
              <w:rPr>
                <w:b/>
                <w:bCs/>
                <w:color w:val="FFFF00"/>
              </w:rPr>
            </w:pPr>
          </w:p>
          <w:p w14:paraId="1948A177" w14:textId="1266FF57" w:rsidR="00EC351A" w:rsidRDefault="00EC351A" w:rsidP="00927CF0">
            <w:pPr>
              <w:spacing w:after="0"/>
              <w:rPr>
                <w:b/>
                <w:bCs/>
                <w:color w:val="FFFF00"/>
              </w:rPr>
            </w:pPr>
          </w:p>
          <w:p w14:paraId="145E6D6C" w14:textId="05988049" w:rsidR="00EC351A" w:rsidRDefault="00EC351A" w:rsidP="00927CF0">
            <w:pPr>
              <w:spacing w:after="0"/>
              <w:rPr>
                <w:b/>
                <w:bCs/>
                <w:color w:val="FFFF00"/>
              </w:rPr>
            </w:pPr>
          </w:p>
          <w:p w14:paraId="467E1EE6" w14:textId="6F74481A" w:rsidR="00EC351A" w:rsidRDefault="00EC351A" w:rsidP="00927CF0">
            <w:pPr>
              <w:spacing w:after="0"/>
              <w:rPr>
                <w:b/>
                <w:bCs/>
                <w:color w:val="FFFF00"/>
              </w:rPr>
            </w:pPr>
          </w:p>
          <w:p w14:paraId="5AFEF286" w14:textId="01AAD9DF" w:rsidR="00EC351A" w:rsidRDefault="00EC351A" w:rsidP="00927CF0">
            <w:pPr>
              <w:spacing w:after="0"/>
              <w:rPr>
                <w:b/>
                <w:bCs/>
                <w:color w:val="FFFF00"/>
              </w:rPr>
            </w:pPr>
          </w:p>
          <w:p w14:paraId="1274F5AA" w14:textId="2C013056" w:rsidR="00EC351A" w:rsidRDefault="00EC351A" w:rsidP="00927CF0">
            <w:pPr>
              <w:spacing w:after="0"/>
              <w:rPr>
                <w:b/>
                <w:bCs/>
                <w:color w:val="FFFF00"/>
              </w:rPr>
            </w:pPr>
          </w:p>
          <w:p w14:paraId="44A818DA" w14:textId="7FCE3337" w:rsidR="00EC351A" w:rsidRDefault="00EC351A" w:rsidP="00927CF0">
            <w:pPr>
              <w:spacing w:after="0"/>
              <w:rPr>
                <w:b/>
                <w:bCs/>
                <w:color w:val="FFFF00"/>
              </w:rPr>
            </w:pPr>
          </w:p>
          <w:p w14:paraId="248FC4E3" w14:textId="3A80EE57" w:rsidR="00EC351A" w:rsidRDefault="00EC351A" w:rsidP="00927CF0">
            <w:pPr>
              <w:spacing w:after="0"/>
              <w:rPr>
                <w:b/>
                <w:bCs/>
                <w:color w:val="FFFF00"/>
              </w:rPr>
            </w:pPr>
          </w:p>
          <w:p w14:paraId="7F444A15" w14:textId="79DAF698" w:rsidR="00EC351A" w:rsidRDefault="00EC351A" w:rsidP="00927CF0">
            <w:pPr>
              <w:spacing w:after="0"/>
              <w:rPr>
                <w:b/>
                <w:bCs/>
                <w:color w:val="FFFF00"/>
              </w:rPr>
            </w:pPr>
          </w:p>
          <w:p w14:paraId="603325DE" w14:textId="2540B135" w:rsidR="00EC351A" w:rsidRDefault="00EC351A" w:rsidP="00927CF0">
            <w:pPr>
              <w:spacing w:after="0"/>
              <w:rPr>
                <w:b/>
                <w:bCs/>
                <w:color w:val="FFFF00"/>
              </w:rPr>
            </w:pPr>
          </w:p>
          <w:p w14:paraId="3DDB05E3" w14:textId="167DA1D2" w:rsidR="00EC351A" w:rsidRDefault="00EC351A" w:rsidP="00927CF0">
            <w:pPr>
              <w:spacing w:after="0"/>
              <w:rPr>
                <w:b/>
                <w:bCs/>
                <w:color w:val="FFFF00"/>
              </w:rPr>
            </w:pPr>
          </w:p>
          <w:p w14:paraId="6CB5AC49" w14:textId="109F52CD" w:rsidR="00EC351A" w:rsidRDefault="00EC351A" w:rsidP="00927CF0">
            <w:pPr>
              <w:spacing w:after="0"/>
              <w:rPr>
                <w:b/>
                <w:bCs/>
                <w:color w:val="FFFF00"/>
              </w:rPr>
            </w:pPr>
          </w:p>
          <w:p w14:paraId="4B3833B3" w14:textId="462440D4" w:rsidR="00EC351A" w:rsidRDefault="00EC351A" w:rsidP="00927CF0">
            <w:pPr>
              <w:spacing w:after="0"/>
              <w:rPr>
                <w:b/>
                <w:bCs/>
                <w:color w:val="FFFF00"/>
              </w:rPr>
            </w:pPr>
          </w:p>
          <w:p w14:paraId="77D7E6F2" w14:textId="30C3BB44" w:rsidR="00EC351A" w:rsidRDefault="00EC351A" w:rsidP="00927CF0">
            <w:pPr>
              <w:spacing w:after="0"/>
              <w:rPr>
                <w:b/>
                <w:bCs/>
                <w:color w:val="FFFF00"/>
              </w:rPr>
            </w:pPr>
          </w:p>
          <w:p w14:paraId="5FF3E22A" w14:textId="2A384385" w:rsidR="00EC351A" w:rsidRDefault="00EC351A" w:rsidP="00927CF0">
            <w:pPr>
              <w:spacing w:after="0"/>
              <w:rPr>
                <w:b/>
                <w:bCs/>
                <w:color w:val="FFFF00"/>
              </w:rPr>
            </w:pPr>
          </w:p>
          <w:p w14:paraId="4B830C20" w14:textId="7D74F40C" w:rsidR="00EC351A" w:rsidRDefault="00EC351A" w:rsidP="00927CF0">
            <w:pPr>
              <w:spacing w:after="0"/>
              <w:rPr>
                <w:b/>
                <w:bCs/>
                <w:color w:val="FFFF00"/>
              </w:rPr>
            </w:pPr>
          </w:p>
          <w:p w14:paraId="0AC37B0E" w14:textId="085483F5" w:rsidR="00EC351A" w:rsidRDefault="00EC351A" w:rsidP="00927CF0">
            <w:pPr>
              <w:spacing w:after="0"/>
              <w:rPr>
                <w:b/>
                <w:bCs/>
                <w:color w:val="FFFF00"/>
              </w:rPr>
            </w:pPr>
          </w:p>
          <w:p w14:paraId="2D570680" w14:textId="7EA134B0" w:rsidR="00EC351A" w:rsidRDefault="00EC351A" w:rsidP="00927CF0">
            <w:pPr>
              <w:spacing w:after="0"/>
              <w:rPr>
                <w:b/>
                <w:bCs/>
                <w:color w:val="FFFF00"/>
              </w:rPr>
            </w:pPr>
          </w:p>
          <w:p w14:paraId="096F3C20" w14:textId="0B625897" w:rsidR="00EC351A" w:rsidRDefault="00EC351A" w:rsidP="00927CF0">
            <w:pPr>
              <w:spacing w:after="0"/>
              <w:rPr>
                <w:b/>
                <w:bCs/>
                <w:color w:val="FFFF00"/>
              </w:rPr>
            </w:pPr>
          </w:p>
          <w:p w14:paraId="56ED5ED6" w14:textId="6B5C2A9B" w:rsidR="00EC351A" w:rsidRDefault="00EC351A" w:rsidP="00927CF0">
            <w:pPr>
              <w:spacing w:after="0"/>
              <w:rPr>
                <w:b/>
                <w:bCs/>
                <w:color w:val="FFFF00"/>
              </w:rPr>
            </w:pPr>
          </w:p>
          <w:p w14:paraId="49DB679B" w14:textId="01228359" w:rsidR="00EC351A" w:rsidRDefault="00EC351A" w:rsidP="00927CF0">
            <w:pPr>
              <w:spacing w:after="0"/>
              <w:rPr>
                <w:b/>
                <w:bCs/>
                <w:color w:val="FFFF00"/>
              </w:rPr>
            </w:pPr>
          </w:p>
          <w:p w14:paraId="24159F3C" w14:textId="6C8A9996" w:rsidR="00EC351A" w:rsidRDefault="00EC351A" w:rsidP="00927CF0">
            <w:pPr>
              <w:spacing w:after="0"/>
              <w:rPr>
                <w:b/>
                <w:bCs/>
                <w:color w:val="FFFF00"/>
              </w:rPr>
            </w:pPr>
          </w:p>
          <w:p w14:paraId="1C32FE34" w14:textId="6B4EBF92" w:rsidR="00EC351A" w:rsidRDefault="00EC351A" w:rsidP="00927CF0">
            <w:pPr>
              <w:spacing w:after="0"/>
              <w:rPr>
                <w:b/>
                <w:bCs/>
                <w:color w:val="FFFF00"/>
              </w:rPr>
            </w:pPr>
          </w:p>
          <w:p w14:paraId="47182419" w14:textId="042DA7D4" w:rsidR="00EC351A" w:rsidRDefault="00EC351A" w:rsidP="00927CF0">
            <w:pPr>
              <w:spacing w:after="0"/>
              <w:rPr>
                <w:b/>
                <w:bCs/>
                <w:color w:val="FFFF00"/>
              </w:rPr>
            </w:pPr>
          </w:p>
          <w:p w14:paraId="668C3433" w14:textId="2BBB6D9B" w:rsidR="00EC351A" w:rsidRDefault="00EC351A" w:rsidP="00927CF0">
            <w:pPr>
              <w:spacing w:after="0"/>
              <w:rPr>
                <w:b/>
                <w:bCs/>
                <w:color w:val="FFFF00"/>
              </w:rPr>
            </w:pPr>
          </w:p>
          <w:p w14:paraId="5068AE6C" w14:textId="5AF83A47" w:rsidR="00EC351A" w:rsidRDefault="00EC351A" w:rsidP="00927CF0">
            <w:pPr>
              <w:spacing w:after="0"/>
              <w:rPr>
                <w:b/>
                <w:bCs/>
                <w:color w:val="FFFF00"/>
              </w:rPr>
            </w:pPr>
          </w:p>
          <w:p w14:paraId="7FE095D9" w14:textId="2F2F35CA" w:rsidR="00EC351A" w:rsidRDefault="00EC351A" w:rsidP="00927CF0">
            <w:pPr>
              <w:spacing w:after="0"/>
              <w:rPr>
                <w:b/>
                <w:bCs/>
                <w:color w:val="FFFF00"/>
              </w:rPr>
            </w:pPr>
          </w:p>
          <w:p w14:paraId="412F51B0" w14:textId="4F5D9578" w:rsidR="0047660E" w:rsidRDefault="0047660E" w:rsidP="00927CF0">
            <w:pPr>
              <w:spacing w:after="0"/>
              <w:rPr>
                <w:b/>
                <w:bCs/>
                <w:color w:val="FFFF00"/>
              </w:rPr>
            </w:pPr>
          </w:p>
          <w:p w14:paraId="543BEFD7" w14:textId="1A6CDD61" w:rsidR="0047660E" w:rsidRDefault="0047660E" w:rsidP="00927CF0">
            <w:pPr>
              <w:spacing w:after="0"/>
              <w:rPr>
                <w:b/>
                <w:bCs/>
                <w:color w:val="FFFF00"/>
              </w:rPr>
            </w:pPr>
          </w:p>
          <w:p w14:paraId="5D7596A5" w14:textId="032131EE" w:rsidR="0047660E" w:rsidRDefault="0047660E" w:rsidP="00927CF0">
            <w:pPr>
              <w:spacing w:after="0"/>
              <w:rPr>
                <w:b/>
                <w:bCs/>
                <w:color w:val="FFFF00"/>
              </w:rPr>
            </w:pPr>
          </w:p>
          <w:p w14:paraId="2B851FD9" w14:textId="2D239E01" w:rsidR="0047660E" w:rsidRDefault="0047660E" w:rsidP="00927CF0">
            <w:pPr>
              <w:spacing w:after="0"/>
              <w:rPr>
                <w:b/>
                <w:bCs/>
                <w:color w:val="FFFF00"/>
              </w:rPr>
            </w:pPr>
          </w:p>
          <w:p w14:paraId="4A71527F" w14:textId="7876AC92" w:rsidR="0047660E" w:rsidRDefault="0047660E" w:rsidP="00927CF0">
            <w:pPr>
              <w:spacing w:after="0"/>
              <w:rPr>
                <w:b/>
                <w:bCs/>
                <w:color w:val="FFFF00"/>
              </w:rPr>
            </w:pPr>
          </w:p>
          <w:p w14:paraId="7BC76674" w14:textId="2BB27571" w:rsidR="0047660E" w:rsidRDefault="0047660E" w:rsidP="00927CF0">
            <w:pPr>
              <w:spacing w:after="0"/>
              <w:rPr>
                <w:b/>
                <w:bCs/>
                <w:color w:val="FFFF00"/>
              </w:rPr>
            </w:pPr>
          </w:p>
          <w:p w14:paraId="785028EB" w14:textId="363EBA67" w:rsidR="0047660E" w:rsidRDefault="0047660E" w:rsidP="00927CF0">
            <w:pPr>
              <w:spacing w:after="0"/>
              <w:rPr>
                <w:b/>
                <w:bCs/>
                <w:color w:val="FFFF00"/>
              </w:rPr>
            </w:pPr>
          </w:p>
          <w:p w14:paraId="1F81E526" w14:textId="5540B394" w:rsidR="0047660E" w:rsidRDefault="0047660E" w:rsidP="00927CF0">
            <w:pPr>
              <w:spacing w:after="0"/>
              <w:rPr>
                <w:b/>
                <w:bCs/>
                <w:color w:val="FFFF00"/>
              </w:rPr>
            </w:pPr>
          </w:p>
          <w:p w14:paraId="2E360743" w14:textId="69C16EA7" w:rsidR="0047660E" w:rsidRDefault="0047660E" w:rsidP="00927CF0">
            <w:pPr>
              <w:spacing w:after="0"/>
              <w:rPr>
                <w:b/>
                <w:bCs/>
                <w:color w:val="FFFF00"/>
              </w:rPr>
            </w:pPr>
          </w:p>
          <w:p w14:paraId="3CBEEA4A" w14:textId="032EE8C3" w:rsidR="0047660E" w:rsidRDefault="0047660E" w:rsidP="00927CF0">
            <w:pPr>
              <w:spacing w:after="0"/>
              <w:rPr>
                <w:b/>
                <w:bCs/>
                <w:color w:val="FFFF00"/>
              </w:rPr>
            </w:pPr>
          </w:p>
          <w:p w14:paraId="39A42614" w14:textId="6955B1AB" w:rsidR="0047660E" w:rsidRDefault="0047660E" w:rsidP="00927CF0">
            <w:pPr>
              <w:spacing w:after="0"/>
              <w:rPr>
                <w:b/>
                <w:bCs/>
                <w:color w:val="FFFF00"/>
              </w:rPr>
            </w:pPr>
          </w:p>
          <w:p w14:paraId="178DED40" w14:textId="3AD37AF4" w:rsidR="0047660E" w:rsidRDefault="0047660E" w:rsidP="00927CF0">
            <w:pPr>
              <w:spacing w:after="0"/>
              <w:rPr>
                <w:b/>
                <w:bCs/>
                <w:color w:val="FFFF00"/>
              </w:rPr>
            </w:pPr>
          </w:p>
          <w:p w14:paraId="5E20C026" w14:textId="29786605" w:rsidR="0047660E" w:rsidRDefault="0047660E" w:rsidP="00927CF0">
            <w:pPr>
              <w:spacing w:after="0"/>
              <w:rPr>
                <w:b/>
                <w:bCs/>
                <w:color w:val="FFFF00"/>
              </w:rPr>
            </w:pPr>
          </w:p>
          <w:p w14:paraId="0AEE9D18" w14:textId="7F0D5BEF" w:rsidR="0047660E" w:rsidRDefault="0047660E" w:rsidP="00927CF0">
            <w:pPr>
              <w:spacing w:after="0"/>
              <w:rPr>
                <w:b/>
                <w:bCs/>
                <w:color w:val="FFFF00"/>
              </w:rPr>
            </w:pPr>
          </w:p>
          <w:p w14:paraId="3E8CE532" w14:textId="3E41954B" w:rsidR="0047660E" w:rsidRDefault="0047660E" w:rsidP="00927CF0">
            <w:pPr>
              <w:spacing w:after="0"/>
              <w:rPr>
                <w:b/>
                <w:bCs/>
                <w:color w:val="FFFF00"/>
              </w:rPr>
            </w:pPr>
          </w:p>
          <w:p w14:paraId="750927D3" w14:textId="7B49B1B9" w:rsidR="0047660E" w:rsidRDefault="0047660E" w:rsidP="00927CF0">
            <w:pPr>
              <w:spacing w:after="0"/>
              <w:rPr>
                <w:b/>
                <w:bCs/>
                <w:color w:val="FFFF00"/>
              </w:rPr>
            </w:pPr>
          </w:p>
          <w:p w14:paraId="553411F3" w14:textId="49A167FA" w:rsidR="0047660E" w:rsidRDefault="0047660E" w:rsidP="00927CF0">
            <w:pPr>
              <w:spacing w:after="0"/>
              <w:rPr>
                <w:b/>
                <w:bCs/>
                <w:color w:val="FFFF00"/>
              </w:rPr>
            </w:pPr>
          </w:p>
          <w:p w14:paraId="501EAD59" w14:textId="43ED0CC5" w:rsidR="0047660E" w:rsidRDefault="0047660E" w:rsidP="00927CF0">
            <w:pPr>
              <w:spacing w:after="0"/>
              <w:rPr>
                <w:b/>
                <w:bCs/>
                <w:color w:val="FFFF00"/>
              </w:rPr>
            </w:pPr>
          </w:p>
          <w:p w14:paraId="780FA872" w14:textId="0BBE172D" w:rsidR="0047660E" w:rsidRDefault="0047660E" w:rsidP="00927CF0">
            <w:pPr>
              <w:spacing w:after="0"/>
              <w:rPr>
                <w:b/>
                <w:bCs/>
                <w:color w:val="FFFF00"/>
              </w:rPr>
            </w:pPr>
          </w:p>
          <w:p w14:paraId="168BD345" w14:textId="0D34C135" w:rsidR="0047660E" w:rsidRDefault="0047660E" w:rsidP="00927CF0">
            <w:pPr>
              <w:spacing w:after="0"/>
              <w:rPr>
                <w:b/>
                <w:bCs/>
                <w:color w:val="FFFF00"/>
              </w:rPr>
            </w:pPr>
          </w:p>
          <w:p w14:paraId="3BE4B824" w14:textId="50790529" w:rsidR="0047660E" w:rsidRDefault="0047660E" w:rsidP="00927CF0">
            <w:pPr>
              <w:spacing w:after="0"/>
              <w:rPr>
                <w:b/>
                <w:bCs/>
                <w:color w:val="FFFF00"/>
              </w:rPr>
            </w:pPr>
          </w:p>
          <w:p w14:paraId="4DC7C5B1" w14:textId="03F8024D" w:rsidR="0047660E" w:rsidRDefault="0047660E" w:rsidP="00927CF0">
            <w:pPr>
              <w:spacing w:after="0"/>
              <w:rPr>
                <w:b/>
                <w:bCs/>
                <w:color w:val="FFFF00"/>
              </w:rPr>
            </w:pPr>
          </w:p>
          <w:p w14:paraId="26926097" w14:textId="58903827" w:rsidR="0047660E" w:rsidRDefault="0047660E" w:rsidP="00927CF0">
            <w:pPr>
              <w:spacing w:after="0"/>
              <w:rPr>
                <w:b/>
                <w:bCs/>
                <w:color w:val="FFFF00"/>
              </w:rPr>
            </w:pPr>
          </w:p>
          <w:p w14:paraId="2FC70BF5" w14:textId="02227D0A" w:rsidR="0047660E" w:rsidRDefault="0047660E" w:rsidP="00927CF0">
            <w:pPr>
              <w:spacing w:after="0"/>
              <w:rPr>
                <w:b/>
                <w:bCs/>
                <w:color w:val="FFFF00"/>
              </w:rPr>
            </w:pPr>
          </w:p>
          <w:p w14:paraId="0FCE810B" w14:textId="00393B92" w:rsidR="0047660E" w:rsidRDefault="0047660E" w:rsidP="00927CF0">
            <w:pPr>
              <w:spacing w:after="0"/>
              <w:rPr>
                <w:b/>
                <w:bCs/>
                <w:color w:val="FFFF00"/>
              </w:rPr>
            </w:pPr>
          </w:p>
          <w:p w14:paraId="2EAF08D6" w14:textId="0BF2C773" w:rsidR="0047660E" w:rsidRDefault="0047660E" w:rsidP="00927CF0">
            <w:pPr>
              <w:spacing w:after="0"/>
              <w:rPr>
                <w:b/>
                <w:bCs/>
                <w:color w:val="FFFF00"/>
              </w:rPr>
            </w:pPr>
          </w:p>
          <w:p w14:paraId="7BDA3022" w14:textId="7C7592BE" w:rsidR="0047660E" w:rsidRDefault="0047660E" w:rsidP="00927CF0">
            <w:pPr>
              <w:spacing w:after="0"/>
              <w:rPr>
                <w:b/>
                <w:bCs/>
                <w:color w:val="FFFF00"/>
              </w:rPr>
            </w:pPr>
          </w:p>
          <w:p w14:paraId="458B6FBF" w14:textId="114ABB72" w:rsidR="0047660E" w:rsidRDefault="0047660E" w:rsidP="00927CF0">
            <w:pPr>
              <w:spacing w:after="0"/>
              <w:rPr>
                <w:b/>
                <w:bCs/>
                <w:color w:val="FFFF00"/>
              </w:rPr>
            </w:pPr>
          </w:p>
          <w:p w14:paraId="7B05BBB5" w14:textId="25FF10E8" w:rsidR="0047660E" w:rsidRDefault="0047660E" w:rsidP="00927CF0">
            <w:pPr>
              <w:spacing w:after="0"/>
              <w:rPr>
                <w:b/>
                <w:bCs/>
                <w:color w:val="FFFF00"/>
              </w:rPr>
            </w:pPr>
          </w:p>
          <w:p w14:paraId="45385B63" w14:textId="1E16CD44" w:rsidR="0047660E" w:rsidRDefault="0047660E" w:rsidP="00927CF0">
            <w:pPr>
              <w:spacing w:after="0"/>
              <w:rPr>
                <w:b/>
                <w:bCs/>
                <w:color w:val="FFFF00"/>
              </w:rPr>
            </w:pPr>
          </w:p>
          <w:p w14:paraId="6BCD7D8C" w14:textId="45564784" w:rsidR="0047660E" w:rsidRDefault="0047660E" w:rsidP="00927CF0">
            <w:pPr>
              <w:spacing w:after="0"/>
              <w:rPr>
                <w:b/>
                <w:bCs/>
                <w:color w:val="FFFF00"/>
              </w:rPr>
            </w:pPr>
          </w:p>
          <w:p w14:paraId="1A025CE9" w14:textId="77777777" w:rsidR="0047660E" w:rsidRDefault="0047660E" w:rsidP="00927CF0">
            <w:pPr>
              <w:spacing w:after="0"/>
              <w:rPr>
                <w:b/>
                <w:bCs/>
                <w:color w:val="FFFF00"/>
              </w:rPr>
            </w:pPr>
          </w:p>
          <w:p w14:paraId="1BE24212" w14:textId="77777777" w:rsidR="00EC351A" w:rsidRDefault="00EC351A"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0A1860"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lang w:val="en-GB" w:eastAsia="en-GB"/>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354FE397"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54DAE016" w14:textId="77777777" w:rsidR="00927CF0" w:rsidRPr="00927CF0" w:rsidRDefault="000A1860" w:rsidP="00927CF0">
            <w:pPr>
              <w:spacing w:after="0"/>
            </w:pPr>
            <w:hyperlink r:id="rId43" w:history="1">
              <w:r w:rsidR="00927CF0" w:rsidRPr="00D877A7">
                <w:rPr>
                  <w:rStyle w:val="Hyperlink"/>
                  <w:color w:val="EEECE1" w:themeColor="background2"/>
                </w:rPr>
                <w:t>gayathrih@iisc.ac.in</w:t>
              </w:r>
            </w:hyperlink>
          </w:p>
        </w:tc>
        <w:tc>
          <w:tcPr>
            <w:tcW w:w="7938" w:type="dxa"/>
          </w:tcPr>
          <w:p w14:paraId="513DE0FE" w14:textId="43C82E01" w:rsidR="00880BC5" w:rsidRDefault="009167F3" w:rsidP="00137F0C">
            <w:pPr>
              <w:pStyle w:val="Heading1"/>
              <w:spacing w:after="240"/>
              <w:ind w:right="174"/>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End w:id="2"/>
            <w:bookmarkEnd w:id="3"/>
            <w:bookmarkEnd w:id="4"/>
            <w:bookmarkEnd w:id="5"/>
            <w:bookmarkEnd w:id="6"/>
            <w:bookmarkEnd w:id="7"/>
            <w:bookmarkEnd w:id="8"/>
            <w:bookmarkEnd w:id="9"/>
            <w:bookmarkEnd w:id="10"/>
            <w:bookmarkEnd w:id="11"/>
            <w:r w:rsidRPr="009167F3">
              <w:rPr>
                <w:color w:val="0070C0"/>
                <w:sz w:val="28"/>
                <w:szCs w:val="32"/>
              </w:rPr>
              <w:lastRenderedPageBreak/>
              <w:t>Interview with Eastern Asia Society for Transportation Studies (</w:t>
            </w:r>
            <w:r>
              <w:rPr>
                <w:color w:val="0070C0"/>
                <w:sz w:val="28"/>
                <w:szCs w:val="32"/>
              </w:rPr>
              <w:t>EASTS</w:t>
            </w:r>
            <w:r w:rsidRPr="009167F3">
              <w:rPr>
                <w:color w:val="0070C0"/>
                <w:sz w:val="28"/>
                <w:szCs w:val="32"/>
              </w:rPr>
              <w:t xml:space="preserve">) </w:t>
            </w:r>
            <w:r>
              <w:rPr>
                <w:color w:val="0070C0"/>
                <w:sz w:val="28"/>
                <w:szCs w:val="32"/>
              </w:rPr>
              <w:t>President</w:t>
            </w:r>
            <w:r w:rsidRPr="009167F3">
              <w:rPr>
                <w:color w:val="0070C0"/>
                <w:sz w:val="28"/>
                <w:szCs w:val="32"/>
              </w:rPr>
              <w:t xml:space="preserve"> </w:t>
            </w:r>
            <w:r w:rsidR="009B153B">
              <w:rPr>
                <w:color w:val="0070C0"/>
                <w:sz w:val="28"/>
                <w:szCs w:val="32"/>
              </w:rPr>
              <w:t>Dr</w:t>
            </w:r>
            <w:r w:rsidRPr="009167F3">
              <w:rPr>
                <w:color w:val="0070C0"/>
                <w:sz w:val="28"/>
                <w:szCs w:val="32"/>
              </w:rPr>
              <w:t xml:space="preserve">. </w:t>
            </w:r>
            <w:r>
              <w:rPr>
                <w:color w:val="0070C0"/>
                <w:sz w:val="28"/>
                <w:szCs w:val="32"/>
              </w:rPr>
              <w:t>JAEHAK OH</w:t>
            </w:r>
            <w:r w:rsidR="009B153B">
              <w:rPr>
                <w:color w:val="0070C0"/>
                <w:sz w:val="28"/>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4"/>
              <w:gridCol w:w="6042"/>
            </w:tblGrid>
            <w:tr w:rsidR="00424304" w14:paraId="2B905A12" w14:textId="77777777" w:rsidTr="00485CA3">
              <w:trPr>
                <w:trHeight w:val="1780"/>
              </w:trPr>
              <w:tc>
                <w:tcPr>
                  <w:tcW w:w="1564" w:type="dxa"/>
                </w:tcPr>
                <w:p w14:paraId="73BC779D" w14:textId="7F8DB3D5" w:rsidR="00424304" w:rsidRDefault="00424304" w:rsidP="00936047">
                  <w:pPr>
                    <w:ind w:right="452"/>
                    <w:jc w:val="both"/>
                    <w:rPr>
                      <w:lang w:val="en-GB"/>
                    </w:rPr>
                  </w:pPr>
                  <w:r>
                    <w:rPr>
                      <w:noProof/>
                      <w:lang w:val="en-GB" w:eastAsia="en-GB"/>
                    </w:rPr>
                    <w:drawing>
                      <wp:anchor distT="0" distB="0" distL="114300" distR="114300" simplePos="0" relativeHeight="251658752" behindDoc="0" locked="0" layoutInCell="1" allowOverlap="1" wp14:anchorId="2E0B5D1A" wp14:editId="3F67A0FB">
                        <wp:simplePos x="0" y="0"/>
                        <wp:positionH relativeFrom="column">
                          <wp:posOffset>9746</wp:posOffset>
                        </wp:positionH>
                        <wp:positionV relativeFrom="paragraph">
                          <wp:posOffset>86581</wp:posOffset>
                        </wp:positionV>
                        <wp:extent cx="869315" cy="10915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9315" cy="1091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42" w:type="dxa"/>
                </w:tcPr>
                <w:p w14:paraId="566B3ABC" w14:textId="6ECD5582" w:rsidR="00EE371B" w:rsidRDefault="00EE371B" w:rsidP="00EE371B">
                  <w:pPr>
                    <w:ind w:right="163"/>
                    <w:jc w:val="both"/>
                    <w:rPr>
                      <w:lang w:val="en-GB"/>
                    </w:rPr>
                  </w:pPr>
                  <w:r>
                    <w:rPr>
                      <w:lang w:val="en-GB"/>
                    </w:rPr>
                    <w:t xml:space="preserve">The WCTRS Research Newsletter Editorial team took a brief interview of President Mr. JAEHAK OH of </w:t>
                  </w:r>
                  <w:r w:rsidRPr="00EE371B">
                    <w:rPr>
                      <w:lang w:val="en-GB"/>
                    </w:rPr>
                    <w:t>Eastern Asia Society for Transportation Studies</w:t>
                  </w:r>
                  <w:r>
                    <w:rPr>
                      <w:lang w:val="en-GB"/>
                    </w:rPr>
                    <w:t xml:space="preserve"> (EASTS).</w:t>
                  </w:r>
                </w:p>
                <w:p w14:paraId="6AB91A28" w14:textId="77777777" w:rsidR="00EE371B" w:rsidRDefault="00EE371B" w:rsidP="00EE371B">
                  <w:pPr>
                    <w:ind w:right="-104"/>
                    <w:jc w:val="both"/>
                    <w:rPr>
                      <w:lang w:val="en-GB"/>
                    </w:rPr>
                  </w:pPr>
                </w:p>
                <w:p w14:paraId="2045A9D0" w14:textId="34D44196" w:rsidR="00424304" w:rsidRDefault="00EE371B" w:rsidP="00EE371B">
                  <w:pPr>
                    <w:ind w:right="452"/>
                    <w:jc w:val="both"/>
                    <w:rPr>
                      <w:lang w:val="en-GB"/>
                    </w:rPr>
                  </w:pPr>
                  <w:r>
                    <w:rPr>
                      <w:lang w:val="en-GB"/>
                    </w:rPr>
                    <w:t xml:space="preserve">Below is the full interview with </w:t>
                  </w:r>
                  <w:r w:rsidR="009B153B">
                    <w:rPr>
                      <w:lang w:val="en-GB"/>
                    </w:rPr>
                    <w:t>Dr</w:t>
                  </w:r>
                  <w:r>
                    <w:rPr>
                      <w:lang w:val="en-GB"/>
                    </w:rPr>
                    <w:t>. JAEHAK OH.</w:t>
                  </w:r>
                </w:p>
              </w:tc>
            </w:tr>
          </w:tbl>
          <w:p w14:paraId="32AB4AEF" w14:textId="77777777" w:rsidR="00571B3D" w:rsidRPr="00571B3D" w:rsidRDefault="00571B3D" w:rsidP="00571B3D">
            <w:pPr>
              <w:tabs>
                <w:tab w:val="left" w:pos="7260"/>
              </w:tabs>
              <w:spacing w:after="0"/>
              <w:ind w:right="96"/>
              <w:jc w:val="both"/>
              <w:rPr>
                <w:b/>
                <w:bCs/>
                <w:lang w:val="en-GB"/>
              </w:rPr>
            </w:pPr>
            <w:r w:rsidRPr="00571B3D">
              <w:rPr>
                <w:b/>
                <w:bCs/>
                <w:lang w:val="en-GB" w:eastAsia="ko-KR"/>
              </w:rPr>
              <w:t>1</w:t>
            </w:r>
            <w:r w:rsidRPr="00571B3D">
              <w:rPr>
                <w:b/>
                <w:bCs/>
                <w:lang w:val="en-GB"/>
              </w:rPr>
              <w:t>. How do you value EASTS association with WCTRS? With the experience so far, in what way you feel the association is useful?</w:t>
            </w:r>
          </w:p>
          <w:p w14:paraId="088A7074" w14:textId="4B6F6C40" w:rsidR="00571B3D" w:rsidRPr="00461544" w:rsidRDefault="00571B3D" w:rsidP="00571B3D">
            <w:pPr>
              <w:spacing w:after="0"/>
              <w:ind w:right="95"/>
              <w:jc w:val="both"/>
              <w:rPr>
                <w:lang w:val="en-GB"/>
              </w:rPr>
            </w:pPr>
            <w:r w:rsidRPr="00461544">
              <w:rPr>
                <w:rFonts w:hint="eastAsia"/>
                <w:lang w:val="en-GB" w:eastAsia="ko-KR"/>
              </w:rPr>
              <w:t>The</w:t>
            </w:r>
            <w:r w:rsidRPr="00461544">
              <w:rPr>
                <w:lang w:val="en-GB" w:eastAsia="ko-KR"/>
              </w:rPr>
              <w:t xml:space="preserve"> </w:t>
            </w:r>
            <w:r w:rsidRPr="00461544">
              <w:rPr>
                <w:rFonts w:hint="eastAsia"/>
                <w:lang w:val="en-GB"/>
              </w:rPr>
              <w:t>Eastern</w:t>
            </w:r>
            <w:r w:rsidRPr="00461544">
              <w:rPr>
                <w:lang w:val="en-GB"/>
              </w:rPr>
              <w:t xml:space="preserve"> </w:t>
            </w:r>
            <w:r w:rsidRPr="00461544">
              <w:rPr>
                <w:rFonts w:hint="eastAsia"/>
                <w:lang w:val="en-GB"/>
              </w:rPr>
              <w:t>Asia</w:t>
            </w:r>
            <w:r w:rsidRPr="00461544">
              <w:rPr>
                <w:lang w:val="en-GB"/>
              </w:rPr>
              <w:t xml:space="preserve"> </w:t>
            </w:r>
            <w:r w:rsidRPr="00461544">
              <w:rPr>
                <w:rFonts w:hint="eastAsia"/>
                <w:lang w:val="en-GB"/>
              </w:rPr>
              <w:t>S</w:t>
            </w:r>
            <w:r w:rsidRPr="00461544">
              <w:rPr>
                <w:lang w:val="en-GB"/>
              </w:rPr>
              <w:t>ociety for Transportation Studies</w:t>
            </w:r>
            <w:r w:rsidR="00424304">
              <w:rPr>
                <w:lang w:val="en-GB"/>
              </w:rPr>
              <w:t xml:space="preserve"> </w:t>
            </w:r>
            <w:r w:rsidRPr="00461544">
              <w:rPr>
                <w:lang w:val="en-GB"/>
              </w:rPr>
              <w:t xml:space="preserve">(EASTS) is the leading and unique society of transportation studies in Asia. EASTS has </w:t>
            </w:r>
            <w:r w:rsidRPr="00461544">
              <w:rPr>
                <w:rFonts w:hint="eastAsia"/>
                <w:lang w:val="en-GB"/>
              </w:rPr>
              <w:t>vision</w:t>
            </w:r>
            <w:r w:rsidRPr="00461544">
              <w:rPr>
                <w:lang w:val="en-GB"/>
              </w:rPr>
              <w:t xml:space="preserve"> and activities toward sustainable transportation development and people’s welfare which WCTRS is also </w:t>
            </w:r>
            <w:r w:rsidRPr="00461544">
              <w:rPr>
                <w:rFonts w:hint="eastAsia"/>
                <w:lang w:val="en-GB"/>
              </w:rPr>
              <w:t>aiming for</w:t>
            </w:r>
            <w:r w:rsidRPr="00461544">
              <w:rPr>
                <w:lang w:val="en-GB"/>
              </w:rPr>
              <w:t>.</w:t>
            </w:r>
          </w:p>
          <w:p w14:paraId="52ABDDA3" w14:textId="77777777" w:rsidR="00571B3D" w:rsidRDefault="00571B3D" w:rsidP="00571B3D">
            <w:pPr>
              <w:spacing w:after="0"/>
              <w:ind w:right="95"/>
              <w:jc w:val="both"/>
              <w:rPr>
                <w:lang w:val="en-GB"/>
              </w:rPr>
            </w:pPr>
          </w:p>
          <w:p w14:paraId="4208B821" w14:textId="4D52F981" w:rsidR="00571B3D" w:rsidRPr="00461544" w:rsidRDefault="00571B3D" w:rsidP="00571B3D">
            <w:pPr>
              <w:spacing w:after="0"/>
              <w:ind w:right="95"/>
              <w:jc w:val="both"/>
              <w:rPr>
                <w:lang w:val="en-GB" w:eastAsia="ko-KR"/>
              </w:rPr>
            </w:pPr>
            <w:r w:rsidRPr="00461544">
              <w:rPr>
                <w:rFonts w:hint="eastAsia"/>
                <w:lang w:val="en-GB"/>
              </w:rPr>
              <w:t>EAST</w:t>
            </w:r>
            <w:r w:rsidRPr="00461544">
              <w:rPr>
                <w:lang w:val="en-GB"/>
              </w:rPr>
              <w:t>S currently consist of 19 countries in</w:t>
            </w:r>
            <w:r w:rsidRPr="00461544">
              <w:rPr>
                <w:lang w:val="en-GB" w:eastAsia="ko-KR"/>
              </w:rPr>
              <w:t xml:space="preserve"> the Eastern Asia. It was founded in 1994 under the key objectives of 1) </w:t>
            </w:r>
            <w:r w:rsidRPr="00461544">
              <w:t>fostering and supporting excellence in transportation research and practice,</w:t>
            </w:r>
            <w:r w:rsidRPr="00461544">
              <w:rPr>
                <w:lang w:val="en-GB" w:eastAsia="ko-KR"/>
              </w:rPr>
              <w:t xml:space="preserve"> and 2) </w:t>
            </w:r>
            <w:r w:rsidRPr="00461544">
              <w:t>stimulating professional exchange in all aspect</w:t>
            </w:r>
            <w:r w:rsidRPr="00461544">
              <w:rPr>
                <w:rFonts w:hint="eastAsia"/>
                <w:lang w:eastAsia="ko-KR"/>
              </w:rPr>
              <w:t>s</w:t>
            </w:r>
            <w:r w:rsidRPr="00461544">
              <w:t xml:space="preserve"> and modes of transportation.</w:t>
            </w:r>
            <w:r w:rsidRPr="00461544">
              <w:rPr>
                <w:lang w:val="en-GB" w:eastAsia="ko-KR"/>
              </w:rPr>
              <w:t xml:space="preserve"> </w:t>
            </w:r>
          </w:p>
          <w:p w14:paraId="4C85A0D9" w14:textId="77777777" w:rsidR="00571B3D" w:rsidRDefault="00571B3D" w:rsidP="00473D4A">
            <w:pPr>
              <w:spacing w:after="0"/>
              <w:jc w:val="both"/>
              <w:rPr>
                <w:lang w:val="en-GB" w:eastAsia="ko-KR"/>
              </w:rPr>
            </w:pPr>
          </w:p>
          <w:p w14:paraId="638CA759" w14:textId="3232EB1E" w:rsidR="00571B3D" w:rsidRPr="00461544" w:rsidRDefault="00571B3D" w:rsidP="00571B3D">
            <w:pPr>
              <w:spacing w:after="0"/>
              <w:jc w:val="both"/>
            </w:pPr>
            <w:r w:rsidRPr="00461544">
              <w:rPr>
                <w:lang w:val="en-GB" w:eastAsia="ko-KR"/>
              </w:rPr>
              <w:t>The primary activit</w:t>
            </w:r>
            <w:r w:rsidRPr="00461544">
              <w:rPr>
                <w:rFonts w:hint="eastAsia"/>
                <w:lang w:val="en-GB" w:eastAsia="ko-KR"/>
              </w:rPr>
              <w:t>y</w:t>
            </w:r>
            <w:r w:rsidRPr="00461544">
              <w:rPr>
                <w:lang w:val="en-GB" w:eastAsia="ko-KR"/>
              </w:rPr>
              <w:t xml:space="preserve"> of EASTS is to </w:t>
            </w:r>
            <w:r w:rsidRPr="00461544">
              <w:t xml:space="preserve">organize, once every two years, a Conference on Transportation Studies. </w:t>
            </w:r>
            <w:r w:rsidR="00473D4A">
              <w:t>T</w:t>
            </w:r>
            <w:r w:rsidRPr="00461544">
              <w:t>he 1</w:t>
            </w:r>
            <w:r w:rsidRPr="00461544">
              <w:rPr>
                <w:vertAlign w:val="superscript"/>
              </w:rPr>
              <w:t>st</w:t>
            </w:r>
            <w:r w:rsidRPr="00461544">
              <w:t xml:space="preserve"> conference</w:t>
            </w:r>
            <w:r w:rsidR="00473D4A">
              <w:t xml:space="preserve"> was held</w:t>
            </w:r>
            <w:r w:rsidRPr="00461544">
              <w:t xml:space="preserve"> in Manila held in 1995</w:t>
            </w:r>
            <w:r w:rsidR="00473D4A">
              <w:t xml:space="preserve"> and</w:t>
            </w:r>
            <w:r w:rsidRPr="00461544">
              <w:t xml:space="preserve"> the </w:t>
            </w:r>
            <w:r w:rsidR="00473D4A">
              <w:t xml:space="preserve">recent </w:t>
            </w:r>
            <w:r w:rsidRPr="00461544">
              <w:t>14</w:t>
            </w:r>
            <w:r w:rsidRPr="00461544">
              <w:rPr>
                <w:vertAlign w:val="superscript"/>
              </w:rPr>
              <w:t>th</w:t>
            </w:r>
            <w:r w:rsidRPr="00461544">
              <w:t xml:space="preserve"> conference </w:t>
            </w:r>
            <w:r w:rsidR="00473D4A">
              <w:t>was</w:t>
            </w:r>
            <w:r w:rsidRPr="00461544">
              <w:t xml:space="preserve"> held in Hiroshima in September 2021. The 2021 </w:t>
            </w:r>
            <w:r w:rsidRPr="00461544">
              <w:rPr>
                <w:rFonts w:hint="eastAsia"/>
                <w:lang w:eastAsia="ko-KR"/>
              </w:rPr>
              <w:t xml:space="preserve">EASTS </w:t>
            </w:r>
            <w:r w:rsidRPr="00461544">
              <w:t xml:space="preserve">conference </w:t>
            </w:r>
            <w:r w:rsidRPr="00461544">
              <w:rPr>
                <w:rFonts w:hint="eastAsia"/>
                <w:lang w:eastAsia="ko-KR"/>
              </w:rPr>
              <w:t xml:space="preserve">was organized in complete online </w:t>
            </w:r>
            <w:r w:rsidR="00473D4A">
              <w:rPr>
                <w:lang w:eastAsia="ko-KR"/>
              </w:rPr>
              <w:t>mode</w:t>
            </w:r>
            <w:r w:rsidRPr="00461544">
              <w:rPr>
                <w:rFonts w:hint="eastAsia"/>
                <w:lang w:eastAsia="ko-KR"/>
              </w:rPr>
              <w:t xml:space="preserve"> </w:t>
            </w:r>
            <w:r w:rsidR="00473D4A">
              <w:rPr>
                <w:lang w:eastAsia="ko-KR"/>
              </w:rPr>
              <w:t>due to</w:t>
            </w:r>
            <w:r w:rsidRPr="00461544">
              <w:rPr>
                <w:rFonts w:hint="eastAsia"/>
                <w:lang w:eastAsia="ko-KR"/>
              </w:rPr>
              <w:t xml:space="preserve"> </w:t>
            </w:r>
            <w:r w:rsidR="00424304" w:rsidRPr="00461544">
              <w:rPr>
                <w:lang w:eastAsia="ko-KR"/>
              </w:rPr>
              <w:t xml:space="preserve">the </w:t>
            </w:r>
            <w:r w:rsidR="00424304" w:rsidRPr="00461544">
              <w:t>COVID</w:t>
            </w:r>
            <w:r w:rsidRPr="00461544">
              <w:t xml:space="preserve"> 19 pandemic. The conference was </w:t>
            </w:r>
            <w:r w:rsidR="00473D4A">
              <w:t>held successfully</w:t>
            </w:r>
            <w:r w:rsidRPr="00461544">
              <w:t xml:space="preserve"> </w:t>
            </w:r>
            <w:r w:rsidR="00473D4A">
              <w:t>with</w:t>
            </w:r>
            <w:r w:rsidRPr="00461544">
              <w:t xml:space="preserve"> 529 submitted papers, 449 presented papers, 64 high ranked papers, 4 plenary sessions, 105 technical sessions and so on. I think EASTS made another historical achievement by organizing </w:t>
            </w:r>
            <w:r w:rsidRPr="00461544">
              <w:rPr>
                <w:rFonts w:hint="eastAsia"/>
                <w:lang w:eastAsia="ko-KR"/>
              </w:rPr>
              <w:t xml:space="preserve">an </w:t>
            </w:r>
            <w:r w:rsidRPr="00461544">
              <w:t>online conference.</w:t>
            </w:r>
          </w:p>
          <w:p w14:paraId="5A6F76FB" w14:textId="77777777" w:rsidR="00571B3D" w:rsidRDefault="00571B3D" w:rsidP="00571B3D">
            <w:pPr>
              <w:spacing w:after="0"/>
              <w:jc w:val="both"/>
              <w:rPr>
                <w:lang w:eastAsia="ko-KR"/>
              </w:rPr>
            </w:pPr>
          </w:p>
          <w:p w14:paraId="25FCE79C" w14:textId="3A39E769" w:rsidR="00571B3D" w:rsidRPr="00461544" w:rsidRDefault="00571B3D" w:rsidP="00571B3D">
            <w:pPr>
              <w:spacing w:after="0"/>
              <w:jc w:val="both"/>
              <w:rPr>
                <w:lang w:val="en-GB" w:eastAsia="ko-KR"/>
              </w:rPr>
            </w:pPr>
            <w:r w:rsidRPr="00461544">
              <w:rPr>
                <w:rFonts w:hint="eastAsia"/>
                <w:lang w:eastAsia="ko-KR"/>
              </w:rPr>
              <w:t>O</w:t>
            </w:r>
            <w:r w:rsidRPr="00461544">
              <w:rPr>
                <w:lang w:eastAsia="ko-KR"/>
              </w:rPr>
              <w:t xml:space="preserve">ther activities of EASTS include a) </w:t>
            </w:r>
            <w:r w:rsidRPr="00461544">
              <w:t>Promotion of International Research Activities</w:t>
            </w:r>
            <w:r w:rsidRPr="00461544">
              <w:rPr>
                <w:lang w:val="en-GB" w:eastAsia="ko-KR"/>
              </w:rPr>
              <w:t>, b) Publication of Journal and Proceedings, c) Conduct of symposia, seminars and workshops, d) Exchange of knowledge and information,</w:t>
            </w:r>
            <w:r w:rsidRPr="00461544">
              <w:t xml:space="preserve"> e) </w:t>
            </w:r>
            <w:r w:rsidRPr="00461544">
              <w:rPr>
                <w:lang w:val="en-GB" w:eastAsia="ko-KR"/>
              </w:rPr>
              <w:t xml:space="preserve">Promote excellence in the </w:t>
            </w:r>
            <w:r w:rsidRPr="00461544">
              <w:rPr>
                <w:lang w:val="en-GB" w:eastAsia="ko-KR"/>
              </w:rPr>
              <w:lastRenderedPageBreak/>
              <w:t>practice of transportation profession through recognition of outstanding achievements and accomplishment, and f) Pursuit of other activities to attain the objectives of the society.</w:t>
            </w:r>
          </w:p>
          <w:p w14:paraId="593B9408" w14:textId="77777777" w:rsidR="00571B3D" w:rsidRDefault="00571B3D" w:rsidP="00571B3D">
            <w:pPr>
              <w:spacing w:after="0"/>
              <w:jc w:val="both"/>
              <w:rPr>
                <w:lang w:val="en-GB" w:eastAsia="ko-KR"/>
              </w:rPr>
            </w:pPr>
          </w:p>
          <w:p w14:paraId="724E232F" w14:textId="5D548713" w:rsidR="00571B3D" w:rsidRPr="00461544" w:rsidRDefault="00571B3D" w:rsidP="00571B3D">
            <w:pPr>
              <w:spacing w:after="0"/>
              <w:jc w:val="both"/>
              <w:rPr>
                <w:lang w:val="en-GB" w:eastAsia="ko-KR"/>
              </w:rPr>
            </w:pPr>
            <w:r w:rsidRPr="00461544">
              <w:rPr>
                <w:lang w:val="en-GB" w:eastAsia="ko-KR"/>
              </w:rPr>
              <w:t xml:space="preserve">Considering objectives and activities of EASTS, there are many aspects to corporate between EASTS and WCTRS. It means that there are various common interests </w:t>
            </w:r>
            <w:r w:rsidRPr="00461544">
              <w:rPr>
                <w:rFonts w:hint="eastAsia"/>
                <w:lang w:val="en-GB" w:eastAsia="ko-KR"/>
              </w:rPr>
              <w:t xml:space="preserve">and research </w:t>
            </w:r>
            <w:r w:rsidRPr="00461544">
              <w:rPr>
                <w:lang w:val="en-GB" w:eastAsia="ko-KR"/>
              </w:rPr>
              <w:t>activities</w:t>
            </w:r>
            <w:r w:rsidRPr="00461544">
              <w:rPr>
                <w:rFonts w:hint="eastAsia"/>
                <w:lang w:val="en-GB" w:eastAsia="ko-KR"/>
              </w:rPr>
              <w:t xml:space="preserve"> </w:t>
            </w:r>
            <w:r w:rsidRPr="00461544">
              <w:rPr>
                <w:lang w:val="en-GB" w:eastAsia="ko-KR"/>
              </w:rPr>
              <w:t xml:space="preserve">to share </w:t>
            </w:r>
            <w:r w:rsidRPr="00461544">
              <w:rPr>
                <w:rFonts w:hint="eastAsia"/>
                <w:lang w:val="en-GB" w:eastAsia="ko-KR"/>
              </w:rPr>
              <w:t xml:space="preserve">with WCTRS. </w:t>
            </w:r>
            <w:r w:rsidRPr="00461544">
              <w:rPr>
                <w:lang w:val="en-GB" w:eastAsia="ko-KR"/>
              </w:rPr>
              <w:t xml:space="preserve">Although EASTS is more deeply </w:t>
            </w:r>
            <w:r w:rsidRPr="00461544">
              <w:rPr>
                <w:rFonts w:hint="eastAsia"/>
                <w:lang w:val="en-GB" w:eastAsia="ko-KR"/>
              </w:rPr>
              <w:t xml:space="preserve">focusing on </w:t>
            </w:r>
            <w:r w:rsidRPr="00461544">
              <w:rPr>
                <w:lang w:val="en-GB" w:eastAsia="ko-KR"/>
              </w:rPr>
              <w:t>transportation issues in the East Asia</w:t>
            </w:r>
            <w:r w:rsidRPr="00461544">
              <w:rPr>
                <w:rFonts w:hint="eastAsia"/>
                <w:lang w:val="en-GB" w:eastAsia="ko-KR"/>
              </w:rPr>
              <w:t>n</w:t>
            </w:r>
            <w:r w:rsidRPr="00461544">
              <w:rPr>
                <w:lang w:val="en-GB" w:eastAsia="ko-KR"/>
              </w:rPr>
              <w:t xml:space="preserve"> countries including oceanic regions</w:t>
            </w:r>
            <w:r w:rsidR="00C8798D">
              <w:rPr>
                <w:lang w:val="en-GB" w:eastAsia="ko-KR"/>
              </w:rPr>
              <w:t>, i</w:t>
            </w:r>
            <w:r w:rsidRPr="00461544">
              <w:rPr>
                <w:lang w:val="en-GB" w:eastAsia="ko-KR"/>
              </w:rPr>
              <w:t>n general, research topics or issues for transportation studies are</w:t>
            </w:r>
            <w:r w:rsidR="00C8798D">
              <w:rPr>
                <w:lang w:val="en-GB" w:eastAsia="ko-KR"/>
              </w:rPr>
              <w:t xml:space="preserve"> almost</w:t>
            </w:r>
            <w:r w:rsidRPr="00461544">
              <w:rPr>
                <w:lang w:val="en-GB" w:eastAsia="ko-KR"/>
              </w:rPr>
              <w:t xml:space="preserve"> same</w:t>
            </w:r>
            <w:r w:rsidRPr="00461544">
              <w:rPr>
                <w:rFonts w:hint="eastAsia"/>
                <w:lang w:val="en-GB" w:eastAsia="ko-KR"/>
              </w:rPr>
              <w:t xml:space="preserve"> as WCTRS</w:t>
            </w:r>
            <w:r w:rsidRPr="00461544">
              <w:rPr>
                <w:lang w:val="en-GB" w:eastAsia="ko-KR"/>
              </w:rPr>
              <w:t xml:space="preserve">. Especially, transportation research issues responding to </w:t>
            </w:r>
            <w:r w:rsidRPr="00461544">
              <w:rPr>
                <w:rFonts w:hint="eastAsia"/>
                <w:lang w:val="en-GB" w:eastAsia="ko-KR"/>
              </w:rPr>
              <w:t xml:space="preserve">the </w:t>
            </w:r>
            <w:r w:rsidRPr="00461544">
              <w:rPr>
                <w:lang w:val="en-GB" w:eastAsia="ko-KR"/>
              </w:rPr>
              <w:t>global megatrends such as climate change crisis, 4</w:t>
            </w:r>
            <w:r w:rsidRPr="00C8798D">
              <w:rPr>
                <w:rFonts w:hint="eastAsia"/>
                <w:vertAlign w:val="superscript"/>
                <w:lang w:val="en-GB" w:eastAsia="ko-KR"/>
              </w:rPr>
              <w:t>t</w:t>
            </w:r>
            <w:r w:rsidRPr="00C8798D">
              <w:rPr>
                <w:vertAlign w:val="superscript"/>
                <w:lang w:val="en-GB" w:eastAsia="ko-KR"/>
              </w:rPr>
              <w:t>h</w:t>
            </w:r>
            <w:r w:rsidRPr="00461544">
              <w:rPr>
                <w:lang w:val="en-GB" w:eastAsia="ko-KR"/>
              </w:rPr>
              <w:t xml:space="preserve"> industrial revolution and COVID 19 pandemic are regarded as major topics of the conference and international research activities.</w:t>
            </w:r>
          </w:p>
          <w:p w14:paraId="7E781FB5" w14:textId="77777777" w:rsidR="00571B3D" w:rsidRDefault="00571B3D" w:rsidP="00571B3D">
            <w:pPr>
              <w:spacing w:after="0"/>
              <w:jc w:val="both"/>
              <w:rPr>
                <w:lang w:val="en-GB" w:eastAsia="ko-KR"/>
              </w:rPr>
            </w:pPr>
          </w:p>
          <w:p w14:paraId="3AA8C845" w14:textId="3F29EA64" w:rsidR="00571B3D" w:rsidRPr="00461544" w:rsidRDefault="00571B3D" w:rsidP="00571B3D">
            <w:pPr>
              <w:spacing w:after="0"/>
              <w:jc w:val="both"/>
              <w:rPr>
                <w:lang w:val="en-GB" w:eastAsia="ko-KR"/>
              </w:rPr>
            </w:pPr>
            <w:r w:rsidRPr="00461544">
              <w:rPr>
                <w:lang w:val="en-GB" w:eastAsia="ko-KR"/>
              </w:rPr>
              <w:t xml:space="preserve">The publication of journal and proceedings is an important function. WCTRS has abundant experiences in publishing high quality journals and conference proceedings. Recently, EASTS </w:t>
            </w:r>
            <w:r w:rsidRPr="00461544">
              <w:rPr>
                <w:rFonts w:hint="eastAsia"/>
                <w:lang w:val="en-GB" w:eastAsia="ko-KR"/>
              </w:rPr>
              <w:t xml:space="preserve">is </w:t>
            </w:r>
            <w:r w:rsidRPr="00461544">
              <w:rPr>
                <w:lang w:val="en-GB" w:eastAsia="ko-KR"/>
              </w:rPr>
              <w:t>investing a lot of efforts and resources in improving the representative journal of EASTS</w:t>
            </w:r>
            <w:r w:rsidRPr="00461544">
              <w:rPr>
                <w:rFonts w:hint="eastAsia"/>
                <w:lang w:val="en-GB" w:eastAsia="ko-KR"/>
              </w:rPr>
              <w:t xml:space="preserve">, </w:t>
            </w:r>
            <w:r w:rsidRPr="00461544">
              <w:rPr>
                <w:lang w:val="en-GB" w:eastAsia="ko-KR"/>
              </w:rPr>
              <w:t>Asian Transportation Studies</w:t>
            </w:r>
            <w:r w:rsidR="00424304">
              <w:rPr>
                <w:lang w:val="en-GB" w:eastAsia="ko-KR"/>
              </w:rPr>
              <w:t xml:space="preserve"> </w:t>
            </w:r>
            <w:r w:rsidRPr="00461544">
              <w:rPr>
                <w:lang w:val="en-GB" w:eastAsia="ko-KR"/>
              </w:rPr>
              <w:t xml:space="preserve">(ATS). WCTRS’s renowned two journals, Transport Policy and Case Studies in Transport Research, </w:t>
            </w:r>
            <w:r w:rsidR="00C8798D">
              <w:rPr>
                <w:lang w:val="en-GB" w:eastAsia="ko-KR"/>
              </w:rPr>
              <w:t>are</w:t>
            </w:r>
            <w:r w:rsidRPr="00461544">
              <w:rPr>
                <w:lang w:val="en-GB" w:eastAsia="ko-KR"/>
              </w:rPr>
              <w:t xml:space="preserve"> good benchmarking journal</w:t>
            </w:r>
            <w:r w:rsidR="00C8798D">
              <w:rPr>
                <w:lang w:val="en-GB" w:eastAsia="ko-KR"/>
              </w:rPr>
              <w:t>s</w:t>
            </w:r>
            <w:r w:rsidRPr="00461544">
              <w:rPr>
                <w:lang w:val="en-GB" w:eastAsia="ko-KR"/>
              </w:rPr>
              <w:t xml:space="preserve"> from which ATS should learn. </w:t>
            </w:r>
          </w:p>
          <w:p w14:paraId="092377C5" w14:textId="77777777" w:rsidR="00571B3D" w:rsidRDefault="00571B3D" w:rsidP="00C8798D">
            <w:pPr>
              <w:spacing w:after="0"/>
              <w:jc w:val="both"/>
              <w:rPr>
                <w:lang w:val="en-GB" w:eastAsia="ko-KR"/>
              </w:rPr>
            </w:pPr>
          </w:p>
          <w:p w14:paraId="7817E531" w14:textId="331FAAB5" w:rsidR="00571B3D" w:rsidRDefault="00571B3D" w:rsidP="00571B3D">
            <w:pPr>
              <w:spacing w:after="0"/>
              <w:jc w:val="both"/>
              <w:rPr>
                <w:lang w:val="en-GB" w:eastAsia="ko-KR"/>
              </w:rPr>
            </w:pPr>
            <w:r w:rsidRPr="00461544">
              <w:rPr>
                <w:lang w:val="en-GB" w:eastAsia="ko-KR"/>
              </w:rPr>
              <w:t xml:space="preserve">In addition, one of the important activities of EASTS is trying to promote excellence in the practice of transportation profession through recognition of outstanding achievements and accomplishment. EASTS thinks that </w:t>
            </w:r>
            <w:r w:rsidRPr="00461544">
              <w:rPr>
                <w:rFonts w:hint="eastAsia"/>
                <w:lang w:val="en-GB" w:eastAsia="ko-KR"/>
              </w:rPr>
              <w:t xml:space="preserve">the </w:t>
            </w:r>
            <w:r w:rsidRPr="00461544">
              <w:rPr>
                <w:lang w:val="en-GB" w:eastAsia="ko-KR"/>
              </w:rPr>
              <w:t xml:space="preserve">contribution of the society to the benefit of practice profession is </w:t>
            </w:r>
            <w:r w:rsidRPr="00461544">
              <w:rPr>
                <w:rFonts w:hint="eastAsia"/>
                <w:lang w:val="en-GB" w:eastAsia="ko-KR"/>
              </w:rPr>
              <w:t xml:space="preserve">an </w:t>
            </w:r>
            <w:r w:rsidRPr="00461544">
              <w:rPr>
                <w:lang w:val="en-GB" w:eastAsia="ko-KR"/>
              </w:rPr>
              <w:t>important element as academic research</w:t>
            </w:r>
            <w:r w:rsidRPr="00461544">
              <w:rPr>
                <w:rFonts w:hint="eastAsia"/>
                <w:lang w:val="en-GB" w:eastAsia="ko-KR"/>
              </w:rPr>
              <w:t>es</w:t>
            </w:r>
            <w:r w:rsidRPr="00461544">
              <w:rPr>
                <w:lang w:val="en-GB" w:eastAsia="ko-KR"/>
              </w:rPr>
              <w:t xml:space="preserve"> </w:t>
            </w:r>
            <w:r w:rsidRPr="00461544">
              <w:rPr>
                <w:rFonts w:hint="eastAsia"/>
                <w:lang w:val="en-GB" w:eastAsia="ko-KR"/>
              </w:rPr>
              <w:t xml:space="preserve">are closely related with various </w:t>
            </w:r>
            <w:r w:rsidRPr="00461544">
              <w:rPr>
                <w:lang w:val="en-GB" w:eastAsia="ko-KR"/>
              </w:rPr>
              <w:t xml:space="preserve">impacts of policies and technologies in </w:t>
            </w:r>
            <w:r w:rsidRPr="00461544">
              <w:rPr>
                <w:rFonts w:hint="eastAsia"/>
                <w:lang w:val="en-GB" w:eastAsia="ko-KR"/>
              </w:rPr>
              <w:t>practice</w:t>
            </w:r>
            <w:r w:rsidRPr="00461544">
              <w:rPr>
                <w:lang w:val="en-GB" w:eastAsia="ko-KR"/>
              </w:rPr>
              <w:t>.</w:t>
            </w:r>
          </w:p>
          <w:p w14:paraId="60E4A856" w14:textId="77777777" w:rsidR="00571B3D" w:rsidRPr="00461544" w:rsidRDefault="00571B3D" w:rsidP="00571B3D">
            <w:pPr>
              <w:spacing w:after="0"/>
              <w:jc w:val="both"/>
              <w:rPr>
                <w:lang w:val="en-GB" w:eastAsia="ko-KR"/>
              </w:rPr>
            </w:pPr>
          </w:p>
          <w:p w14:paraId="64D6216A" w14:textId="3F1AD4A1" w:rsidR="00571B3D" w:rsidRPr="00571B3D" w:rsidRDefault="00571B3D" w:rsidP="00571B3D">
            <w:pPr>
              <w:tabs>
                <w:tab w:val="left" w:pos="7260"/>
              </w:tabs>
              <w:spacing w:after="0"/>
              <w:ind w:right="96"/>
              <w:jc w:val="both"/>
              <w:rPr>
                <w:b/>
                <w:bCs/>
                <w:lang w:val="en-GB"/>
              </w:rPr>
            </w:pPr>
            <w:r w:rsidRPr="00461544">
              <w:rPr>
                <w:b/>
                <w:bCs/>
                <w:lang w:val="en-GB" w:eastAsia="ko-KR"/>
              </w:rPr>
              <w:br w:type="page"/>
            </w:r>
            <w:r w:rsidRPr="00571B3D">
              <w:rPr>
                <w:b/>
                <w:bCs/>
                <w:lang w:val="en-GB"/>
              </w:rPr>
              <w:t>2. What is your vision on transport research and practice post COVID-19? How can it address the challenges faced by transportation sector during and post-COVID-19?</w:t>
            </w:r>
          </w:p>
          <w:p w14:paraId="14A68F0E" w14:textId="77777777" w:rsidR="00571B3D" w:rsidRDefault="00571B3D" w:rsidP="00571B3D">
            <w:pPr>
              <w:spacing w:after="0"/>
              <w:jc w:val="both"/>
              <w:rPr>
                <w:lang w:val="en-GB" w:eastAsia="ko-KR"/>
              </w:rPr>
            </w:pPr>
            <w:r w:rsidRPr="00461544">
              <w:rPr>
                <w:rFonts w:hint="eastAsia"/>
                <w:lang w:val="en-GB" w:eastAsia="ko-KR"/>
              </w:rPr>
              <w:t>T</w:t>
            </w:r>
            <w:r w:rsidRPr="00461544">
              <w:rPr>
                <w:lang w:val="en-GB" w:eastAsia="ko-KR"/>
              </w:rPr>
              <w:t>he COVID 19 pandemic made a great deal of impact</w:t>
            </w:r>
            <w:r w:rsidRPr="00461544">
              <w:rPr>
                <w:rFonts w:hint="eastAsia"/>
                <w:lang w:val="en-GB" w:eastAsia="ko-KR"/>
              </w:rPr>
              <w:t>s</w:t>
            </w:r>
            <w:r w:rsidRPr="00461544">
              <w:rPr>
                <w:lang w:val="en-GB" w:eastAsia="ko-KR"/>
              </w:rPr>
              <w:t xml:space="preserve"> to transportation sector and the future of transportation will face various changes and challenges in</w:t>
            </w:r>
            <w:r w:rsidRPr="00461544">
              <w:rPr>
                <w:rFonts w:hint="eastAsia"/>
                <w:lang w:val="en-GB" w:eastAsia="ko-KR"/>
              </w:rPr>
              <w:t xml:space="preserve"> </w:t>
            </w:r>
            <w:r w:rsidRPr="00461544">
              <w:rPr>
                <w:lang w:val="en-GB" w:eastAsia="ko-KR"/>
              </w:rPr>
              <w:t xml:space="preserve">travel demand, operation and investment. </w:t>
            </w:r>
          </w:p>
          <w:p w14:paraId="7B9BDCC3" w14:textId="77777777" w:rsidR="00571B3D" w:rsidRDefault="00571B3D" w:rsidP="00571B3D">
            <w:pPr>
              <w:spacing w:after="0"/>
              <w:rPr>
                <w:lang w:val="en-GB" w:eastAsia="ko-KR"/>
              </w:rPr>
            </w:pPr>
          </w:p>
          <w:p w14:paraId="0E8005A5" w14:textId="2BDA953C" w:rsidR="00571B3D" w:rsidRPr="00461544" w:rsidRDefault="00571B3D" w:rsidP="00571B3D">
            <w:pPr>
              <w:spacing w:after="0"/>
              <w:jc w:val="both"/>
              <w:rPr>
                <w:lang w:val="en-GB" w:eastAsia="ko-KR"/>
              </w:rPr>
            </w:pPr>
            <w:r w:rsidRPr="00461544">
              <w:rPr>
                <w:lang w:val="en-GB" w:eastAsia="ko-KR"/>
              </w:rPr>
              <w:t>During the COVID 19 pandemic, public transport industry and aviation industry have been hard-hit due to social distancing and lockdowns. Ridership and revenue of transportation industry have greatly decreased.</w:t>
            </w:r>
            <w:r w:rsidRPr="00461544">
              <w:rPr>
                <w:rFonts w:hint="eastAsia"/>
                <w:lang w:val="en-GB" w:eastAsia="ko-KR"/>
              </w:rPr>
              <w:t xml:space="preserve"> </w:t>
            </w:r>
            <w:r w:rsidRPr="00461544">
              <w:rPr>
                <w:lang w:val="en-GB" w:eastAsia="ko-KR"/>
              </w:rPr>
              <w:t>COVID 19 pandemic brought various impact</w:t>
            </w:r>
            <w:r w:rsidRPr="00461544">
              <w:rPr>
                <w:rFonts w:hint="eastAsia"/>
                <w:lang w:val="en-GB" w:eastAsia="ko-KR"/>
              </w:rPr>
              <w:t>s</w:t>
            </w:r>
            <w:r w:rsidRPr="00461544">
              <w:rPr>
                <w:lang w:val="en-GB" w:eastAsia="ko-KR"/>
              </w:rPr>
              <w:t xml:space="preserve"> to transportation </w:t>
            </w:r>
            <w:r w:rsidRPr="00461544">
              <w:rPr>
                <w:rFonts w:hint="eastAsia"/>
                <w:lang w:val="en-GB" w:eastAsia="ko-KR"/>
              </w:rPr>
              <w:t xml:space="preserve">industries </w:t>
            </w:r>
            <w:r w:rsidRPr="00461544">
              <w:rPr>
                <w:lang w:val="en-GB" w:eastAsia="ko-KR"/>
              </w:rPr>
              <w:t>as follows</w:t>
            </w:r>
            <w:r w:rsidRPr="00461544">
              <w:rPr>
                <w:rFonts w:hint="eastAsia"/>
                <w:lang w:val="en-GB" w:eastAsia="ko-KR"/>
              </w:rPr>
              <w:t>:</w:t>
            </w:r>
          </w:p>
          <w:p w14:paraId="606538DF" w14:textId="1CD29F35" w:rsidR="00571B3D" w:rsidRPr="00461544" w:rsidRDefault="00571B3D" w:rsidP="00C8798D">
            <w:pPr>
              <w:pStyle w:val="ListParagraph"/>
              <w:numPr>
                <w:ilvl w:val="0"/>
                <w:numId w:val="14"/>
              </w:numPr>
              <w:spacing w:after="0"/>
              <w:ind w:left="467" w:right="39"/>
              <w:jc w:val="both"/>
              <w:rPr>
                <w:lang w:val="en-GB"/>
              </w:rPr>
            </w:pPr>
            <w:r w:rsidRPr="00461544">
              <w:rPr>
                <w:lang w:val="en-GB" w:eastAsia="ko-KR"/>
              </w:rPr>
              <w:t xml:space="preserve">Due to social distancing and fear over infection risks, people have a tendency to avoid using public transport system. As a result, ridership and revenue of public transport decreased and it would be </w:t>
            </w:r>
            <w:r w:rsidRPr="00461544">
              <w:rPr>
                <w:rFonts w:hint="eastAsia"/>
                <w:lang w:val="en-GB" w:eastAsia="ko-KR"/>
              </w:rPr>
              <w:t xml:space="preserve">a </w:t>
            </w:r>
            <w:r w:rsidRPr="00461544">
              <w:rPr>
                <w:lang w:val="en-GB" w:eastAsia="ko-KR"/>
              </w:rPr>
              <w:t xml:space="preserve">major threat </w:t>
            </w:r>
            <w:r w:rsidR="00C8798D">
              <w:rPr>
                <w:lang w:val="en-GB" w:eastAsia="ko-KR"/>
              </w:rPr>
              <w:t>to</w:t>
            </w:r>
            <w:r w:rsidRPr="00461544">
              <w:rPr>
                <w:lang w:val="en-GB" w:eastAsia="ko-KR"/>
              </w:rPr>
              <w:t xml:space="preserve"> </w:t>
            </w:r>
            <w:r w:rsidRPr="00461544">
              <w:rPr>
                <w:rFonts w:hint="eastAsia"/>
                <w:lang w:val="en-GB" w:eastAsia="ko-KR"/>
              </w:rPr>
              <w:t xml:space="preserve">transport </w:t>
            </w:r>
            <w:r w:rsidRPr="00461544">
              <w:rPr>
                <w:lang w:val="en-GB" w:eastAsia="ko-KR"/>
              </w:rPr>
              <w:t>industr</w:t>
            </w:r>
            <w:r w:rsidRPr="00461544">
              <w:rPr>
                <w:rFonts w:hint="eastAsia"/>
                <w:lang w:val="en-GB" w:eastAsia="ko-KR"/>
              </w:rPr>
              <w:t>ies</w:t>
            </w:r>
            <w:r w:rsidRPr="00461544">
              <w:rPr>
                <w:lang w:val="en-GB" w:eastAsia="ko-KR"/>
              </w:rPr>
              <w:t xml:space="preserve"> to deal with in the future.</w:t>
            </w:r>
          </w:p>
          <w:p w14:paraId="2643AA1D" w14:textId="77777777" w:rsidR="00571B3D" w:rsidRPr="00461544" w:rsidRDefault="00571B3D" w:rsidP="00C8798D">
            <w:pPr>
              <w:pStyle w:val="ListParagraph"/>
              <w:numPr>
                <w:ilvl w:val="0"/>
                <w:numId w:val="14"/>
              </w:numPr>
              <w:spacing w:after="0"/>
              <w:ind w:left="467" w:right="39"/>
              <w:jc w:val="both"/>
              <w:rPr>
                <w:lang w:val="en-GB"/>
              </w:rPr>
            </w:pPr>
            <w:r w:rsidRPr="00461544">
              <w:rPr>
                <w:lang w:val="en-GB" w:eastAsia="ko-KR"/>
              </w:rPr>
              <w:t xml:space="preserve">Apart from shared transport, the use of personal mobility such as bicycle, segway and electric kick scooter is rising. This leads to the fundamental change </w:t>
            </w:r>
            <w:r w:rsidRPr="00461544">
              <w:rPr>
                <w:lang w:val="en-GB" w:eastAsia="ko-KR"/>
              </w:rPr>
              <w:lastRenderedPageBreak/>
              <w:t>of infrastructure design and allocation of road space.</w:t>
            </w:r>
          </w:p>
          <w:p w14:paraId="0CE1F1FB" w14:textId="0A7CBD91" w:rsidR="00571B3D" w:rsidRPr="00571B3D" w:rsidRDefault="00571B3D" w:rsidP="00C8798D">
            <w:pPr>
              <w:pStyle w:val="ListParagraph"/>
              <w:numPr>
                <w:ilvl w:val="0"/>
                <w:numId w:val="14"/>
              </w:numPr>
              <w:spacing w:after="0"/>
              <w:ind w:left="467" w:right="39"/>
              <w:jc w:val="both"/>
              <w:rPr>
                <w:b/>
                <w:bCs/>
                <w:lang w:val="en-GB" w:eastAsia="ko-KR"/>
              </w:rPr>
            </w:pPr>
            <w:r w:rsidRPr="00461544">
              <w:rPr>
                <w:lang w:val="en-GB" w:eastAsia="ko-KR"/>
              </w:rPr>
              <w:t xml:space="preserve">COVID 19 greatly changed economy, urban structure and travel patterns. </w:t>
            </w:r>
            <w:r w:rsidRPr="00461544">
              <w:rPr>
                <w:rFonts w:hint="eastAsia"/>
                <w:lang w:val="en-GB" w:eastAsia="ko-KR"/>
              </w:rPr>
              <w:t>The p</w:t>
            </w:r>
            <w:r w:rsidRPr="00461544">
              <w:rPr>
                <w:lang w:val="en-GB" w:eastAsia="ko-KR"/>
              </w:rPr>
              <w:t>henomen</w:t>
            </w:r>
            <w:r w:rsidRPr="00461544">
              <w:rPr>
                <w:rFonts w:hint="eastAsia"/>
                <w:lang w:val="en-GB" w:eastAsia="ko-KR"/>
              </w:rPr>
              <w:t>on</w:t>
            </w:r>
            <w:r w:rsidRPr="00461544">
              <w:rPr>
                <w:lang w:val="en-GB" w:eastAsia="ko-KR"/>
              </w:rPr>
              <w:t xml:space="preserve"> of online shopping, working from home and moving houses to sub-urban area has led to changes of travel demand pattern quantitatively and qualitatively. </w:t>
            </w:r>
          </w:p>
          <w:p w14:paraId="6E810E28" w14:textId="77777777" w:rsidR="00571B3D" w:rsidRPr="00461544" w:rsidRDefault="00571B3D" w:rsidP="00571B3D">
            <w:pPr>
              <w:pStyle w:val="ListParagraph"/>
              <w:spacing w:after="0"/>
              <w:ind w:left="467" w:right="321"/>
              <w:jc w:val="both"/>
              <w:rPr>
                <w:b/>
                <w:bCs/>
                <w:lang w:val="en-GB" w:eastAsia="ko-KR"/>
              </w:rPr>
            </w:pPr>
          </w:p>
          <w:p w14:paraId="2060BFA9" w14:textId="483FF69E" w:rsidR="00571B3D" w:rsidRDefault="00571B3D" w:rsidP="00571B3D">
            <w:pPr>
              <w:spacing w:after="0"/>
              <w:jc w:val="both"/>
              <w:rPr>
                <w:lang w:val="en-GB" w:eastAsia="ko-KR"/>
              </w:rPr>
            </w:pPr>
            <w:r w:rsidRPr="00461544">
              <w:rPr>
                <w:lang w:val="en-GB" w:eastAsia="ko-KR"/>
              </w:rPr>
              <w:t>The future of transport service responding to COVID19 pandemic is going to be upgraded toward</w:t>
            </w:r>
            <w:r w:rsidR="00C8798D">
              <w:rPr>
                <w:lang w:val="en-GB" w:eastAsia="ko-KR"/>
              </w:rPr>
              <w:t>s</w:t>
            </w:r>
            <w:r w:rsidRPr="00461544">
              <w:rPr>
                <w:lang w:val="en-GB" w:eastAsia="ko-KR"/>
              </w:rPr>
              <w:t xml:space="preserve"> more </w:t>
            </w:r>
            <w:r w:rsidR="00C8798D" w:rsidRPr="00461544">
              <w:rPr>
                <w:lang w:val="en-GB" w:eastAsia="ko-KR"/>
              </w:rPr>
              <w:t>human</w:t>
            </w:r>
            <w:r w:rsidR="00990A41">
              <w:rPr>
                <w:lang w:val="en-GB" w:eastAsia="ko-KR"/>
              </w:rPr>
              <w:t>-</w:t>
            </w:r>
            <w:r w:rsidR="00C8798D" w:rsidRPr="00461544">
              <w:rPr>
                <w:lang w:val="en-GB" w:eastAsia="ko-KR"/>
              </w:rPr>
              <w:t>centred</w:t>
            </w:r>
            <w:r w:rsidRPr="00461544">
              <w:rPr>
                <w:lang w:val="en-GB" w:eastAsia="ko-KR"/>
              </w:rPr>
              <w:t>. Human-</w:t>
            </w:r>
            <w:r w:rsidR="00C8798D" w:rsidRPr="00461544">
              <w:rPr>
                <w:lang w:val="en-GB" w:eastAsia="ko-KR"/>
              </w:rPr>
              <w:t>centred</w:t>
            </w:r>
            <w:r w:rsidRPr="00461544">
              <w:rPr>
                <w:lang w:val="en-GB" w:eastAsia="ko-KR"/>
              </w:rPr>
              <w:t xml:space="preserve"> transport means more individual customized mobility service, especially for elderly, avoiding health risks, promoting reduction of carbon </w:t>
            </w:r>
            <w:r w:rsidR="00C8798D" w:rsidRPr="00461544">
              <w:rPr>
                <w:lang w:val="en-GB" w:eastAsia="ko-KR"/>
              </w:rPr>
              <w:t>emissions,</w:t>
            </w:r>
            <w:r w:rsidRPr="00461544">
              <w:rPr>
                <w:lang w:val="en-GB" w:eastAsia="ko-KR"/>
              </w:rPr>
              <w:t xml:space="preserve"> and improving transport safety level.</w:t>
            </w:r>
          </w:p>
          <w:p w14:paraId="3F5EE2C4" w14:textId="77777777" w:rsidR="00571B3D" w:rsidRDefault="00571B3D" w:rsidP="00571B3D">
            <w:pPr>
              <w:spacing w:after="0"/>
              <w:jc w:val="both"/>
              <w:rPr>
                <w:lang w:val="en-GB" w:eastAsia="ko-KR"/>
              </w:rPr>
            </w:pPr>
          </w:p>
          <w:p w14:paraId="1F17FAFD" w14:textId="691FEFC3" w:rsidR="00571B3D" w:rsidRDefault="00571B3D" w:rsidP="00571B3D">
            <w:pPr>
              <w:spacing w:after="0"/>
              <w:jc w:val="both"/>
              <w:rPr>
                <w:lang w:val="en-GB" w:eastAsia="ko-KR"/>
              </w:rPr>
            </w:pPr>
            <w:r w:rsidRPr="00461544">
              <w:rPr>
                <w:lang w:val="en-GB" w:eastAsia="ko-KR"/>
              </w:rPr>
              <w:t xml:space="preserve">Regarding the change in urban logistics, online logistic demand will continue to </w:t>
            </w:r>
            <w:r w:rsidR="00990A41" w:rsidRPr="00461544">
              <w:rPr>
                <w:lang w:val="en-GB" w:eastAsia="ko-KR"/>
              </w:rPr>
              <w:t>increase,</w:t>
            </w:r>
            <w:r w:rsidRPr="00461544">
              <w:rPr>
                <w:lang w:val="en-GB" w:eastAsia="ko-KR"/>
              </w:rPr>
              <w:t xml:space="preserve"> and automation and smart logistics will be accelerated. At the same time, social security promotion of logistic workers will appear to be an important social issue to be resolved.</w:t>
            </w:r>
            <w:r w:rsidRPr="00461544">
              <w:rPr>
                <w:lang w:val="en-GB" w:eastAsia="ko-KR"/>
              </w:rPr>
              <w:br w:type="page"/>
            </w:r>
          </w:p>
          <w:p w14:paraId="28F00486" w14:textId="1AEA4B98" w:rsidR="00571B3D" w:rsidRDefault="00571B3D" w:rsidP="00571B3D">
            <w:pPr>
              <w:spacing w:after="0"/>
              <w:jc w:val="both"/>
              <w:rPr>
                <w:lang w:val="en-GB" w:eastAsia="ko-KR"/>
              </w:rPr>
            </w:pPr>
          </w:p>
          <w:p w14:paraId="2962C190" w14:textId="4910E7D7" w:rsidR="00571B3D" w:rsidRDefault="00571B3D" w:rsidP="00571B3D">
            <w:pPr>
              <w:spacing w:after="0"/>
              <w:jc w:val="both"/>
              <w:rPr>
                <w:b/>
                <w:bCs/>
                <w:lang w:val="en-GB"/>
              </w:rPr>
            </w:pPr>
            <w:r w:rsidRPr="00461544">
              <w:rPr>
                <w:b/>
                <w:bCs/>
                <w:lang w:val="en-GB" w:eastAsia="ko-KR"/>
              </w:rPr>
              <w:t xml:space="preserve">3. </w:t>
            </w:r>
            <w:r w:rsidRPr="00461544">
              <w:rPr>
                <w:b/>
                <w:bCs/>
                <w:lang w:val="en-GB"/>
              </w:rPr>
              <w:t>What is the action plan of EASTS in addressing some of these challenges?</w:t>
            </w:r>
          </w:p>
          <w:p w14:paraId="47C35240" w14:textId="77777777" w:rsidR="00571B3D" w:rsidRPr="00461544" w:rsidRDefault="00571B3D" w:rsidP="00571B3D">
            <w:pPr>
              <w:spacing w:after="0"/>
              <w:jc w:val="both"/>
              <w:rPr>
                <w:lang w:val="en-GB" w:eastAsia="ko-KR"/>
              </w:rPr>
            </w:pPr>
            <w:r w:rsidRPr="00461544">
              <w:rPr>
                <w:lang w:val="en-GB" w:eastAsia="ko-KR"/>
              </w:rPr>
              <w:t xml:space="preserve">In the </w:t>
            </w:r>
            <w:r w:rsidRPr="00461544">
              <w:rPr>
                <w:rFonts w:hint="eastAsia"/>
                <w:lang w:val="en-GB" w:eastAsia="ko-KR"/>
              </w:rPr>
              <w:t>B</w:t>
            </w:r>
            <w:r w:rsidRPr="00461544">
              <w:rPr>
                <w:lang w:val="en-GB" w:eastAsia="ko-KR"/>
              </w:rPr>
              <w:t xml:space="preserve">oard </w:t>
            </w:r>
            <w:r w:rsidRPr="00461544">
              <w:rPr>
                <w:rFonts w:hint="eastAsia"/>
                <w:lang w:val="en-GB" w:eastAsia="ko-KR"/>
              </w:rPr>
              <w:t>M</w:t>
            </w:r>
            <w:r w:rsidRPr="00461544">
              <w:rPr>
                <w:lang w:val="en-GB" w:eastAsia="ko-KR"/>
              </w:rPr>
              <w:t xml:space="preserve">eeting during the 2021 conference in Hiroshima, EASTS </w:t>
            </w:r>
            <w:r w:rsidRPr="00461544">
              <w:rPr>
                <w:rFonts w:hint="eastAsia"/>
                <w:lang w:val="en-GB" w:eastAsia="ko-KR"/>
              </w:rPr>
              <w:t xml:space="preserve">has </w:t>
            </w:r>
            <w:r w:rsidRPr="00461544">
              <w:rPr>
                <w:lang w:val="en-GB" w:eastAsia="ko-KR"/>
              </w:rPr>
              <w:t xml:space="preserve">discussed about the future action plan to deal with the COVID 19 pandemic threats to transportation. EASTS made it clear that the society will play </w:t>
            </w:r>
            <w:r w:rsidRPr="00461544">
              <w:rPr>
                <w:rFonts w:hint="eastAsia"/>
                <w:lang w:val="en-GB" w:eastAsia="ko-KR"/>
              </w:rPr>
              <w:t xml:space="preserve">a </w:t>
            </w:r>
            <w:r w:rsidRPr="00461544">
              <w:rPr>
                <w:lang w:val="en-GB" w:eastAsia="ko-KR"/>
              </w:rPr>
              <w:t xml:space="preserve">big role and provide a platform to prepare for </w:t>
            </w:r>
            <w:r w:rsidRPr="00461544">
              <w:rPr>
                <w:rFonts w:hint="eastAsia"/>
                <w:lang w:val="en-GB" w:eastAsia="ko-KR"/>
              </w:rPr>
              <w:t xml:space="preserve">transforming </w:t>
            </w:r>
            <w:r w:rsidRPr="00461544">
              <w:rPr>
                <w:lang w:val="en-GB" w:eastAsia="ko-KR"/>
              </w:rPr>
              <w:t>transportation</w:t>
            </w:r>
            <w:r w:rsidRPr="00461544">
              <w:rPr>
                <w:rFonts w:hint="eastAsia"/>
                <w:lang w:val="en-GB" w:eastAsia="ko-KR"/>
              </w:rPr>
              <w:t xml:space="preserve"> </w:t>
            </w:r>
            <w:r w:rsidRPr="00461544">
              <w:rPr>
                <w:lang w:val="en-GB" w:eastAsia="ko-KR"/>
              </w:rPr>
              <w:t xml:space="preserve">in the coming decade 2021-2030. </w:t>
            </w:r>
          </w:p>
          <w:p w14:paraId="7D824329" w14:textId="77777777" w:rsidR="00571B3D" w:rsidRDefault="00571B3D" w:rsidP="00990A41">
            <w:pPr>
              <w:spacing w:after="0"/>
              <w:jc w:val="both"/>
              <w:rPr>
                <w:lang w:val="en-GB" w:eastAsia="ko-KR"/>
              </w:rPr>
            </w:pPr>
          </w:p>
          <w:p w14:paraId="2B372E47" w14:textId="503E34F4" w:rsidR="00571B3D" w:rsidRPr="00461544" w:rsidRDefault="00571B3D" w:rsidP="00571B3D">
            <w:pPr>
              <w:spacing w:after="160"/>
              <w:jc w:val="both"/>
              <w:rPr>
                <w:lang w:val="en-GB" w:eastAsia="ko-KR"/>
              </w:rPr>
            </w:pPr>
            <w:r w:rsidRPr="00461544">
              <w:rPr>
                <w:lang w:val="en-GB" w:eastAsia="ko-KR"/>
              </w:rPr>
              <w:t>EASTS needs to extend research interests and topics beyond the conventional transportation planning and engineering research. For example, next conference</w:t>
            </w:r>
            <w:r w:rsidRPr="00461544">
              <w:rPr>
                <w:rFonts w:hint="eastAsia"/>
                <w:lang w:val="en-GB" w:eastAsia="ko-KR"/>
              </w:rPr>
              <w:t>s</w:t>
            </w:r>
            <w:r w:rsidRPr="00461544">
              <w:rPr>
                <w:lang w:val="en-GB" w:eastAsia="ko-KR"/>
              </w:rPr>
              <w:t xml:space="preserve"> will include new research or session topics as follows</w:t>
            </w:r>
            <w:r w:rsidRPr="00461544">
              <w:rPr>
                <w:rFonts w:hint="eastAsia"/>
                <w:lang w:val="en-GB" w:eastAsia="ko-KR"/>
              </w:rPr>
              <w:t>:</w:t>
            </w:r>
          </w:p>
          <w:p w14:paraId="7EF72923" w14:textId="77777777" w:rsidR="00571B3D" w:rsidRPr="00461544" w:rsidRDefault="00571B3D" w:rsidP="00571B3D">
            <w:pPr>
              <w:pStyle w:val="ListParagraph"/>
              <w:numPr>
                <w:ilvl w:val="0"/>
                <w:numId w:val="14"/>
              </w:numPr>
              <w:spacing w:after="0"/>
              <w:ind w:left="467" w:right="321"/>
              <w:jc w:val="both"/>
              <w:rPr>
                <w:lang w:val="en-GB"/>
              </w:rPr>
            </w:pPr>
            <w:r w:rsidRPr="00461544">
              <w:rPr>
                <w:lang w:val="en-GB" w:eastAsia="ko-KR"/>
              </w:rPr>
              <w:t>Human-centered infrastructure planning and operation</w:t>
            </w:r>
            <w:r w:rsidRPr="00461544">
              <w:rPr>
                <w:lang w:val="en-GB"/>
              </w:rPr>
              <w:t xml:space="preserve"> </w:t>
            </w:r>
          </w:p>
          <w:p w14:paraId="6AF231A0" w14:textId="77777777" w:rsidR="00571B3D" w:rsidRPr="00461544" w:rsidRDefault="00571B3D" w:rsidP="00571B3D">
            <w:pPr>
              <w:pStyle w:val="ListParagraph"/>
              <w:numPr>
                <w:ilvl w:val="0"/>
                <w:numId w:val="14"/>
              </w:numPr>
              <w:spacing w:after="0"/>
              <w:ind w:left="467" w:right="321"/>
              <w:jc w:val="both"/>
              <w:rPr>
                <w:lang w:val="en-GB"/>
              </w:rPr>
            </w:pPr>
            <w:r w:rsidRPr="00461544">
              <w:rPr>
                <w:lang w:val="en-GB" w:eastAsia="ko-KR"/>
              </w:rPr>
              <w:t>Pandemic infection sensitives of public transportation service</w:t>
            </w:r>
          </w:p>
          <w:p w14:paraId="6866C886" w14:textId="77777777" w:rsidR="00571B3D" w:rsidRPr="00461544" w:rsidRDefault="00571B3D" w:rsidP="00571B3D">
            <w:pPr>
              <w:pStyle w:val="ListParagraph"/>
              <w:numPr>
                <w:ilvl w:val="0"/>
                <w:numId w:val="14"/>
              </w:numPr>
              <w:spacing w:after="0"/>
              <w:ind w:left="467" w:right="321"/>
              <w:jc w:val="both"/>
              <w:rPr>
                <w:lang w:val="en-GB"/>
              </w:rPr>
            </w:pPr>
            <w:r w:rsidRPr="00461544">
              <w:rPr>
                <w:lang w:val="en-GB" w:eastAsia="ko-KR"/>
              </w:rPr>
              <w:t>Changes of travel behaviour in the future</w:t>
            </w:r>
          </w:p>
          <w:p w14:paraId="4A27B131" w14:textId="77777777" w:rsidR="00571B3D" w:rsidRPr="00461544" w:rsidRDefault="00571B3D" w:rsidP="00571B3D">
            <w:pPr>
              <w:pStyle w:val="ListParagraph"/>
              <w:numPr>
                <w:ilvl w:val="0"/>
                <w:numId w:val="14"/>
              </w:numPr>
              <w:spacing w:after="0"/>
              <w:ind w:left="467" w:right="321"/>
              <w:jc w:val="both"/>
              <w:rPr>
                <w:lang w:val="en-GB"/>
              </w:rPr>
            </w:pPr>
            <w:r w:rsidRPr="00461544">
              <w:rPr>
                <w:rFonts w:hint="eastAsia"/>
                <w:lang w:val="en-GB" w:eastAsia="ko-KR"/>
              </w:rPr>
              <w:t>T</w:t>
            </w:r>
            <w:r w:rsidRPr="00461544">
              <w:rPr>
                <w:lang w:val="en-GB" w:eastAsia="ko-KR"/>
              </w:rPr>
              <w:t>ransportation impacts of climate change and carbon neutral</w:t>
            </w:r>
          </w:p>
          <w:p w14:paraId="6FC58FF2" w14:textId="77777777" w:rsidR="00571B3D" w:rsidRPr="00461544" w:rsidRDefault="00571B3D" w:rsidP="00571B3D">
            <w:pPr>
              <w:pStyle w:val="ListParagraph"/>
              <w:numPr>
                <w:ilvl w:val="0"/>
                <w:numId w:val="14"/>
              </w:numPr>
              <w:spacing w:after="0"/>
              <w:ind w:left="467" w:right="321"/>
              <w:jc w:val="both"/>
              <w:rPr>
                <w:lang w:val="en-GB"/>
              </w:rPr>
            </w:pPr>
            <w:r w:rsidRPr="00461544">
              <w:rPr>
                <w:rFonts w:hint="eastAsia"/>
                <w:lang w:val="en-GB" w:eastAsia="ko-KR"/>
              </w:rPr>
              <w:t>P</w:t>
            </w:r>
            <w:r w:rsidRPr="00461544">
              <w:rPr>
                <w:lang w:val="en-GB" w:eastAsia="ko-KR"/>
              </w:rPr>
              <w:t>olicy and technology development of autonomous vehicles</w:t>
            </w:r>
          </w:p>
          <w:p w14:paraId="09302D61" w14:textId="77777777" w:rsidR="00571B3D" w:rsidRPr="00461544" w:rsidRDefault="00571B3D" w:rsidP="00571B3D">
            <w:pPr>
              <w:pStyle w:val="ListParagraph"/>
              <w:numPr>
                <w:ilvl w:val="0"/>
                <w:numId w:val="14"/>
              </w:numPr>
              <w:spacing w:after="0"/>
              <w:ind w:left="467" w:right="321"/>
              <w:jc w:val="both"/>
              <w:rPr>
                <w:lang w:val="en-GB"/>
              </w:rPr>
            </w:pPr>
            <w:r w:rsidRPr="00461544">
              <w:rPr>
                <w:rFonts w:hint="eastAsia"/>
                <w:lang w:val="en-GB" w:eastAsia="ko-KR"/>
              </w:rPr>
              <w:t>P</w:t>
            </w:r>
            <w:r w:rsidRPr="00461544">
              <w:rPr>
                <w:lang w:val="en-GB" w:eastAsia="ko-KR"/>
              </w:rPr>
              <w:t>olicies and operation responding to increasing online economy</w:t>
            </w:r>
          </w:p>
          <w:p w14:paraId="18499C76" w14:textId="77777777" w:rsidR="00571B3D" w:rsidRPr="00461544" w:rsidRDefault="00571B3D" w:rsidP="00571B3D">
            <w:pPr>
              <w:pStyle w:val="ListParagraph"/>
              <w:numPr>
                <w:ilvl w:val="0"/>
                <w:numId w:val="14"/>
              </w:numPr>
              <w:spacing w:after="0"/>
              <w:ind w:left="467" w:right="321"/>
              <w:jc w:val="both"/>
              <w:rPr>
                <w:lang w:val="en-GB"/>
              </w:rPr>
            </w:pPr>
            <w:r w:rsidRPr="00461544">
              <w:rPr>
                <w:rFonts w:hint="eastAsia"/>
                <w:lang w:val="en-GB" w:eastAsia="ko-KR"/>
              </w:rPr>
              <w:t>U</w:t>
            </w:r>
            <w:r w:rsidRPr="00461544">
              <w:rPr>
                <w:lang w:val="en-GB" w:eastAsia="ko-KR"/>
              </w:rPr>
              <w:t>tilization of location based and mobility bigdata service</w:t>
            </w:r>
          </w:p>
          <w:p w14:paraId="5B041383" w14:textId="77777777" w:rsidR="00571B3D" w:rsidRPr="00461544" w:rsidRDefault="00571B3D" w:rsidP="00571B3D">
            <w:pPr>
              <w:pStyle w:val="ListParagraph"/>
              <w:spacing w:after="0"/>
              <w:ind w:left="467" w:right="321"/>
              <w:jc w:val="both"/>
              <w:rPr>
                <w:lang w:val="en-GB"/>
              </w:rPr>
            </w:pPr>
          </w:p>
          <w:p w14:paraId="466D6EB8" w14:textId="53039644" w:rsidR="00571B3D" w:rsidRDefault="00990A41" w:rsidP="00571B3D">
            <w:pPr>
              <w:spacing w:after="0"/>
              <w:jc w:val="both"/>
              <w:rPr>
                <w:lang w:val="en-GB" w:eastAsia="ko-KR"/>
              </w:rPr>
            </w:pPr>
            <w:r>
              <w:rPr>
                <w:lang w:val="en-GB" w:eastAsia="ko-KR"/>
              </w:rPr>
              <w:t>T</w:t>
            </w:r>
            <w:r w:rsidR="00571B3D" w:rsidRPr="00461544">
              <w:rPr>
                <w:lang w:val="en-GB" w:eastAsia="ko-KR"/>
              </w:rPr>
              <w:t xml:space="preserve">he bigdata from transportation policy implementation and operation of transportation modes becomes more important for the successful policy making and technology development. Because of advancement of </w:t>
            </w:r>
            <w:r w:rsidR="00571B3D" w:rsidRPr="00461544">
              <w:rPr>
                <w:rFonts w:hint="eastAsia"/>
                <w:lang w:val="en-GB" w:eastAsia="ko-KR"/>
              </w:rPr>
              <w:t xml:space="preserve">the </w:t>
            </w:r>
            <w:r w:rsidR="00571B3D" w:rsidRPr="00461544">
              <w:rPr>
                <w:lang w:val="en-GB" w:eastAsia="ko-KR"/>
              </w:rPr>
              <w:t>4</w:t>
            </w:r>
            <w:r w:rsidR="00571B3D" w:rsidRPr="00990A41">
              <w:rPr>
                <w:vertAlign w:val="superscript"/>
                <w:lang w:val="en-GB" w:eastAsia="ko-KR"/>
              </w:rPr>
              <w:t>th</w:t>
            </w:r>
            <w:r w:rsidR="00571B3D" w:rsidRPr="00461544">
              <w:rPr>
                <w:lang w:val="en-GB" w:eastAsia="ko-KR"/>
              </w:rPr>
              <w:t xml:space="preserve"> industrial revolution technologies, transportation system is more connected and generate various data on movement of people and goods. These bigdata </w:t>
            </w:r>
            <w:r w:rsidR="00571B3D" w:rsidRPr="00461544">
              <w:rPr>
                <w:rFonts w:hint="eastAsia"/>
                <w:lang w:val="en-GB" w:eastAsia="ko-KR"/>
              </w:rPr>
              <w:t xml:space="preserve">will </w:t>
            </w:r>
            <w:r w:rsidR="00571B3D" w:rsidRPr="00461544">
              <w:rPr>
                <w:lang w:val="en-GB" w:eastAsia="ko-KR"/>
              </w:rPr>
              <w:t xml:space="preserve">allow us to adopt new approach in transportation planning and operation in order to improve efficiency and better service. The role of the society would be anticipated to share various bigdata among member countries through workshops or regional seminars. </w:t>
            </w:r>
            <w:r w:rsidR="00571B3D" w:rsidRPr="00461544">
              <w:rPr>
                <w:rFonts w:hint="eastAsia"/>
                <w:lang w:val="en-GB" w:eastAsia="ko-KR"/>
              </w:rPr>
              <w:t xml:space="preserve">An analysis of mobile </w:t>
            </w:r>
            <w:r w:rsidR="00571B3D" w:rsidRPr="00461544">
              <w:rPr>
                <w:rFonts w:hint="eastAsia"/>
                <w:lang w:val="en-GB" w:eastAsia="ko-KR"/>
              </w:rPr>
              <w:lastRenderedPageBreak/>
              <w:t>data and location-based mobility data should be an important r</w:t>
            </w:r>
            <w:r w:rsidR="00571B3D" w:rsidRPr="00461544">
              <w:rPr>
                <w:lang w:val="en-GB" w:eastAsia="ko-KR"/>
              </w:rPr>
              <w:t>esearch</w:t>
            </w:r>
            <w:r w:rsidR="00571B3D" w:rsidRPr="00461544">
              <w:rPr>
                <w:rFonts w:hint="eastAsia"/>
                <w:lang w:val="en-GB" w:eastAsia="ko-KR"/>
              </w:rPr>
              <w:t xml:space="preserve"> topic to members of</w:t>
            </w:r>
            <w:r w:rsidR="00571B3D" w:rsidRPr="00461544">
              <w:rPr>
                <w:lang w:val="en-GB" w:eastAsia="ko-KR"/>
              </w:rPr>
              <w:t xml:space="preserve"> EASTS and WCTRS.</w:t>
            </w:r>
          </w:p>
          <w:p w14:paraId="3623A4F2" w14:textId="77777777" w:rsidR="00571B3D" w:rsidRDefault="00571B3D" w:rsidP="00571B3D">
            <w:pPr>
              <w:spacing w:after="0"/>
              <w:jc w:val="both"/>
              <w:rPr>
                <w:lang w:val="en-GB" w:eastAsia="ko-KR"/>
              </w:rPr>
            </w:pPr>
          </w:p>
          <w:p w14:paraId="1F913F71" w14:textId="6FF7FFD2" w:rsidR="00571B3D" w:rsidRDefault="00571B3D" w:rsidP="00571B3D">
            <w:pPr>
              <w:spacing w:after="0"/>
              <w:ind w:right="96"/>
              <w:jc w:val="both"/>
              <w:rPr>
                <w:b/>
                <w:bCs/>
                <w:lang w:val="en-GB"/>
              </w:rPr>
            </w:pPr>
            <w:r w:rsidRPr="00461544">
              <w:rPr>
                <w:b/>
                <w:bCs/>
                <w:lang w:val="en-GB" w:eastAsia="ko-KR"/>
              </w:rPr>
              <w:t xml:space="preserve">4. </w:t>
            </w:r>
            <w:r w:rsidRPr="00461544">
              <w:rPr>
                <w:b/>
                <w:bCs/>
                <w:lang w:val="en-GB"/>
              </w:rPr>
              <w:t>Kindly brief us about EASTS and its portfolio of activities being done, and how they can be beneficial to WCTRS members?</w:t>
            </w:r>
          </w:p>
          <w:p w14:paraId="2965501A" w14:textId="4BA881F3" w:rsidR="00571B3D" w:rsidRDefault="00571B3D" w:rsidP="00571B3D">
            <w:pPr>
              <w:spacing w:after="0"/>
              <w:jc w:val="both"/>
              <w:rPr>
                <w:lang w:val="en-GB" w:eastAsia="ko-KR"/>
              </w:rPr>
            </w:pPr>
            <w:r w:rsidRPr="00461544">
              <w:rPr>
                <w:lang w:val="en-GB" w:eastAsia="ko-KR"/>
              </w:rPr>
              <w:t xml:space="preserve">In the last 25 years, EASTS has greatly grown up and expanded as the unique and leading transportation academic society in Asia. EASTS is established with </w:t>
            </w:r>
            <w:r w:rsidRPr="00461544">
              <w:rPr>
                <w:rFonts w:hint="eastAsia"/>
                <w:lang w:val="en-GB" w:eastAsia="ko-KR"/>
              </w:rPr>
              <w:t xml:space="preserve">a </w:t>
            </w:r>
            <w:r w:rsidRPr="00461544">
              <w:rPr>
                <w:lang w:val="en-GB" w:eastAsia="ko-KR"/>
              </w:rPr>
              <w:t>special focus on establ</w:t>
            </w:r>
            <w:r w:rsidRPr="00461544">
              <w:rPr>
                <w:rFonts w:hint="eastAsia"/>
                <w:lang w:val="en-GB" w:eastAsia="ko-KR"/>
              </w:rPr>
              <w:t xml:space="preserve">ishing </w:t>
            </w:r>
            <w:r w:rsidRPr="00461544">
              <w:rPr>
                <w:lang w:val="en-GB" w:eastAsia="ko-KR"/>
              </w:rPr>
              <w:t>domestic societies and promoting roles and activities of domestic societies. Since its foundation of EASTS in 1994, a major effort has been put to organize, maintain, and expand the research activities of domestic societies. As a result, starting with 13 domestic societies in 1994, it has been gathering 19 domestic societies in East Asia</w:t>
            </w:r>
            <w:r w:rsidRPr="00461544">
              <w:rPr>
                <w:rFonts w:hint="eastAsia"/>
                <w:lang w:val="en-GB" w:eastAsia="ko-KR"/>
              </w:rPr>
              <w:t>n</w:t>
            </w:r>
            <w:r w:rsidRPr="00461544">
              <w:rPr>
                <w:lang w:val="en-GB" w:eastAsia="ko-KR"/>
              </w:rPr>
              <w:t xml:space="preserve"> region. At the same time, </w:t>
            </w:r>
            <w:r w:rsidRPr="00461544">
              <w:rPr>
                <w:rFonts w:hint="eastAsia"/>
                <w:lang w:val="en-GB" w:eastAsia="ko-KR"/>
              </w:rPr>
              <w:t xml:space="preserve">the </w:t>
            </w:r>
            <w:r w:rsidRPr="00461544">
              <w:rPr>
                <w:lang w:val="en-GB" w:eastAsia="ko-KR"/>
              </w:rPr>
              <w:t>membership of EASTS has increased to around 1,700 and the number of papers</w:t>
            </w:r>
            <w:r w:rsidRPr="00461544">
              <w:rPr>
                <w:rFonts w:hint="eastAsia"/>
                <w:lang w:val="en-GB" w:eastAsia="ko-KR"/>
              </w:rPr>
              <w:t xml:space="preserve"> </w:t>
            </w:r>
            <w:r w:rsidRPr="00461544">
              <w:rPr>
                <w:lang w:val="en-GB" w:eastAsia="ko-KR"/>
              </w:rPr>
              <w:t>presented</w:t>
            </w:r>
            <w:r w:rsidRPr="00461544">
              <w:rPr>
                <w:rFonts w:hint="eastAsia"/>
                <w:lang w:val="en-GB" w:eastAsia="ko-KR"/>
              </w:rPr>
              <w:t xml:space="preserve"> in the conference</w:t>
            </w:r>
            <w:r w:rsidRPr="00461544">
              <w:rPr>
                <w:lang w:val="en-GB" w:eastAsia="ko-KR"/>
              </w:rPr>
              <w:t xml:space="preserve"> has grown up to 529 in 2021.</w:t>
            </w:r>
          </w:p>
          <w:p w14:paraId="447A6410" w14:textId="77777777" w:rsidR="00571B3D" w:rsidRPr="00461544" w:rsidRDefault="00571B3D" w:rsidP="00571B3D">
            <w:pPr>
              <w:spacing w:after="0"/>
              <w:jc w:val="both"/>
              <w:rPr>
                <w:lang w:val="en-GB" w:eastAsia="ko-KR"/>
              </w:rPr>
            </w:pPr>
          </w:p>
          <w:p w14:paraId="2EBEC459" w14:textId="77777777" w:rsidR="00571B3D" w:rsidRPr="00461544" w:rsidRDefault="00571B3D" w:rsidP="00571B3D">
            <w:pPr>
              <w:spacing w:after="0"/>
              <w:jc w:val="both"/>
              <w:rPr>
                <w:lang w:val="en-GB" w:eastAsia="ko-KR"/>
              </w:rPr>
            </w:pPr>
            <w:r w:rsidRPr="00461544">
              <w:rPr>
                <w:lang w:val="en-GB" w:eastAsia="ko-KR"/>
              </w:rPr>
              <w:t xml:space="preserve">I believe </w:t>
            </w:r>
            <w:r w:rsidRPr="00461544">
              <w:rPr>
                <w:rFonts w:hint="eastAsia"/>
                <w:lang w:val="en-GB" w:eastAsia="ko-KR"/>
              </w:rPr>
              <w:t xml:space="preserve">that </w:t>
            </w:r>
            <w:r w:rsidRPr="00461544">
              <w:rPr>
                <w:lang w:val="en-GB" w:eastAsia="ko-KR"/>
              </w:rPr>
              <w:t xml:space="preserve">the transportation research activities and information generated from EASTS will be beneficial to the WCTRS members in understanding the evolution of transportation policy and technology development in Asia as well utilizing EASTS as a platform for exchanging transportation research and information </w:t>
            </w:r>
            <w:r w:rsidRPr="00461544">
              <w:rPr>
                <w:rFonts w:hint="eastAsia"/>
                <w:lang w:val="en-GB" w:eastAsia="ko-KR"/>
              </w:rPr>
              <w:t xml:space="preserve">specialized </w:t>
            </w:r>
            <w:r w:rsidRPr="00461544">
              <w:rPr>
                <w:lang w:val="en-GB" w:eastAsia="ko-KR"/>
              </w:rPr>
              <w:t xml:space="preserve">in Asian countries. The Asian region is the most rapidly growing continent in terms of economic growth and transportation development. There should be a lot of research opportunities for </w:t>
            </w:r>
            <w:r w:rsidRPr="00461544">
              <w:rPr>
                <w:rFonts w:hint="eastAsia"/>
                <w:lang w:val="en-GB" w:eastAsia="ko-KR"/>
              </w:rPr>
              <w:t xml:space="preserve">transportation </w:t>
            </w:r>
            <w:r w:rsidRPr="00461544">
              <w:rPr>
                <w:lang w:val="en-GB" w:eastAsia="ko-KR"/>
              </w:rPr>
              <w:t xml:space="preserve">policy, technology innovations and implementations in practice. There might be many opportunities to learn from each other. Especially, the member countries in EASTS appear to be leading countries to adopt and implement new </w:t>
            </w:r>
            <w:r w:rsidRPr="00461544">
              <w:rPr>
                <w:rFonts w:hint="eastAsia"/>
                <w:lang w:val="en-GB" w:eastAsia="ko-KR"/>
              </w:rPr>
              <w:t xml:space="preserve">IC </w:t>
            </w:r>
            <w:r w:rsidRPr="00461544">
              <w:rPr>
                <w:lang w:val="en-GB" w:eastAsia="ko-KR"/>
              </w:rPr>
              <w:t xml:space="preserve">technologies </w:t>
            </w:r>
            <w:r w:rsidRPr="00461544">
              <w:rPr>
                <w:rFonts w:hint="eastAsia"/>
                <w:lang w:val="en-GB" w:eastAsia="ko-KR"/>
              </w:rPr>
              <w:t xml:space="preserve">for better </w:t>
            </w:r>
            <w:r w:rsidRPr="00461544">
              <w:rPr>
                <w:lang w:val="en-GB" w:eastAsia="ko-KR"/>
              </w:rPr>
              <w:t>transportation</w:t>
            </w:r>
            <w:r w:rsidRPr="00461544">
              <w:rPr>
                <w:rFonts w:hint="eastAsia"/>
                <w:lang w:val="en-GB" w:eastAsia="ko-KR"/>
              </w:rPr>
              <w:t xml:space="preserve"> efficiency and services.</w:t>
            </w:r>
          </w:p>
          <w:p w14:paraId="677F4812" w14:textId="45C7F3EF" w:rsidR="00571B3D" w:rsidRDefault="00571B3D" w:rsidP="00571B3D">
            <w:pPr>
              <w:spacing w:after="160"/>
              <w:rPr>
                <w:b/>
                <w:bCs/>
                <w:lang w:val="en-GB" w:eastAsia="ko-KR"/>
              </w:rPr>
            </w:pPr>
          </w:p>
          <w:p w14:paraId="68DF8AAA" w14:textId="4F71BD36" w:rsidR="00424304" w:rsidRDefault="00424304" w:rsidP="00424304">
            <w:pPr>
              <w:tabs>
                <w:tab w:val="left" w:pos="6976"/>
              </w:tabs>
              <w:spacing w:after="0"/>
              <w:ind w:right="96"/>
              <w:jc w:val="both"/>
              <w:rPr>
                <w:b/>
                <w:bCs/>
                <w:lang w:val="en-GB"/>
              </w:rPr>
            </w:pPr>
            <w:r w:rsidRPr="00461544">
              <w:rPr>
                <w:b/>
                <w:bCs/>
                <w:lang w:val="en-GB" w:eastAsia="ko-KR"/>
              </w:rPr>
              <w:t xml:space="preserve">5. </w:t>
            </w:r>
            <w:r w:rsidRPr="00461544">
              <w:rPr>
                <w:b/>
                <w:bCs/>
                <w:lang w:val="en-GB"/>
              </w:rPr>
              <w:t>What do you think could be ways by which EASTS and WCTRS can collaborate and contribute to Sustainable Development and higher Quality of Life (QoL)?</w:t>
            </w:r>
          </w:p>
          <w:p w14:paraId="57219D01" w14:textId="1024F0BE" w:rsidR="00424304" w:rsidRDefault="00424304" w:rsidP="00424304">
            <w:pPr>
              <w:spacing w:after="0"/>
              <w:jc w:val="both"/>
              <w:rPr>
                <w:lang w:val="en-GB" w:eastAsia="ko-KR"/>
              </w:rPr>
            </w:pPr>
            <w:r w:rsidRPr="00461544">
              <w:rPr>
                <w:lang w:val="en-GB" w:eastAsia="ko-KR"/>
              </w:rPr>
              <w:t>I believe that there are a lot of ways to co</w:t>
            </w:r>
            <w:r w:rsidR="00990A41">
              <w:rPr>
                <w:lang w:val="en-GB" w:eastAsia="ko-KR"/>
              </w:rPr>
              <w:t>llaborate</w:t>
            </w:r>
            <w:r w:rsidRPr="00461544">
              <w:rPr>
                <w:lang w:val="en-GB" w:eastAsia="ko-KR"/>
              </w:rPr>
              <w:t xml:space="preserve"> between EASTS and WCTRS for sustainable development and higher quality of life. First of all, responding to climate change crisis and COVID 19 pandemic, two societies have common interests and potentials to support new policy and technology. And we can share success and failure experiences to deal with </w:t>
            </w:r>
            <w:r w:rsidR="009F30FF">
              <w:rPr>
                <w:lang w:val="en-GB" w:eastAsia="ko-KR"/>
              </w:rPr>
              <w:t xml:space="preserve">the </w:t>
            </w:r>
            <w:r w:rsidRPr="00461544">
              <w:rPr>
                <w:lang w:val="en-GB" w:eastAsia="ko-KR"/>
              </w:rPr>
              <w:t>aforementioned issues. For example, two societies need to co</w:t>
            </w:r>
            <w:r w:rsidR="009F30FF">
              <w:rPr>
                <w:lang w:val="en-GB" w:eastAsia="ko-KR"/>
              </w:rPr>
              <w:t>llaborate</w:t>
            </w:r>
            <w:r w:rsidRPr="00461544">
              <w:rPr>
                <w:lang w:val="en-GB" w:eastAsia="ko-KR"/>
              </w:rPr>
              <w:t xml:space="preserve"> to support transportation measures and technology innovations toward carbon neutral and global pandemic responding.</w:t>
            </w:r>
          </w:p>
          <w:p w14:paraId="024626F4" w14:textId="77777777" w:rsidR="00424304" w:rsidRDefault="00424304" w:rsidP="00424304">
            <w:pPr>
              <w:spacing w:after="0"/>
              <w:jc w:val="both"/>
              <w:rPr>
                <w:lang w:val="en-GB" w:eastAsia="ko-KR"/>
              </w:rPr>
            </w:pPr>
          </w:p>
          <w:p w14:paraId="47B8295F" w14:textId="12D87C37" w:rsidR="00424304" w:rsidRPr="00461544" w:rsidRDefault="00424304" w:rsidP="00424304">
            <w:pPr>
              <w:spacing w:after="0"/>
              <w:jc w:val="both"/>
              <w:rPr>
                <w:lang w:val="en-GB" w:eastAsia="ko-KR"/>
              </w:rPr>
            </w:pPr>
            <w:r w:rsidRPr="00461544">
              <w:rPr>
                <w:rFonts w:hint="eastAsia"/>
                <w:lang w:val="en-GB" w:eastAsia="ko-KR"/>
              </w:rPr>
              <w:t>S</w:t>
            </w:r>
            <w:r w:rsidRPr="00461544">
              <w:rPr>
                <w:lang w:val="en-GB" w:eastAsia="ko-KR"/>
              </w:rPr>
              <w:t>econd, transportation measures to be implemented should be based on qualitative and quantitative analysis. Sometimes the results of impact analysis might be different from country to country. It might be necessary to organize workshops to prepare a guideline</w:t>
            </w:r>
            <w:r w:rsidR="003F1785">
              <w:rPr>
                <w:lang w:val="en-GB" w:eastAsia="ko-KR"/>
              </w:rPr>
              <w:t xml:space="preserve"> on</w:t>
            </w:r>
            <w:r w:rsidRPr="00461544">
              <w:rPr>
                <w:lang w:val="en-GB" w:eastAsia="ko-KR"/>
              </w:rPr>
              <w:t xml:space="preserve"> how to implement transportation measures without confusion.</w:t>
            </w:r>
          </w:p>
          <w:p w14:paraId="36599B4B" w14:textId="77777777" w:rsidR="00424304" w:rsidRDefault="00424304" w:rsidP="00424304">
            <w:pPr>
              <w:spacing w:after="0"/>
              <w:jc w:val="both"/>
              <w:rPr>
                <w:lang w:val="en-GB" w:eastAsia="ko-KR"/>
              </w:rPr>
            </w:pPr>
          </w:p>
          <w:p w14:paraId="7F17FA73" w14:textId="5850FF29" w:rsidR="00424304" w:rsidRPr="00461544" w:rsidRDefault="00424304" w:rsidP="00424304">
            <w:pPr>
              <w:spacing w:after="0"/>
              <w:jc w:val="both"/>
              <w:rPr>
                <w:lang w:val="en-GB" w:eastAsia="ko-KR"/>
              </w:rPr>
            </w:pPr>
            <w:r w:rsidRPr="00461544">
              <w:rPr>
                <w:lang w:val="en-GB" w:eastAsia="ko-KR"/>
              </w:rPr>
              <w:lastRenderedPageBreak/>
              <w:t xml:space="preserve">Third, the conference of EASTS and WCTRS must be a very important platform to share research ideas and implementation experiences. It would be a desirable to exchange the conference program and also to organize EASTS-WCTRS </w:t>
            </w:r>
            <w:r w:rsidRPr="00461544">
              <w:rPr>
                <w:rFonts w:hint="eastAsia"/>
                <w:lang w:val="en-GB" w:eastAsia="ko-KR"/>
              </w:rPr>
              <w:t>joint</w:t>
            </w:r>
            <w:r w:rsidRPr="00461544">
              <w:rPr>
                <w:lang w:val="en-GB" w:eastAsia="ko-KR"/>
              </w:rPr>
              <w:t xml:space="preserve"> sessions on common topics.</w:t>
            </w:r>
          </w:p>
          <w:p w14:paraId="7DAB3B2E" w14:textId="77777777" w:rsidR="00424304" w:rsidRDefault="00424304" w:rsidP="00424304">
            <w:pPr>
              <w:spacing w:after="0"/>
              <w:jc w:val="both"/>
              <w:rPr>
                <w:lang w:val="en-GB" w:eastAsia="ko-KR"/>
              </w:rPr>
            </w:pPr>
          </w:p>
          <w:p w14:paraId="55EFFEEB" w14:textId="26A75D18" w:rsidR="00424304" w:rsidRPr="00461544" w:rsidRDefault="00424304" w:rsidP="00424304">
            <w:pPr>
              <w:spacing w:after="0"/>
              <w:jc w:val="both"/>
              <w:rPr>
                <w:lang w:val="en-GB" w:eastAsia="ko-KR"/>
              </w:rPr>
            </w:pPr>
            <w:r w:rsidRPr="00461544">
              <w:rPr>
                <w:lang w:val="en-GB" w:eastAsia="ko-KR"/>
              </w:rPr>
              <w:t xml:space="preserve">Fourth, </w:t>
            </w:r>
            <w:r w:rsidRPr="00461544">
              <w:rPr>
                <w:rFonts w:hint="eastAsia"/>
                <w:lang w:val="en-GB" w:eastAsia="ko-KR"/>
              </w:rPr>
              <w:t>t</w:t>
            </w:r>
            <w:r w:rsidRPr="00461544">
              <w:rPr>
                <w:lang w:val="en-GB" w:eastAsia="ko-KR"/>
              </w:rPr>
              <w:t xml:space="preserve">he </w:t>
            </w:r>
            <w:r w:rsidRPr="00461544">
              <w:rPr>
                <w:rFonts w:hint="eastAsia"/>
                <w:lang w:val="en-GB" w:eastAsia="ko-KR"/>
              </w:rPr>
              <w:t xml:space="preserve">journals </w:t>
            </w:r>
            <w:r w:rsidRPr="00461544">
              <w:rPr>
                <w:lang w:val="en-GB" w:eastAsia="ko-KR"/>
              </w:rPr>
              <w:t xml:space="preserve">are also important to the society members. To improve the quality of journals in terms of high-quality papers and impact factors increase, it might be useful to share information of journal publication and submission of papers to the members of both societies. This corporation in journal publication will naturally lead to the improvement and benefit of both EASTS’ journal ATS and WCTRS’ journal Transport Policy. </w:t>
            </w:r>
          </w:p>
          <w:p w14:paraId="7F8FD1C5" w14:textId="77777777" w:rsidR="00424304" w:rsidRDefault="00424304" w:rsidP="00424304">
            <w:pPr>
              <w:spacing w:after="0"/>
              <w:jc w:val="both"/>
              <w:rPr>
                <w:lang w:val="en-GB" w:eastAsia="ko-KR"/>
              </w:rPr>
            </w:pPr>
          </w:p>
          <w:p w14:paraId="731361FF" w14:textId="0C98AC7E" w:rsidR="00424304" w:rsidRPr="00461544" w:rsidRDefault="00424304" w:rsidP="00424304">
            <w:pPr>
              <w:spacing w:after="0"/>
              <w:jc w:val="both"/>
              <w:rPr>
                <w:rFonts w:asciiTheme="minorEastAsia" w:hAnsiTheme="minorEastAsia"/>
                <w:b/>
                <w:bCs/>
                <w:lang w:val="en-GB" w:eastAsia="ko-KR"/>
              </w:rPr>
            </w:pPr>
            <w:r w:rsidRPr="00461544">
              <w:rPr>
                <w:rFonts w:hint="eastAsia"/>
                <w:lang w:val="en-GB" w:eastAsia="ko-KR"/>
              </w:rPr>
              <w:t xml:space="preserve">Finally, the most important role of EASTS and WCTRS is to educate and train human resources. In the next decade 2021 to 2030, </w:t>
            </w:r>
            <w:r w:rsidRPr="00461544">
              <w:rPr>
                <w:lang w:val="en-GB" w:eastAsia="ko-KR"/>
              </w:rPr>
              <w:t>transportation</w:t>
            </w:r>
            <w:r w:rsidRPr="00461544">
              <w:rPr>
                <w:rFonts w:hint="eastAsia"/>
                <w:lang w:val="en-GB" w:eastAsia="ko-KR"/>
              </w:rPr>
              <w:t xml:space="preserve"> will go through a great transformation. Transportation will be automated, decarbonized, shared and integrated at a high speed. </w:t>
            </w:r>
            <w:r w:rsidRPr="00461544">
              <w:rPr>
                <w:lang w:val="en-GB" w:eastAsia="ko-KR"/>
              </w:rPr>
              <w:t>T</w:t>
            </w:r>
            <w:r w:rsidRPr="00461544">
              <w:rPr>
                <w:rFonts w:hint="eastAsia"/>
                <w:lang w:val="en-GB" w:eastAsia="ko-KR"/>
              </w:rPr>
              <w:t>ransportation urgently needs better educated and trained human resources who work for future innovation and challenges.</w:t>
            </w:r>
          </w:p>
          <w:p w14:paraId="659D4348" w14:textId="77777777" w:rsidR="00424304" w:rsidRPr="00461544" w:rsidRDefault="00424304" w:rsidP="00424304">
            <w:pPr>
              <w:tabs>
                <w:tab w:val="left" w:pos="6976"/>
              </w:tabs>
              <w:spacing w:after="0"/>
              <w:ind w:right="96"/>
              <w:jc w:val="both"/>
              <w:rPr>
                <w:b/>
                <w:bCs/>
                <w:lang w:val="en-GB"/>
              </w:rPr>
            </w:pPr>
          </w:p>
          <w:p w14:paraId="55360C57" w14:textId="29A1D4A1" w:rsidR="00880BC5" w:rsidRPr="00927CF0" w:rsidRDefault="009B153B" w:rsidP="00137F0C">
            <w:pPr>
              <w:spacing w:after="0"/>
              <w:ind w:right="599"/>
              <w:jc w:val="both"/>
              <w:rPr>
                <w:rFonts w:ascii="Bell MT" w:eastAsia="Times New Roman" w:hAnsi="Bell MT" w:cs="Times New Roman"/>
                <w:b/>
                <w:bCs/>
                <w:i/>
                <w:iCs/>
                <w:color w:val="4F81BD" w:themeColor="accent1"/>
                <w:sz w:val="24"/>
                <w:szCs w:val="24"/>
                <w:lang w:val="en-GB"/>
              </w:rPr>
            </w:pPr>
            <w:r w:rsidRPr="009B153B">
              <w:rPr>
                <w:rFonts w:ascii="Bell MT" w:eastAsia="Times New Roman" w:hAnsi="Bell MT" w:cs="Times New Roman"/>
                <w:b/>
                <w:bCs/>
                <w:color w:val="4F81BD" w:themeColor="accent1"/>
                <w:sz w:val="24"/>
                <w:szCs w:val="24"/>
                <w:lang w:val="en-GB"/>
              </w:rPr>
              <w:t>Dr. JAEHAK OH</w:t>
            </w:r>
            <w:r>
              <w:rPr>
                <w:rFonts w:ascii="Bell MT" w:eastAsia="Times New Roman" w:hAnsi="Bell MT" w:cs="Times New Roman"/>
                <w:b/>
                <w:bCs/>
                <w:color w:val="4F81BD" w:themeColor="accent1"/>
                <w:sz w:val="24"/>
                <w:szCs w:val="24"/>
                <w:lang w:val="en-GB"/>
              </w:rPr>
              <w:t xml:space="preserve">, </w:t>
            </w:r>
            <w:r w:rsidRPr="009B153B">
              <w:rPr>
                <w:rFonts w:ascii="Bell MT" w:eastAsia="Times New Roman" w:hAnsi="Bell MT" w:cs="Times New Roman"/>
                <w:b/>
                <w:bCs/>
                <w:i/>
                <w:iCs/>
                <w:color w:val="4F81BD" w:themeColor="accent1"/>
                <w:sz w:val="24"/>
                <w:szCs w:val="24"/>
                <w:lang w:val="en-GB"/>
              </w:rPr>
              <w:t>President of EASTS</w:t>
            </w:r>
            <w:r w:rsidR="000A1860">
              <w:rPr>
                <w:lang w:val="en-GB"/>
              </w:rPr>
              <w:pict w14:anchorId="6713DFB7">
                <v:rect id="_x0000_i1025" style="width:421.7pt;height:1pt;mso-position-horizontal:absolute;mso-position-vertical:absolute" o:hrpct="988" o:hralign="center" o:hrstd="t" o:hrnoshade="t" o:hr="t" fillcolor="#4f81bd [3204]" stroked="f"/>
              </w:pict>
            </w:r>
          </w:p>
          <w:p w14:paraId="1584370E" w14:textId="1DD8EAE6" w:rsidR="002E0CF9" w:rsidRDefault="002E0CF9" w:rsidP="00137F0C">
            <w:pPr>
              <w:pStyle w:val="Heading1"/>
              <w:spacing w:after="240"/>
              <w:ind w:right="174"/>
              <w:jc w:val="both"/>
              <w:rPr>
                <w:color w:val="0070C0"/>
                <w:sz w:val="28"/>
                <w:szCs w:val="32"/>
              </w:rPr>
            </w:pPr>
            <w:bookmarkStart w:id="12" w:name="_About_WCTRS-Y_initiative"/>
            <w:bookmarkStart w:id="13" w:name="_Introduction_to_Topic"/>
            <w:bookmarkStart w:id="14" w:name="_Updates_–_Activities"/>
            <w:bookmarkStart w:id="15" w:name="_Performance_and_behavioral"/>
            <w:bookmarkStart w:id="16" w:name="_Urban_Transport_Policies"/>
            <w:bookmarkStart w:id="17" w:name="_Putting_the_public"/>
            <w:bookmarkStart w:id="18" w:name="_Article_on_the"/>
            <w:bookmarkEnd w:id="12"/>
            <w:bookmarkEnd w:id="13"/>
            <w:bookmarkEnd w:id="14"/>
            <w:bookmarkEnd w:id="15"/>
            <w:bookmarkEnd w:id="16"/>
            <w:bookmarkEnd w:id="17"/>
            <w:bookmarkEnd w:id="18"/>
            <w:r>
              <w:rPr>
                <w:color w:val="0070C0"/>
                <w:sz w:val="28"/>
                <w:szCs w:val="32"/>
              </w:rPr>
              <w:t>Article</w:t>
            </w:r>
            <w:r w:rsidR="002371FE">
              <w:rPr>
                <w:color w:val="0070C0"/>
                <w:sz w:val="28"/>
                <w:szCs w:val="32"/>
              </w:rPr>
              <w:t xml:space="preserve"> on </w:t>
            </w:r>
            <w:r w:rsidR="002371FE" w:rsidRPr="002371FE">
              <w:rPr>
                <w:color w:val="0070C0"/>
                <w:sz w:val="28"/>
                <w:szCs w:val="32"/>
              </w:rPr>
              <w:t>the 7th International Conference on Land Use-Transportation Overall Planning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8"/>
              <w:gridCol w:w="5388"/>
            </w:tblGrid>
            <w:tr w:rsidR="00936047" w14:paraId="58BA1576" w14:textId="77777777" w:rsidTr="00137F0C">
              <w:tc>
                <w:tcPr>
                  <w:tcW w:w="2298" w:type="dxa"/>
                </w:tcPr>
                <w:p w14:paraId="4206F6DE" w14:textId="2475C8AD" w:rsidR="00936047" w:rsidRDefault="00AF16E4" w:rsidP="002E0CF9">
                  <w:pPr>
                    <w:ind w:right="318"/>
                    <w:jc w:val="both"/>
                    <w:rPr>
                      <w:lang w:val="en-GB"/>
                    </w:rPr>
                  </w:pPr>
                  <w:r>
                    <w:rPr>
                      <w:noProof/>
                      <w:lang w:val="en-GB" w:eastAsia="en-GB"/>
                    </w:rPr>
                    <w:drawing>
                      <wp:inline distT="0" distB="0" distL="0" distR="0" wp14:anchorId="55A06133" wp14:editId="04BDBEE4">
                        <wp:extent cx="1236345" cy="1454785"/>
                        <wp:effectExtent l="0" t="0" r="1905" b="0"/>
                        <wp:docPr id="8" name="Picture 8" descr="Image result for Haixiao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ixiao P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6345" cy="1454785"/>
                                </a:xfrm>
                                <a:prstGeom prst="rect">
                                  <a:avLst/>
                                </a:prstGeom>
                                <a:noFill/>
                                <a:ln>
                                  <a:noFill/>
                                </a:ln>
                              </pic:spPr>
                            </pic:pic>
                          </a:graphicData>
                        </a:graphic>
                      </wp:inline>
                    </w:drawing>
                  </w:r>
                </w:p>
              </w:tc>
              <w:tc>
                <w:tcPr>
                  <w:tcW w:w="5388" w:type="dxa"/>
                </w:tcPr>
                <w:p w14:paraId="20397E96" w14:textId="071F0CE8" w:rsidR="00936047" w:rsidRDefault="00AF16E4" w:rsidP="00137F0C">
                  <w:pPr>
                    <w:spacing w:line="276" w:lineRule="auto"/>
                    <w:jc w:val="both"/>
                    <w:rPr>
                      <w:lang w:val="en-GB"/>
                    </w:rPr>
                  </w:pPr>
                  <w:r w:rsidRPr="00AF16E4">
                    <w:rPr>
                      <w:lang w:val="en-GB"/>
                    </w:rPr>
                    <w:t>On the 18-19th June, the 7th International Conference on Land Use-Transportation Overall Planning was held in Xi'an Chang'an University. This conference established an in-depth exchange platform for international experts through online and offline video conference discussions. Hundreds of experts and scholars from China, Canada, the United Kingdom and other countries participated in the conference.</w:t>
                  </w:r>
                </w:p>
              </w:tc>
            </w:tr>
          </w:tbl>
          <w:p w14:paraId="14ABC947" w14:textId="77777777" w:rsidR="00AF16E4" w:rsidRDefault="00AF16E4" w:rsidP="00AF16E4">
            <w:pPr>
              <w:spacing w:after="0"/>
              <w:ind w:right="452"/>
              <w:jc w:val="both"/>
              <w:rPr>
                <w:lang w:val="en-GB"/>
              </w:rPr>
            </w:pPr>
          </w:p>
          <w:p w14:paraId="5ADC9248" w14:textId="0F4E1F65" w:rsidR="00936047" w:rsidRDefault="00AF16E4" w:rsidP="00137F0C">
            <w:pPr>
              <w:spacing w:after="0"/>
              <w:ind w:right="32"/>
              <w:jc w:val="both"/>
              <w:rPr>
                <w:lang w:val="en-GB"/>
              </w:rPr>
            </w:pPr>
            <w:r w:rsidRPr="00AF16E4">
              <w:rPr>
                <w:lang w:val="en-GB"/>
              </w:rPr>
              <w:t>They conducted in-depth exchanges and discussions on the theme of “supporting spatial planning and multi-plan integration”, and shared the integrated planning, land-transportation of Chinese and foreign cities. The cutting-edge academic achievements and successful practical experience of integrated planning models (ILUTMs). WCTRS is one of the supporting organizations for the conference</w:t>
            </w:r>
            <w:r w:rsidR="00CE01C2">
              <w:rPr>
                <w:lang w:val="en-GB"/>
              </w:rPr>
              <w:t xml:space="preserve"> a</w:t>
            </w:r>
            <w:r w:rsidRPr="00AF16E4">
              <w:rPr>
                <w:lang w:val="en-GB"/>
              </w:rPr>
              <w:t>nd experts from our society have a valuable contribution to the conference.</w:t>
            </w:r>
          </w:p>
          <w:p w14:paraId="679DF328" w14:textId="77777777" w:rsidR="00AF16E4" w:rsidRDefault="00AF16E4" w:rsidP="00AF16E4">
            <w:pPr>
              <w:spacing w:after="0"/>
              <w:ind w:right="452"/>
              <w:jc w:val="both"/>
              <w:rPr>
                <w:lang w:val="en-GB"/>
              </w:rPr>
            </w:pPr>
          </w:p>
          <w:p w14:paraId="24AE4AAE" w14:textId="104E3D4B" w:rsidR="00AF16E4" w:rsidRPr="00936047" w:rsidRDefault="00AF16E4" w:rsidP="005B4EE1">
            <w:pPr>
              <w:spacing w:after="0"/>
              <w:jc w:val="center"/>
              <w:rPr>
                <w:lang w:val="en-GB"/>
              </w:rPr>
            </w:pPr>
            <w:r>
              <w:rPr>
                <w:noProof/>
                <w:lang w:val="en-GB" w:eastAsia="en-GB"/>
              </w:rPr>
              <w:lastRenderedPageBreak/>
              <w:drawing>
                <wp:inline distT="0" distB="0" distL="0" distR="0" wp14:anchorId="6B3182B8" wp14:editId="241DDB10">
                  <wp:extent cx="4635611" cy="30760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5083" cy="3082286"/>
                          </a:xfrm>
                          <a:prstGeom prst="rect">
                            <a:avLst/>
                          </a:prstGeom>
                          <a:noFill/>
                          <a:ln>
                            <a:noFill/>
                          </a:ln>
                        </pic:spPr>
                      </pic:pic>
                    </a:graphicData>
                  </a:graphic>
                </wp:inline>
              </w:drawing>
            </w:r>
          </w:p>
          <w:p w14:paraId="0A384CB7" w14:textId="77777777" w:rsidR="002E0CF9" w:rsidRDefault="002E0CF9" w:rsidP="002E0CF9">
            <w:pPr>
              <w:spacing w:after="0"/>
              <w:ind w:right="318"/>
              <w:jc w:val="both"/>
              <w:rPr>
                <w:lang w:val="en-GB"/>
              </w:rPr>
            </w:pPr>
          </w:p>
          <w:p w14:paraId="5BAA89A4" w14:textId="3F41FB07" w:rsidR="00050373" w:rsidRPr="00927CF0" w:rsidRDefault="00AF16E4" w:rsidP="00137F0C">
            <w:pPr>
              <w:spacing w:after="0"/>
              <w:ind w:right="316"/>
              <w:jc w:val="both"/>
              <w:rPr>
                <w:rFonts w:ascii="Bell MT" w:eastAsia="Times New Roman" w:hAnsi="Bell MT" w:cs="Times New Roman"/>
                <w:b/>
                <w:bCs/>
                <w:i/>
                <w:iCs/>
                <w:color w:val="4F81BD" w:themeColor="accent1"/>
                <w:sz w:val="24"/>
                <w:szCs w:val="24"/>
                <w:lang w:val="en-GB"/>
              </w:rPr>
            </w:pPr>
            <w:r w:rsidRPr="00AF16E4">
              <w:rPr>
                <w:rFonts w:ascii="Bell MT" w:eastAsia="Times New Roman" w:hAnsi="Bell MT" w:cs="Times New Roman"/>
                <w:b/>
                <w:bCs/>
                <w:color w:val="4F81BD" w:themeColor="accent1"/>
                <w:sz w:val="24"/>
                <w:szCs w:val="24"/>
                <w:lang w:val="en-GB"/>
              </w:rPr>
              <w:t xml:space="preserve">Prof. Haixiao Pan, </w:t>
            </w:r>
            <w:r w:rsidRPr="002371FE">
              <w:rPr>
                <w:rFonts w:ascii="Bell MT" w:eastAsia="Times New Roman" w:hAnsi="Bell MT" w:cs="Times New Roman"/>
                <w:b/>
                <w:bCs/>
                <w:i/>
                <w:iCs/>
                <w:color w:val="4F81BD" w:themeColor="accent1"/>
                <w:sz w:val="24"/>
                <w:szCs w:val="24"/>
                <w:lang w:val="en-GB"/>
              </w:rPr>
              <w:t>Tonji University</w:t>
            </w:r>
            <w:r w:rsidR="000A1860">
              <w:rPr>
                <w:lang w:val="en-GB"/>
              </w:rPr>
              <w:pict w14:anchorId="09AD56C0">
                <v:rect id="_x0000_i1026" style="width:421.7pt;height:1pt;mso-position-horizontal:absolute;mso-position-vertical:absolute" o:hrpct="988" o:hralign="center" o:hrstd="t" o:hrnoshade="t" o:hr="t" fillcolor="#4f81bd [3204]" stroked="f"/>
              </w:pict>
            </w:r>
          </w:p>
          <w:p w14:paraId="386F2D79" w14:textId="03B0B297" w:rsidR="00050373" w:rsidRDefault="00C85E56" w:rsidP="00137F0C">
            <w:pPr>
              <w:pStyle w:val="Heading1"/>
              <w:spacing w:after="240"/>
              <w:ind w:right="32"/>
              <w:jc w:val="both"/>
              <w:rPr>
                <w:color w:val="0070C0"/>
                <w:sz w:val="28"/>
                <w:szCs w:val="32"/>
              </w:rPr>
            </w:pPr>
            <w:bookmarkStart w:id="19" w:name="_WCTRS_-_Panamerican"/>
            <w:bookmarkStart w:id="20" w:name="_PhD_grants_announced"/>
            <w:bookmarkEnd w:id="19"/>
            <w:bookmarkEnd w:id="20"/>
            <w:r w:rsidRPr="00C85E56">
              <w:rPr>
                <w:color w:val="0070C0"/>
                <w:sz w:val="28"/>
                <w:szCs w:val="32"/>
              </w:rPr>
              <w:t>PhD grants announced from the Young Researchers’ Initiative</w:t>
            </w:r>
          </w:p>
          <w:p w14:paraId="2AF2FB9B" w14:textId="42B79DA5" w:rsidR="00C85E56" w:rsidRDefault="000A1860" w:rsidP="00137F0C">
            <w:pPr>
              <w:spacing w:after="0"/>
              <w:ind w:right="32"/>
              <w:jc w:val="both"/>
              <w:rPr>
                <w:lang w:val="en-GB"/>
              </w:rPr>
            </w:pPr>
            <w:hyperlink r:id="rId47" w:tgtFrame="_self" w:history="1">
              <w:r w:rsidR="00C85E56" w:rsidRPr="00C85E56">
                <w:rPr>
                  <w:lang w:val="en-GB"/>
                </w:rPr>
                <w:t>WCTRS</w:t>
              </w:r>
            </w:hyperlink>
            <w:r w:rsidR="00C85E56" w:rsidRPr="00C85E56">
              <w:rPr>
                <w:lang w:val="en-GB"/>
              </w:rPr>
              <w:t> organises the Young Researchers’ Initiative (</w:t>
            </w:r>
            <w:hyperlink r:id="rId48" w:tgtFrame="_self" w:history="1">
              <w:r w:rsidR="00C85E56" w:rsidRPr="00C85E56">
                <w:rPr>
                  <w:lang w:val="en-GB"/>
                </w:rPr>
                <w:t>WCTRS-Y</w:t>
              </w:r>
            </w:hyperlink>
            <w:r w:rsidR="00C85E56" w:rsidRPr="00C85E56">
              <w:rPr>
                <w:lang w:val="en-GB"/>
              </w:rPr>
              <w:t>) with the aim of encouraging young members of the society to raise their capabilities, and to network with members in undertaking and managing key activities of the Society. By doing this, </w:t>
            </w:r>
            <w:hyperlink r:id="rId49" w:tgtFrame="_self" w:history="1">
              <w:r w:rsidR="00C85E56" w:rsidRPr="00C85E56">
                <w:rPr>
                  <w:lang w:val="en-GB"/>
                </w:rPr>
                <w:t>WCTRS</w:t>
              </w:r>
            </w:hyperlink>
            <w:r w:rsidR="00C85E56" w:rsidRPr="00C85E56">
              <w:rPr>
                <w:lang w:val="en-GB"/>
              </w:rPr>
              <w:t xml:space="preserve"> prepares a new generation of young colleagues who will gradually take the lead in academic positions and within the Society. One of the key activities is the attribution, </w:t>
            </w:r>
            <w:r w:rsidR="00CE01C2" w:rsidRPr="00C85E56">
              <w:rPr>
                <w:lang w:val="en-GB"/>
              </w:rPr>
              <w:t>every three years</w:t>
            </w:r>
            <w:r w:rsidR="00C85E56" w:rsidRPr="00C85E56">
              <w:rPr>
                <w:lang w:val="en-GB"/>
              </w:rPr>
              <w:t xml:space="preserve"> of the </w:t>
            </w:r>
            <w:r w:rsidR="00C85E56" w:rsidRPr="00C85E56">
              <w:rPr>
                <w:b/>
                <w:lang w:val="en-GB"/>
              </w:rPr>
              <w:t>WCTRS Ph.D. Students’ Grants</w:t>
            </w:r>
            <w:r w:rsidR="00C85E56" w:rsidRPr="00C85E56">
              <w:rPr>
                <w:lang w:val="en-GB"/>
              </w:rPr>
              <w:t>. This program aims to inspire Ph.D. students to compete for further transport research and to be stimulated to submit papers for </w:t>
            </w:r>
            <w:hyperlink r:id="rId50" w:tgtFrame="_self" w:history="1">
              <w:r w:rsidR="00C85E56" w:rsidRPr="00C85E56">
                <w:rPr>
                  <w:lang w:val="en-GB"/>
                </w:rPr>
                <w:t>WCTR</w:t>
              </w:r>
            </w:hyperlink>
            <w:r w:rsidR="00C85E56" w:rsidRPr="00C85E56">
              <w:rPr>
                <w:lang w:val="en-GB"/>
              </w:rPr>
              <w:t xml:space="preserve"> conferences. Five grants are on offer: an Innovation grant, of $5000 (USD), and four Prestige grants, of $3000 (USD) each. Many very good abstract proposals were received this year and the selection</w:t>
            </w:r>
            <w:r w:rsidR="00CE01C2">
              <w:rPr>
                <w:lang w:val="en-GB"/>
              </w:rPr>
              <w:t>,</w:t>
            </w:r>
            <w:r w:rsidR="00C85E56" w:rsidRPr="00C85E56">
              <w:rPr>
                <w:lang w:val="en-GB"/>
              </w:rPr>
              <w:t xml:space="preserve"> made by reviewers from the Steering committee of the Society, was difficult. I want to congratulate the five recipients. The papers that will be developed for the grants will be presented in a special session at the 2023 Conference in Montreal.</w:t>
            </w:r>
          </w:p>
          <w:p w14:paraId="3DDEA362" w14:textId="77777777" w:rsidR="00427F6B" w:rsidRDefault="00427F6B" w:rsidP="00137F0C">
            <w:pPr>
              <w:spacing w:after="160" w:line="259" w:lineRule="auto"/>
              <w:ind w:right="32"/>
              <w:rPr>
                <w:rFonts w:cstheme="minorHAnsi"/>
                <w:b/>
                <w:bCs/>
                <w:color w:val="000000" w:themeColor="text1"/>
                <w:lang w:val="en-GB"/>
              </w:rPr>
            </w:pPr>
          </w:p>
          <w:p w14:paraId="37B0EAC5" w14:textId="2FD94952" w:rsidR="0013310D" w:rsidRDefault="0013310D" w:rsidP="00137F0C">
            <w:pPr>
              <w:spacing w:after="160" w:line="259" w:lineRule="auto"/>
              <w:ind w:right="32"/>
              <w:rPr>
                <w:rFonts w:ascii="Times New Roman" w:hAnsi="Times New Roman" w:cs="Times New Roman"/>
                <w:b/>
                <w:bCs/>
                <w:color w:val="000000" w:themeColor="text1"/>
                <w:sz w:val="24"/>
                <w:szCs w:val="24"/>
                <w:lang w:val="en-GB"/>
              </w:rPr>
            </w:pPr>
            <w:r w:rsidRPr="00C85E56">
              <w:rPr>
                <w:rFonts w:cstheme="minorHAnsi"/>
                <w:b/>
                <w:bCs/>
                <w:color w:val="000000" w:themeColor="text1"/>
                <w:lang w:val="en-GB"/>
              </w:rPr>
              <w:t>Innovation Grant</w:t>
            </w:r>
          </w:p>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5959"/>
            </w:tblGrid>
            <w:tr w:rsidR="0013310D" w14:paraId="469CA4D5" w14:textId="77777777" w:rsidTr="0013310D">
              <w:tc>
                <w:tcPr>
                  <w:tcW w:w="1865" w:type="dxa"/>
                </w:tcPr>
                <w:p w14:paraId="1C6DF5CF" w14:textId="026C613D" w:rsidR="0013310D" w:rsidRDefault="0013310D" w:rsidP="00137F0C">
                  <w:pPr>
                    <w:spacing w:line="259" w:lineRule="auto"/>
                    <w:ind w:right="32"/>
                    <w:rPr>
                      <w:rFonts w:ascii="Times New Roman" w:hAnsi="Times New Roman" w:cs="Times New Roman"/>
                      <w:b/>
                      <w:bCs/>
                      <w:color w:val="000000" w:themeColor="text1"/>
                      <w:sz w:val="24"/>
                      <w:szCs w:val="24"/>
                      <w:lang w:val="en-GB"/>
                    </w:rPr>
                  </w:pPr>
                  <w:r>
                    <w:rPr>
                      <w:noProof/>
                      <w:lang w:val="en-GB" w:eastAsia="en-GB"/>
                    </w:rPr>
                    <w:lastRenderedPageBreak/>
                    <w:drawing>
                      <wp:inline distT="0" distB="0" distL="0" distR="0" wp14:anchorId="12DB1D2E" wp14:editId="7AFB3425">
                        <wp:extent cx="1005752" cy="116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750" t="14220" r="6028" b="17126"/>
                                <a:stretch/>
                              </pic:blipFill>
                              <pic:spPr bwMode="auto">
                                <a:xfrm>
                                  <a:off x="0" y="0"/>
                                  <a:ext cx="1016632" cy="1181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9" w:type="dxa"/>
                </w:tcPr>
                <w:p w14:paraId="40C5E099" w14:textId="376B1E55" w:rsidR="0013310D" w:rsidRDefault="0013310D" w:rsidP="0013310D">
                  <w:pPr>
                    <w:spacing w:line="259" w:lineRule="auto"/>
                    <w:ind w:right="32"/>
                    <w:rPr>
                      <w:rFonts w:cstheme="minorHAnsi"/>
                      <w:b/>
                      <w:bCs/>
                      <w:color w:val="000000" w:themeColor="text1"/>
                      <w:lang w:val="en-GB"/>
                    </w:rPr>
                  </w:pPr>
                  <w:r w:rsidRPr="00C85E56">
                    <w:rPr>
                      <w:rFonts w:cstheme="minorHAnsi"/>
                      <w:b/>
                      <w:bCs/>
                      <w:color w:val="000000" w:themeColor="text1"/>
                      <w:lang w:val="en-GB"/>
                    </w:rPr>
                    <w:t xml:space="preserve">Karyn Scerri </w:t>
                  </w:r>
                </w:p>
                <w:p w14:paraId="70CC111B" w14:textId="18D6DE1C" w:rsidR="0013310D" w:rsidRDefault="0013310D" w:rsidP="0013310D">
                  <w:pPr>
                    <w:spacing w:line="259" w:lineRule="auto"/>
                    <w:ind w:right="32"/>
                    <w:rPr>
                      <w:rFonts w:ascii="Times New Roman" w:hAnsi="Times New Roman" w:cs="Times New Roman"/>
                      <w:b/>
                      <w:bCs/>
                      <w:color w:val="000000" w:themeColor="text1"/>
                      <w:sz w:val="24"/>
                      <w:szCs w:val="24"/>
                      <w:lang w:val="en-GB"/>
                    </w:rPr>
                  </w:pPr>
                  <w:r w:rsidRPr="00C85E56">
                    <w:rPr>
                      <w:rFonts w:cstheme="minorHAnsi"/>
                      <w:b/>
                      <w:bCs/>
                      <w:color w:val="000000" w:themeColor="text1"/>
                      <w:lang w:val="en-GB"/>
                    </w:rPr>
                    <w:t>University of Malta:</w:t>
                  </w:r>
                  <w:r w:rsidRPr="00C85E56">
                    <w:rPr>
                      <w:rFonts w:ascii="Times New Roman" w:hAnsi="Times New Roman" w:cs="Times New Roman"/>
                      <w:b/>
                      <w:bCs/>
                      <w:color w:val="000000" w:themeColor="text1"/>
                      <w:sz w:val="24"/>
                      <w:szCs w:val="24"/>
                      <w:lang w:val="en-GB"/>
                    </w:rPr>
                    <w:t xml:space="preserve"> </w:t>
                  </w:r>
                  <w:hyperlink r:id="rId52" w:history="1">
                    <w:r w:rsidRPr="00C85E56">
                      <w:rPr>
                        <w:rStyle w:val="Hyperlink"/>
                        <w:b/>
                        <w:bCs/>
                        <w:lang w:val="en-GB"/>
                      </w:rPr>
                      <w:t>Contact Email</w:t>
                    </w:r>
                  </w:hyperlink>
                </w:p>
                <w:p w14:paraId="52A464B5" w14:textId="77777777" w:rsidR="0013310D" w:rsidRDefault="0013310D" w:rsidP="0013310D">
                  <w:pPr>
                    <w:ind w:right="32"/>
                    <w:jc w:val="both"/>
                    <w:rPr>
                      <w:b/>
                      <w:bCs/>
                      <w:lang w:val="en-GB"/>
                    </w:rPr>
                  </w:pPr>
                </w:p>
                <w:p w14:paraId="5FB93B2F" w14:textId="01486DAE" w:rsidR="0013310D" w:rsidRDefault="0013310D" w:rsidP="0013310D">
                  <w:pPr>
                    <w:ind w:right="32"/>
                    <w:jc w:val="both"/>
                    <w:rPr>
                      <w:lang w:val="en-GB"/>
                    </w:rPr>
                  </w:pPr>
                  <w:r w:rsidRPr="00C85E56">
                    <w:rPr>
                      <w:b/>
                      <w:bCs/>
                      <w:lang w:val="en-GB"/>
                    </w:rPr>
                    <w:t>Project Title:</w:t>
                  </w:r>
                  <w:r w:rsidRPr="00C85E56">
                    <w:rPr>
                      <w:lang w:val="en-GB"/>
                    </w:rPr>
                    <w:t xml:space="preserve"> Understanding the Impact of Pedestrian Intervention on Laziness and Car Dependency Reduction in a European Island.</w:t>
                  </w:r>
                </w:p>
                <w:p w14:paraId="417BD4B9" w14:textId="09F756DD" w:rsidR="0013310D" w:rsidRDefault="0013310D" w:rsidP="0013310D">
                  <w:pPr>
                    <w:spacing w:line="259" w:lineRule="auto"/>
                    <w:ind w:right="32"/>
                    <w:jc w:val="both"/>
                    <w:rPr>
                      <w:rFonts w:ascii="Times New Roman" w:hAnsi="Times New Roman" w:cs="Times New Roman"/>
                      <w:b/>
                      <w:bCs/>
                      <w:color w:val="000000" w:themeColor="text1"/>
                      <w:sz w:val="24"/>
                      <w:szCs w:val="24"/>
                      <w:lang w:val="en-GB"/>
                    </w:rPr>
                  </w:pPr>
                </w:p>
              </w:tc>
            </w:tr>
          </w:tbl>
          <w:p w14:paraId="45431238" w14:textId="4315F4DC" w:rsidR="00C85E56" w:rsidRPr="0013310D" w:rsidRDefault="0013310D" w:rsidP="00137F0C">
            <w:pPr>
              <w:spacing w:after="0"/>
              <w:ind w:right="32"/>
              <w:jc w:val="both"/>
              <w:rPr>
                <w:b/>
                <w:bCs/>
                <w:lang w:val="en-GB"/>
              </w:rPr>
            </w:pPr>
            <w:r w:rsidRPr="0013310D">
              <w:rPr>
                <w:b/>
                <w:bCs/>
                <w:lang w:val="en-GB"/>
              </w:rPr>
              <w:t>Description</w:t>
            </w:r>
          </w:p>
          <w:p w14:paraId="0A18B961" w14:textId="66D9B26C" w:rsidR="00C85E56" w:rsidRDefault="00C85E56" w:rsidP="00137F0C">
            <w:pPr>
              <w:spacing w:after="0"/>
              <w:ind w:right="32"/>
              <w:jc w:val="both"/>
              <w:rPr>
                <w:lang w:val="en-GB"/>
              </w:rPr>
            </w:pPr>
            <w:r w:rsidRPr="00C85E56">
              <w:rPr>
                <w:lang w:val="en-GB"/>
              </w:rPr>
              <w:t>Sedentary behaviour, including sitting in motorised vehicles, has been linked with negative physical and psychological health repercussions, even in sufficiently physically active individuals. It is therefore pivotal to identify factors and potential determinants associated with this sedentary behaviour, including the role of the urban environment. Within the plethora of studies analysing habits and experiences as psychological determinants, few have delved into the concept of laziness and car use. This research will explore the phenomenon of laziness by measuring people’s perceived physical exertion to walk instead of drive for short-distance trips and apply the ‘Lazy User Theory’ to examine the constructs of people’s lazy user behaviour in modal choice. Using a living lab approach and questionnaire surveys, pedestrian-focused intervention will be used as a tool to analyse laziness as a behavioural determinant for short-distance trips to better understand and assess the potential impact of pedestrian interventions to encourage active travel.</w:t>
            </w:r>
          </w:p>
          <w:p w14:paraId="489ECB80" w14:textId="0EF1C76B" w:rsidR="00427F6B" w:rsidRDefault="00427F6B" w:rsidP="00137F0C">
            <w:pPr>
              <w:spacing w:after="0"/>
              <w:ind w:right="32"/>
              <w:jc w:val="both"/>
              <w:rPr>
                <w:lang w:val="en-GB"/>
              </w:rPr>
            </w:pPr>
          </w:p>
          <w:p w14:paraId="6C7C0625" w14:textId="38F32F7B" w:rsidR="00427F6B" w:rsidRPr="00427F6B" w:rsidRDefault="00427F6B" w:rsidP="00427F6B">
            <w:pPr>
              <w:spacing w:after="160" w:line="259" w:lineRule="auto"/>
              <w:ind w:right="32"/>
              <w:rPr>
                <w:rFonts w:cstheme="minorHAnsi"/>
                <w:b/>
                <w:bCs/>
                <w:color w:val="000000" w:themeColor="text1"/>
                <w:lang w:val="en-GB"/>
              </w:rPr>
            </w:pPr>
            <w:r w:rsidRPr="00427F6B">
              <w:rPr>
                <w:rFonts w:cstheme="minorHAnsi"/>
                <w:b/>
                <w:bCs/>
                <w:color w:val="000000" w:themeColor="text1"/>
                <w:lang w:val="en-GB"/>
              </w:rPr>
              <w:t>Prestige grants</w:t>
            </w:r>
          </w:p>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5959"/>
            </w:tblGrid>
            <w:tr w:rsidR="00427F6B" w14:paraId="167C00C2" w14:textId="77777777" w:rsidTr="000A1860">
              <w:tc>
                <w:tcPr>
                  <w:tcW w:w="1865" w:type="dxa"/>
                </w:tcPr>
                <w:p w14:paraId="4DBF39CC" w14:textId="592DE457" w:rsidR="00427F6B" w:rsidRDefault="00427F6B" w:rsidP="00427F6B">
                  <w:pPr>
                    <w:spacing w:line="259" w:lineRule="auto"/>
                    <w:ind w:right="32"/>
                    <w:rPr>
                      <w:rFonts w:ascii="Times New Roman" w:hAnsi="Times New Roman" w:cs="Times New Roman"/>
                      <w:b/>
                      <w:bCs/>
                      <w:color w:val="000000" w:themeColor="text1"/>
                      <w:sz w:val="24"/>
                      <w:szCs w:val="24"/>
                      <w:lang w:val="en-GB"/>
                    </w:rPr>
                  </w:pPr>
                  <w:r>
                    <w:rPr>
                      <w:noProof/>
                      <w:lang w:val="en-GB" w:eastAsia="en-GB"/>
                    </w:rPr>
                    <w:drawing>
                      <wp:inline distT="0" distB="0" distL="0" distR="0" wp14:anchorId="509DC801" wp14:editId="500EA581">
                        <wp:extent cx="1104600" cy="1137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086" b="9681"/>
                                <a:stretch/>
                              </pic:blipFill>
                              <pic:spPr bwMode="auto">
                                <a:xfrm>
                                  <a:off x="0" y="0"/>
                                  <a:ext cx="1107405" cy="1139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9" w:type="dxa"/>
                </w:tcPr>
                <w:p w14:paraId="28B1FF07" w14:textId="77777777" w:rsidR="00427F6B" w:rsidRDefault="00427F6B" w:rsidP="00427F6B">
                  <w:pPr>
                    <w:ind w:right="32"/>
                    <w:jc w:val="both"/>
                    <w:rPr>
                      <w:b/>
                      <w:bCs/>
                      <w:lang w:val="en-GB"/>
                    </w:rPr>
                  </w:pPr>
                  <w:r w:rsidRPr="00C85E56">
                    <w:rPr>
                      <w:b/>
                      <w:bCs/>
                      <w:lang w:val="en-GB"/>
                    </w:rPr>
                    <w:t xml:space="preserve">Vaibhav Puri </w:t>
                  </w:r>
                </w:p>
                <w:p w14:paraId="5BF2853A" w14:textId="1ADAC299" w:rsidR="00427F6B" w:rsidRPr="00C85E56" w:rsidRDefault="00427F6B" w:rsidP="00427F6B">
                  <w:pPr>
                    <w:ind w:right="32"/>
                    <w:jc w:val="both"/>
                    <w:rPr>
                      <w:b/>
                      <w:bCs/>
                      <w:lang w:val="en-GB"/>
                    </w:rPr>
                  </w:pPr>
                  <w:r w:rsidRPr="00C85E56">
                    <w:rPr>
                      <w:b/>
                      <w:bCs/>
                      <w:lang w:val="en-GB"/>
                    </w:rPr>
                    <w:t xml:space="preserve">University of Delhi: </w:t>
                  </w:r>
                  <w:hyperlink r:id="rId54" w:history="1">
                    <w:r w:rsidRPr="00C85E56">
                      <w:rPr>
                        <w:rStyle w:val="Hyperlink"/>
                        <w:b/>
                        <w:bCs/>
                        <w:lang w:val="en-GB"/>
                      </w:rPr>
                      <w:t>Contact Email</w:t>
                    </w:r>
                  </w:hyperlink>
                </w:p>
                <w:p w14:paraId="29CBEE8D" w14:textId="77777777" w:rsidR="00427F6B" w:rsidRDefault="00427F6B" w:rsidP="00427F6B">
                  <w:pPr>
                    <w:ind w:right="32"/>
                    <w:jc w:val="both"/>
                    <w:rPr>
                      <w:b/>
                      <w:bCs/>
                      <w:lang w:val="en-GB"/>
                    </w:rPr>
                  </w:pPr>
                </w:p>
                <w:p w14:paraId="0F8B5DA9" w14:textId="5DD2B0FD" w:rsidR="00427F6B" w:rsidRDefault="00427F6B" w:rsidP="00427F6B">
                  <w:pPr>
                    <w:ind w:right="32"/>
                    <w:jc w:val="both"/>
                    <w:rPr>
                      <w:lang w:val="en-GB"/>
                    </w:rPr>
                  </w:pPr>
                  <w:r w:rsidRPr="00C85E56">
                    <w:rPr>
                      <w:b/>
                      <w:bCs/>
                      <w:lang w:val="en-GB"/>
                    </w:rPr>
                    <w:t>Project Title:</w:t>
                  </w:r>
                  <w:r w:rsidRPr="00C85E56">
                    <w:rPr>
                      <w:lang w:val="en-GB"/>
                    </w:rPr>
                    <w:t xml:space="preserve"> Effects of Mass Rapid Transit Systems (MRTS) on Changing Urban Landscape: A Remote Sensing-Based Study of Delhi Metro</w:t>
                  </w:r>
                </w:p>
                <w:p w14:paraId="7094C5FA" w14:textId="77777777" w:rsidR="00427F6B" w:rsidRDefault="00427F6B" w:rsidP="00427F6B">
                  <w:pPr>
                    <w:spacing w:line="259" w:lineRule="auto"/>
                    <w:ind w:right="32"/>
                    <w:jc w:val="both"/>
                    <w:rPr>
                      <w:rFonts w:ascii="Times New Roman" w:hAnsi="Times New Roman" w:cs="Times New Roman"/>
                      <w:b/>
                      <w:bCs/>
                      <w:color w:val="000000" w:themeColor="text1"/>
                      <w:sz w:val="24"/>
                      <w:szCs w:val="24"/>
                      <w:lang w:val="en-GB"/>
                    </w:rPr>
                  </w:pPr>
                </w:p>
              </w:tc>
            </w:tr>
          </w:tbl>
          <w:p w14:paraId="1AD30018" w14:textId="4AB1B7C7" w:rsidR="00C85E56" w:rsidRPr="00C85E56" w:rsidRDefault="00427F6B" w:rsidP="00137F0C">
            <w:pPr>
              <w:spacing w:after="0"/>
              <w:ind w:right="32"/>
              <w:jc w:val="both"/>
              <w:rPr>
                <w:lang w:val="en-GB"/>
              </w:rPr>
            </w:pPr>
            <w:r>
              <w:rPr>
                <w:b/>
                <w:bCs/>
                <w:lang w:val="en-GB"/>
              </w:rPr>
              <w:t>Description</w:t>
            </w:r>
          </w:p>
          <w:p w14:paraId="23004918" w14:textId="012D6FE7" w:rsidR="00C85E56" w:rsidRDefault="00C85E56" w:rsidP="00137F0C">
            <w:pPr>
              <w:spacing w:after="0"/>
              <w:ind w:right="32"/>
              <w:jc w:val="both"/>
              <w:rPr>
                <w:lang w:val="en-GB"/>
              </w:rPr>
            </w:pPr>
            <w:r w:rsidRPr="00C85E56">
              <w:rPr>
                <w:lang w:val="en-GB"/>
              </w:rPr>
              <w:t>With more than two-thirds of the world population projected to reside in the urban areas by 2050, Delhi is set to become the most populous city in the world by 2028 as per the United Nations. Urbanisation presses the need for a more effective and sustainable form of transportation network. In light of the ongoing of Metro Rail expansion across the megacity-Delhi, the objective of the current study is to analyse the interplay between urban land-use change and the growth of transit system over time using spatial techniques. Satellite data pertaining to night-light activity and land cover change will be used for analysis. The spatio-temporal variability in urban growth studied through lens of Mass Rapid Transit Systems (MRTS) will prove instrumental in evaluating the potential of resilient transport infrastructures in shaping the future of global cities.</w:t>
            </w:r>
          </w:p>
          <w:p w14:paraId="472A9269" w14:textId="77777777" w:rsidR="00C85E56" w:rsidRPr="00C85E56" w:rsidRDefault="00C85E56" w:rsidP="00137F0C">
            <w:pPr>
              <w:spacing w:after="0"/>
              <w:ind w:right="32"/>
              <w:jc w:val="both"/>
              <w:rPr>
                <w:lang w:val="en-GB"/>
              </w:rPr>
            </w:pPr>
          </w:p>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5959"/>
            </w:tblGrid>
            <w:tr w:rsidR="00427F6B" w14:paraId="096385A1" w14:textId="77777777" w:rsidTr="000A1860">
              <w:tc>
                <w:tcPr>
                  <w:tcW w:w="1865" w:type="dxa"/>
                </w:tcPr>
                <w:p w14:paraId="639654C2" w14:textId="44779338" w:rsidR="00427F6B" w:rsidRDefault="00427F6B" w:rsidP="00427F6B">
                  <w:pPr>
                    <w:spacing w:line="259" w:lineRule="auto"/>
                    <w:ind w:right="32"/>
                    <w:rPr>
                      <w:rFonts w:ascii="Times New Roman" w:hAnsi="Times New Roman" w:cs="Times New Roman"/>
                      <w:b/>
                      <w:bCs/>
                      <w:color w:val="000000" w:themeColor="text1"/>
                      <w:sz w:val="24"/>
                      <w:szCs w:val="24"/>
                      <w:lang w:val="en-GB"/>
                    </w:rPr>
                  </w:pPr>
                  <w:r>
                    <w:rPr>
                      <w:noProof/>
                      <w:lang w:val="en-GB" w:eastAsia="en-GB"/>
                    </w:rPr>
                    <w:lastRenderedPageBreak/>
                    <w:drawing>
                      <wp:inline distT="0" distB="0" distL="0" distR="0" wp14:anchorId="3A57A6E8" wp14:editId="4FAAEAC5">
                        <wp:extent cx="1152939" cy="11529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028" cy="1165028"/>
                                </a:xfrm>
                                <a:prstGeom prst="rect">
                                  <a:avLst/>
                                </a:prstGeom>
                                <a:noFill/>
                                <a:ln>
                                  <a:noFill/>
                                </a:ln>
                              </pic:spPr>
                            </pic:pic>
                          </a:graphicData>
                        </a:graphic>
                      </wp:inline>
                    </w:drawing>
                  </w:r>
                </w:p>
              </w:tc>
              <w:tc>
                <w:tcPr>
                  <w:tcW w:w="5959" w:type="dxa"/>
                </w:tcPr>
                <w:p w14:paraId="57594E88" w14:textId="77777777" w:rsidR="00427F6B" w:rsidRDefault="00427F6B" w:rsidP="00427F6B">
                  <w:pPr>
                    <w:ind w:right="32"/>
                    <w:jc w:val="both"/>
                    <w:rPr>
                      <w:b/>
                      <w:bCs/>
                      <w:lang w:val="en-GB"/>
                    </w:rPr>
                  </w:pPr>
                  <w:r w:rsidRPr="00C85E56">
                    <w:rPr>
                      <w:b/>
                      <w:bCs/>
                      <w:lang w:val="en-GB"/>
                    </w:rPr>
                    <w:t xml:space="preserve">Mohamed Khachman </w:t>
                  </w:r>
                </w:p>
                <w:p w14:paraId="403973D9" w14:textId="1AD2AD3C" w:rsidR="00427F6B" w:rsidRPr="00C85E56" w:rsidRDefault="00427F6B" w:rsidP="00427F6B">
                  <w:pPr>
                    <w:ind w:right="32"/>
                    <w:jc w:val="both"/>
                    <w:rPr>
                      <w:b/>
                      <w:bCs/>
                      <w:lang w:val="en-GB"/>
                    </w:rPr>
                  </w:pPr>
                  <w:r w:rsidRPr="00C85E56">
                    <w:rPr>
                      <w:b/>
                      <w:bCs/>
                      <w:lang w:val="en-GB"/>
                    </w:rPr>
                    <w:t xml:space="preserve">Polytechnique Montréal: </w:t>
                  </w:r>
                  <w:hyperlink r:id="rId56" w:history="1">
                    <w:r w:rsidRPr="00C85E56">
                      <w:rPr>
                        <w:rStyle w:val="Hyperlink"/>
                        <w:b/>
                        <w:bCs/>
                        <w:lang w:val="en-GB"/>
                      </w:rPr>
                      <w:t>Contact Email</w:t>
                    </w:r>
                  </w:hyperlink>
                </w:p>
                <w:p w14:paraId="4D2528D7" w14:textId="77777777" w:rsidR="00427F6B" w:rsidRDefault="00427F6B" w:rsidP="00427F6B">
                  <w:pPr>
                    <w:ind w:right="32"/>
                    <w:jc w:val="both"/>
                    <w:rPr>
                      <w:b/>
                      <w:bCs/>
                      <w:lang w:val="en-GB"/>
                    </w:rPr>
                  </w:pPr>
                </w:p>
                <w:p w14:paraId="259C8F28" w14:textId="02F060C7" w:rsidR="00427F6B" w:rsidRDefault="00427F6B" w:rsidP="00427F6B">
                  <w:pPr>
                    <w:ind w:right="32"/>
                    <w:jc w:val="both"/>
                    <w:rPr>
                      <w:lang w:val="en-GB"/>
                    </w:rPr>
                  </w:pPr>
                  <w:r w:rsidRPr="00C85E56">
                    <w:rPr>
                      <w:b/>
                      <w:bCs/>
                      <w:lang w:val="en-GB"/>
                    </w:rPr>
                    <w:t>Project Title:</w:t>
                  </w:r>
                  <w:r w:rsidRPr="00C85E56">
                    <w:rPr>
                      <w:lang w:val="en-GB"/>
                    </w:rPr>
                    <w:t xml:space="preserve"> Application of Machine Learning to Spatialized Population Synthesis</w:t>
                  </w:r>
                </w:p>
                <w:p w14:paraId="022CBD37" w14:textId="77777777" w:rsidR="00427F6B" w:rsidRDefault="00427F6B" w:rsidP="00427F6B">
                  <w:pPr>
                    <w:spacing w:line="259" w:lineRule="auto"/>
                    <w:ind w:right="32"/>
                    <w:jc w:val="both"/>
                    <w:rPr>
                      <w:rFonts w:ascii="Times New Roman" w:hAnsi="Times New Roman" w:cs="Times New Roman"/>
                      <w:b/>
                      <w:bCs/>
                      <w:color w:val="000000" w:themeColor="text1"/>
                      <w:sz w:val="24"/>
                      <w:szCs w:val="24"/>
                      <w:lang w:val="en-GB"/>
                    </w:rPr>
                  </w:pPr>
                </w:p>
              </w:tc>
            </w:tr>
          </w:tbl>
          <w:p w14:paraId="3BFFE8E4" w14:textId="77777777" w:rsidR="00427F6B" w:rsidRDefault="00427F6B" w:rsidP="00137F0C">
            <w:pPr>
              <w:spacing w:after="0"/>
              <w:ind w:right="32"/>
              <w:jc w:val="both"/>
              <w:rPr>
                <w:b/>
                <w:bCs/>
                <w:lang w:val="en-GB"/>
              </w:rPr>
            </w:pPr>
          </w:p>
          <w:p w14:paraId="04605197" w14:textId="36B3C2BA" w:rsidR="00C85E56" w:rsidRPr="00427F6B" w:rsidRDefault="00427F6B" w:rsidP="00137F0C">
            <w:pPr>
              <w:spacing w:after="0"/>
              <w:ind w:right="32"/>
              <w:jc w:val="both"/>
              <w:rPr>
                <w:b/>
                <w:bCs/>
                <w:lang w:val="en-GB"/>
              </w:rPr>
            </w:pPr>
            <w:r w:rsidRPr="00427F6B">
              <w:rPr>
                <w:b/>
                <w:bCs/>
                <w:lang w:val="en-GB"/>
              </w:rPr>
              <w:t>Description</w:t>
            </w:r>
          </w:p>
          <w:p w14:paraId="7E26B39E" w14:textId="22630409" w:rsidR="00C85E56" w:rsidRDefault="00C85E56" w:rsidP="00137F0C">
            <w:pPr>
              <w:spacing w:after="0"/>
              <w:ind w:right="32"/>
              <w:jc w:val="both"/>
              <w:rPr>
                <w:lang w:val="en-GB"/>
              </w:rPr>
            </w:pPr>
            <w:r w:rsidRPr="00C85E56">
              <w:rPr>
                <w:lang w:val="en-GB"/>
              </w:rPr>
              <w:t>Simulations of mobility behaviours require rich datasets describing the population. These datasets, generally unavailable due to privacy issues, are generated through population synthesis. Population synthesis is a process that uses census summary tables and disaggregate samples to create a fully enumerated population with economic and sociodemographic characteristics assigned. To guarantee the simulation’s accuracy, synthetic populations used should be spatialized, ideally, at the housing unit scale. In Quebec, the data recorded as part of the cyclically conducted Origin-Destination (O-D) surveys can be used as disaggregate inputs for population synthesis. The O-D sample’s households are precisely located and assigned to clusters where each cluster reflects a different mobility behaviour. Hence, it is suggested to make use of spatially disaggregated O-D samples to estimate the type of household in each housing unit through various machine learning models, and consequently distribute the synthetic households by correspondence of household type and geographic zone.</w:t>
            </w:r>
          </w:p>
          <w:p w14:paraId="47234D8E" w14:textId="18FD312A" w:rsidR="00427F6B" w:rsidRDefault="00427F6B" w:rsidP="00137F0C">
            <w:pPr>
              <w:spacing w:after="0"/>
              <w:ind w:right="32"/>
              <w:jc w:val="both"/>
              <w:rPr>
                <w:b/>
                <w:bCs/>
                <w:lang w:val="en-GB"/>
              </w:rPr>
            </w:pPr>
          </w:p>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5959"/>
            </w:tblGrid>
            <w:tr w:rsidR="00427F6B" w14:paraId="7B087F28" w14:textId="77777777" w:rsidTr="000A1860">
              <w:tc>
                <w:tcPr>
                  <w:tcW w:w="1865" w:type="dxa"/>
                </w:tcPr>
                <w:p w14:paraId="73DAEE29" w14:textId="647E322B" w:rsidR="00427F6B" w:rsidRDefault="00427F6B" w:rsidP="00427F6B">
                  <w:pPr>
                    <w:spacing w:line="259" w:lineRule="auto"/>
                    <w:ind w:right="32"/>
                    <w:rPr>
                      <w:rFonts w:ascii="Times New Roman" w:hAnsi="Times New Roman" w:cs="Times New Roman"/>
                      <w:b/>
                      <w:bCs/>
                      <w:color w:val="000000" w:themeColor="text1"/>
                      <w:sz w:val="24"/>
                      <w:szCs w:val="24"/>
                      <w:lang w:val="en-GB"/>
                    </w:rPr>
                  </w:pPr>
                  <w:r>
                    <w:rPr>
                      <w:noProof/>
                      <w:lang w:val="en-GB" w:eastAsia="en-GB"/>
                    </w:rPr>
                    <w:drawing>
                      <wp:inline distT="0" distB="0" distL="0" distR="0" wp14:anchorId="5857862B" wp14:editId="30C304B3">
                        <wp:extent cx="1089328" cy="11686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544" b="19869"/>
                                <a:stretch/>
                              </pic:blipFill>
                              <pic:spPr bwMode="auto">
                                <a:xfrm>
                                  <a:off x="0" y="0"/>
                                  <a:ext cx="1095975" cy="117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9" w:type="dxa"/>
                </w:tcPr>
                <w:p w14:paraId="65314559" w14:textId="77777777" w:rsidR="00427F6B" w:rsidRDefault="00427F6B" w:rsidP="00427F6B">
                  <w:pPr>
                    <w:ind w:right="32"/>
                    <w:jc w:val="both"/>
                    <w:rPr>
                      <w:b/>
                      <w:bCs/>
                      <w:lang w:val="en-GB"/>
                    </w:rPr>
                  </w:pPr>
                  <w:r w:rsidRPr="00C85E56">
                    <w:rPr>
                      <w:b/>
                      <w:bCs/>
                      <w:lang w:val="en-GB"/>
                    </w:rPr>
                    <w:t xml:space="preserve">Elodie Deschaintres </w:t>
                  </w:r>
                </w:p>
                <w:p w14:paraId="621CCA88" w14:textId="2A1F8F91" w:rsidR="00427F6B" w:rsidRPr="00C85E56" w:rsidRDefault="00427F6B" w:rsidP="00427F6B">
                  <w:pPr>
                    <w:ind w:right="32"/>
                    <w:jc w:val="both"/>
                    <w:rPr>
                      <w:b/>
                      <w:bCs/>
                      <w:lang w:val="en-GB"/>
                    </w:rPr>
                  </w:pPr>
                  <w:r w:rsidRPr="00C85E56">
                    <w:rPr>
                      <w:b/>
                      <w:bCs/>
                      <w:lang w:val="en-GB"/>
                    </w:rPr>
                    <w:t xml:space="preserve">Polytechnique Montréal: </w:t>
                  </w:r>
                  <w:hyperlink r:id="rId58" w:history="1">
                    <w:r w:rsidRPr="00C85E56">
                      <w:rPr>
                        <w:rStyle w:val="Hyperlink"/>
                        <w:b/>
                        <w:bCs/>
                        <w:lang w:val="en-GB"/>
                      </w:rPr>
                      <w:t>Contact Email</w:t>
                    </w:r>
                  </w:hyperlink>
                </w:p>
                <w:p w14:paraId="1D908ED6" w14:textId="77777777" w:rsidR="00427F6B" w:rsidRDefault="00427F6B" w:rsidP="00427F6B">
                  <w:pPr>
                    <w:ind w:right="32"/>
                    <w:jc w:val="both"/>
                    <w:rPr>
                      <w:b/>
                      <w:bCs/>
                      <w:lang w:val="en-GB"/>
                    </w:rPr>
                  </w:pPr>
                </w:p>
                <w:p w14:paraId="4DC463E9" w14:textId="50869AD0" w:rsidR="00427F6B" w:rsidRDefault="00427F6B" w:rsidP="00427F6B">
                  <w:pPr>
                    <w:ind w:right="32"/>
                    <w:jc w:val="both"/>
                    <w:rPr>
                      <w:lang w:val="en-GB"/>
                    </w:rPr>
                  </w:pPr>
                  <w:r w:rsidRPr="00C85E56">
                    <w:rPr>
                      <w:b/>
                      <w:bCs/>
                      <w:lang w:val="en-GB"/>
                    </w:rPr>
                    <w:t>Project Title:</w:t>
                  </w:r>
                  <w:r w:rsidRPr="00C85E56">
                    <w:rPr>
                      <w:lang w:val="en-GB"/>
                    </w:rPr>
                    <w:t xml:space="preserve"> Assessing complementarity between modes of transport in an urban and multimodal context</w:t>
                  </w:r>
                </w:p>
                <w:p w14:paraId="0239B605" w14:textId="77777777" w:rsidR="00427F6B" w:rsidRDefault="00427F6B" w:rsidP="00427F6B">
                  <w:pPr>
                    <w:spacing w:line="259" w:lineRule="auto"/>
                    <w:ind w:right="32"/>
                    <w:jc w:val="both"/>
                    <w:rPr>
                      <w:rFonts w:ascii="Times New Roman" w:hAnsi="Times New Roman" w:cs="Times New Roman"/>
                      <w:b/>
                      <w:bCs/>
                      <w:color w:val="000000" w:themeColor="text1"/>
                      <w:sz w:val="24"/>
                      <w:szCs w:val="24"/>
                      <w:lang w:val="en-GB"/>
                    </w:rPr>
                  </w:pPr>
                </w:p>
              </w:tc>
            </w:tr>
          </w:tbl>
          <w:p w14:paraId="65EDEE46" w14:textId="77777777" w:rsidR="00427F6B" w:rsidRDefault="00427F6B" w:rsidP="00137F0C">
            <w:pPr>
              <w:spacing w:after="0"/>
              <w:ind w:right="32"/>
              <w:jc w:val="both"/>
              <w:rPr>
                <w:b/>
                <w:bCs/>
                <w:lang w:val="en-GB"/>
              </w:rPr>
            </w:pPr>
          </w:p>
          <w:p w14:paraId="1F8130EC" w14:textId="1948B10D" w:rsidR="00C85E56" w:rsidRPr="00C85E56" w:rsidRDefault="00427F6B" w:rsidP="00137F0C">
            <w:pPr>
              <w:spacing w:after="0"/>
              <w:ind w:right="32"/>
              <w:jc w:val="both"/>
              <w:rPr>
                <w:lang w:val="en-GB"/>
              </w:rPr>
            </w:pPr>
            <w:r>
              <w:rPr>
                <w:b/>
                <w:bCs/>
                <w:lang w:val="en-GB"/>
              </w:rPr>
              <w:t>Description</w:t>
            </w:r>
          </w:p>
          <w:p w14:paraId="0D7DF507" w14:textId="4563F2B7" w:rsidR="00C85E56" w:rsidRDefault="00C85E56" w:rsidP="00137F0C">
            <w:pPr>
              <w:spacing w:after="0"/>
              <w:ind w:right="32"/>
              <w:jc w:val="both"/>
              <w:rPr>
                <w:lang w:val="en-GB"/>
              </w:rPr>
            </w:pPr>
            <w:r w:rsidRPr="00C85E56">
              <w:rPr>
                <w:lang w:val="en-GB"/>
              </w:rPr>
              <w:t xml:space="preserve">Despite increasingly diversified urban transport services, little research has been conducted to understand how the modes interact: questions about their complementarity (or competitiveness) are still raised. Therefore, this project aims at giving some insights into relations between transit and other modes (namely bikesharing, carsharing and taxi) using various passive datasets. First, an algorithm will be developed to identify different types of interactions (first-mile/last-mile intermodal connections, complementarity situations in space, time, service quality/efficiency, or substitutions). An indicator will then be defined to assess an aggregated level of complementarity per spatial-temporal unit (per zone per day for instance) based on the probability of each type of interactions. Finally, the correlation of this complementarity with various factors will be analysed, and the causal impact </w:t>
            </w:r>
            <w:r w:rsidRPr="00C85E56">
              <w:rPr>
                <w:lang w:val="en-GB"/>
              </w:rPr>
              <w:lastRenderedPageBreak/>
              <w:t>of this complementarity on the level of use of the modes will be modelled. The results will help clarify the role of each mode in urban multimodal mobility.</w:t>
            </w:r>
          </w:p>
          <w:p w14:paraId="2663290E" w14:textId="77777777" w:rsidR="00A21749" w:rsidRPr="00C85E56" w:rsidRDefault="00A21749" w:rsidP="00137F0C">
            <w:pPr>
              <w:spacing w:after="0"/>
              <w:ind w:right="32"/>
              <w:jc w:val="both"/>
              <w:rPr>
                <w:lang w:val="en-GB"/>
              </w:rPr>
            </w:pPr>
          </w:p>
          <w:p w14:paraId="2B288BF2" w14:textId="77777777" w:rsidR="00427F6B" w:rsidRDefault="00C85E56" w:rsidP="00137F0C">
            <w:pPr>
              <w:spacing w:after="0"/>
              <w:ind w:right="32"/>
              <w:jc w:val="both"/>
              <w:rPr>
                <w:b/>
                <w:bCs/>
                <w:lang w:val="en-GB"/>
              </w:rPr>
            </w:pPr>
            <w:r w:rsidRPr="00A21749">
              <w:rPr>
                <w:b/>
                <w:bCs/>
                <w:lang w:val="en-GB"/>
              </w:rPr>
              <w:t xml:space="preserve">Prestige Grant– </w:t>
            </w:r>
          </w:p>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5"/>
              <w:gridCol w:w="5959"/>
            </w:tblGrid>
            <w:tr w:rsidR="00427F6B" w14:paraId="46175FB7" w14:textId="77777777" w:rsidTr="000A1860">
              <w:tc>
                <w:tcPr>
                  <w:tcW w:w="1865" w:type="dxa"/>
                </w:tcPr>
                <w:p w14:paraId="29BFC192" w14:textId="2630DA76" w:rsidR="00427F6B" w:rsidRDefault="00427F6B" w:rsidP="00427F6B">
                  <w:pPr>
                    <w:spacing w:line="259" w:lineRule="auto"/>
                    <w:ind w:right="32"/>
                    <w:rPr>
                      <w:rFonts w:ascii="Times New Roman" w:hAnsi="Times New Roman" w:cs="Times New Roman"/>
                      <w:b/>
                      <w:bCs/>
                      <w:color w:val="000000" w:themeColor="text1"/>
                      <w:sz w:val="24"/>
                      <w:szCs w:val="24"/>
                      <w:lang w:val="en-GB"/>
                    </w:rPr>
                  </w:pPr>
                  <w:r>
                    <w:rPr>
                      <w:noProof/>
                      <w:lang w:val="en-GB" w:eastAsia="en-GB"/>
                    </w:rPr>
                    <w:drawing>
                      <wp:inline distT="0" distB="0" distL="0" distR="0" wp14:anchorId="3B39B1F1" wp14:editId="2F6C328F">
                        <wp:extent cx="1049186" cy="11838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4625" r="16243"/>
                                <a:stretch/>
                              </pic:blipFill>
                              <pic:spPr bwMode="auto">
                                <a:xfrm>
                                  <a:off x="0" y="0"/>
                                  <a:ext cx="1052611" cy="1187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9" w:type="dxa"/>
                </w:tcPr>
                <w:p w14:paraId="4312795B" w14:textId="77777777" w:rsidR="00427F6B" w:rsidRDefault="00427F6B" w:rsidP="00427F6B">
                  <w:pPr>
                    <w:ind w:right="32"/>
                    <w:jc w:val="both"/>
                    <w:rPr>
                      <w:b/>
                      <w:bCs/>
                      <w:lang w:val="en-GB"/>
                    </w:rPr>
                  </w:pPr>
                  <w:r w:rsidRPr="00A21749">
                    <w:rPr>
                      <w:b/>
                      <w:bCs/>
                      <w:lang w:val="en-GB"/>
                    </w:rPr>
                    <w:t xml:space="preserve">Debarshee Bhardwaj </w:t>
                  </w:r>
                </w:p>
                <w:p w14:paraId="06FC101B" w14:textId="02AD07D7" w:rsidR="00427F6B" w:rsidRPr="00A21749" w:rsidRDefault="00427F6B" w:rsidP="00427F6B">
                  <w:pPr>
                    <w:ind w:right="32"/>
                    <w:jc w:val="both"/>
                    <w:rPr>
                      <w:b/>
                      <w:bCs/>
                      <w:lang w:val="en-GB"/>
                    </w:rPr>
                  </w:pPr>
                  <w:r w:rsidRPr="00A21749">
                    <w:rPr>
                      <w:b/>
                      <w:bCs/>
                      <w:lang w:val="en-GB"/>
                    </w:rPr>
                    <w:t xml:space="preserve">Universität Bremen: </w:t>
                  </w:r>
                  <w:hyperlink r:id="rId60" w:history="1">
                    <w:r w:rsidRPr="00A21749">
                      <w:rPr>
                        <w:b/>
                        <w:bCs/>
                        <w:lang w:val="en-GB"/>
                      </w:rPr>
                      <w:t>Contact Email</w:t>
                    </w:r>
                  </w:hyperlink>
                  <w:r w:rsidRPr="00A21749">
                    <w:rPr>
                      <w:b/>
                      <w:bCs/>
                      <w:lang w:val="en-GB"/>
                    </w:rPr>
                    <w:t xml:space="preserve">: </w:t>
                  </w:r>
                  <w:hyperlink r:id="rId61" w:history="1">
                    <w:r w:rsidRPr="00A21749">
                      <w:rPr>
                        <w:rStyle w:val="Hyperlink"/>
                        <w:b/>
                        <w:bCs/>
                        <w:lang w:val="en-GB"/>
                      </w:rPr>
                      <w:t>Institutional Profile</w:t>
                    </w:r>
                  </w:hyperlink>
                </w:p>
                <w:p w14:paraId="01589956" w14:textId="77777777" w:rsidR="00427F6B" w:rsidRDefault="00427F6B" w:rsidP="00427F6B">
                  <w:pPr>
                    <w:ind w:right="32"/>
                    <w:jc w:val="both"/>
                    <w:rPr>
                      <w:b/>
                      <w:bCs/>
                      <w:lang w:val="en-GB"/>
                    </w:rPr>
                  </w:pPr>
                </w:p>
                <w:p w14:paraId="3EFF3143" w14:textId="1047B23A" w:rsidR="00427F6B" w:rsidRDefault="00427F6B" w:rsidP="00427F6B">
                  <w:pPr>
                    <w:ind w:right="32"/>
                    <w:jc w:val="both"/>
                    <w:rPr>
                      <w:lang w:val="en-GB"/>
                    </w:rPr>
                  </w:pPr>
                  <w:r w:rsidRPr="00C85E56">
                    <w:rPr>
                      <w:b/>
                      <w:bCs/>
                      <w:lang w:val="en-GB"/>
                    </w:rPr>
                    <w:t>Project Title:</w:t>
                  </w:r>
                  <w:r w:rsidRPr="00C85E56">
                    <w:rPr>
                      <w:lang w:val="en-GB"/>
                    </w:rPr>
                    <w:t xml:space="preserve"> How managers evaluate country logistics performance for global supply chain decision making</w:t>
                  </w:r>
                </w:p>
                <w:p w14:paraId="5F11B9F2" w14:textId="77777777" w:rsidR="00427F6B" w:rsidRDefault="00427F6B" w:rsidP="00427F6B">
                  <w:pPr>
                    <w:spacing w:line="259" w:lineRule="auto"/>
                    <w:ind w:right="32"/>
                    <w:jc w:val="both"/>
                    <w:rPr>
                      <w:rFonts w:ascii="Times New Roman" w:hAnsi="Times New Roman" w:cs="Times New Roman"/>
                      <w:b/>
                      <w:bCs/>
                      <w:color w:val="000000" w:themeColor="text1"/>
                      <w:sz w:val="24"/>
                      <w:szCs w:val="24"/>
                      <w:lang w:val="en-GB"/>
                    </w:rPr>
                  </w:pPr>
                </w:p>
              </w:tc>
            </w:tr>
          </w:tbl>
          <w:p w14:paraId="48D836EB" w14:textId="77777777" w:rsidR="00427F6B" w:rsidRDefault="00427F6B" w:rsidP="00137F0C">
            <w:pPr>
              <w:spacing w:after="0"/>
              <w:ind w:right="32"/>
              <w:jc w:val="both"/>
              <w:rPr>
                <w:b/>
                <w:bCs/>
                <w:lang w:val="en-GB"/>
              </w:rPr>
            </w:pPr>
          </w:p>
          <w:p w14:paraId="5C2FD905" w14:textId="6F12D458" w:rsidR="00C85E56" w:rsidRDefault="00427F6B" w:rsidP="00137F0C">
            <w:pPr>
              <w:spacing w:after="0"/>
              <w:ind w:right="32"/>
              <w:jc w:val="both"/>
              <w:rPr>
                <w:lang w:val="en-GB"/>
              </w:rPr>
            </w:pPr>
            <w:r>
              <w:rPr>
                <w:b/>
                <w:bCs/>
                <w:lang w:val="en-GB"/>
              </w:rPr>
              <w:t>Description</w:t>
            </w:r>
          </w:p>
          <w:p w14:paraId="32A574A7" w14:textId="3CFC29A3" w:rsidR="00C85E56" w:rsidRDefault="00C85E56" w:rsidP="00137F0C">
            <w:pPr>
              <w:spacing w:after="0"/>
              <w:ind w:right="32"/>
              <w:jc w:val="both"/>
              <w:rPr>
                <w:lang w:val="en-GB"/>
              </w:rPr>
            </w:pPr>
            <w:r w:rsidRPr="00C85E56">
              <w:rPr>
                <w:lang w:val="en-GB"/>
              </w:rPr>
              <w:t>Global supply chain design decision (GSCDD) processes such as country selection for locating facilities are extremely complex. Decision-makers must scan large amount of logistics-related country-specific attribute information, such as infrastructure and logistics service quality and demonstrate varying levels of rationality. The standpoint on how managers cognitively use this information for the decision-making is largely missing both in academia and practicality.  As a result, our research, which is based on a case study, offers the first experiences of managers making a country selection decision through exploratory experiments. Our research specifically demonstrates the various issues managers face while going through this process, and what role attribute information plays within the process which can be very useful for a better managerial understanding of the decision process. All in all, we demonstrate how much information or rationality is enough for the managers for different organisational cases in terms of the structure of decision process.</w:t>
            </w:r>
          </w:p>
          <w:p w14:paraId="2B01C0D5" w14:textId="77777777" w:rsidR="00565FC1" w:rsidRDefault="00565FC1" w:rsidP="00185580">
            <w:pPr>
              <w:spacing w:after="0"/>
              <w:ind w:right="824"/>
              <w:jc w:val="both"/>
              <w:rPr>
                <w:rFonts w:ascii="Bell MT" w:eastAsia="Times New Roman" w:hAnsi="Bell MT" w:cs="Times New Roman"/>
                <w:b/>
                <w:bCs/>
                <w:iCs/>
                <w:color w:val="4F81BD" w:themeColor="accent1"/>
                <w:sz w:val="24"/>
                <w:szCs w:val="24"/>
                <w:lang w:val="en-GB"/>
              </w:rPr>
            </w:pPr>
          </w:p>
          <w:p w14:paraId="522F1153" w14:textId="1325A35E" w:rsidR="00A21749" w:rsidRDefault="00565FC1" w:rsidP="00137F0C">
            <w:pPr>
              <w:spacing w:after="0"/>
              <w:ind w:right="32"/>
              <w:jc w:val="both"/>
              <w:rPr>
                <w:rFonts w:ascii="Bell MT" w:eastAsia="Times New Roman" w:hAnsi="Bell MT" w:cs="Times New Roman"/>
                <w:b/>
                <w:bCs/>
                <w:iCs/>
                <w:color w:val="4F81BD" w:themeColor="accent1"/>
                <w:sz w:val="24"/>
                <w:szCs w:val="24"/>
                <w:lang w:val="en-GB"/>
              </w:rPr>
            </w:pPr>
            <w:r>
              <w:rPr>
                <w:rFonts w:ascii="Bell MT" w:eastAsia="Times New Roman" w:hAnsi="Bell MT" w:cs="Times New Roman"/>
                <w:b/>
                <w:bCs/>
                <w:iCs/>
                <w:color w:val="4F81BD" w:themeColor="accent1"/>
                <w:sz w:val="24"/>
                <w:szCs w:val="24"/>
                <w:lang w:val="en-GB"/>
              </w:rPr>
              <w:t>Prof</w:t>
            </w:r>
            <w:r w:rsidR="00A21749" w:rsidRPr="00A21749">
              <w:rPr>
                <w:rFonts w:ascii="Bell MT" w:eastAsia="Times New Roman" w:hAnsi="Bell MT" w:cs="Times New Roman"/>
                <w:b/>
                <w:bCs/>
                <w:iCs/>
                <w:color w:val="4F81BD" w:themeColor="accent1"/>
                <w:sz w:val="24"/>
                <w:szCs w:val="24"/>
                <w:lang w:val="en-GB"/>
              </w:rPr>
              <w:t xml:space="preserve">. Laetitia Dablanc, </w:t>
            </w:r>
            <w:r w:rsidR="00A21749" w:rsidRPr="00A21749">
              <w:rPr>
                <w:rFonts w:ascii="Bell MT" w:eastAsia="Times New Roman" w:hAnsi="Bell MT" w:cs="Times New Roman"/>
                <w:b/>
                <w:bCs/>
                <w:i/>
                <w:color w:val="4F81BD" w:themeColor="accent1"/>
                <w:sz w:val="24"/>
                <w:szCs w:val="24"/>
                <w:lang w:val="en-GB"/>
              </w:rPr>
              <w:t>leader of the WCTRS-Y Initiative</w:t>
            </w:r>
          </w:p>
          <w:p w14:paraId="4ECC5E0B" w14:textId="77777777" w:rsidR="00A21749" w:rsidRPr="00A21749" w:rsidRDefault="00A21749" w:rsidP="00137F0C">
            <w:pPr>
              <w:spacing w:after="0"/>
              <w:ind w:right="32"/>
              <w:jc w:val="both"/>
              <w:rPr>
                <w:rFonts w:ascii="Bell MT" w:eastAsia="Times New Roman" w:hAnsi="Bell MT" w:cs="Times New Roman"/>
                <w:b/>
                <w:bCs/>
                <w:iCs/>
                <w:color w:val="4F81BD" w:themeColor="accent1"/>
                <w:sz w:val="24"/>
                <w:szCs w:val="24"/>
                <w:lang w:val="en-GB"/>
              </w:rPr>
            </w:pPr>
            <w:r w:rsidRPr="00A21749">
              <w:rPr>
                <w:rFonts w:ascii="Bell MT" w:eastAsia="Times New Roman" w:hAnsi="Bell MT" w:cs="Times New Roman"/>
                <w:b/>
                <w:bCs/>
                <w:iCs/>
                <w:color w:val="4F81BD" w:themeColor="accent1"/>
                <w:sz w:val="24"/>
                <w:szCs w:val="24"/>
                <w:lang w:val="en-GB"/>
              </w:rPr>
              <w:t xml:space="preserve">Emma Pickering, </w:t>
            </w:r>
            <w:r w:rsidRPr="00A21749">
              <w:rPr>
                <w:rFonts w:ascii="Bell MT" w:eastAsia="Times New Roman" w:hAnsi="Bell MT" w:cs="Times New Roman"/>
                <w:b/>
                <w:bCs/>
                <w:i/>
                <w:color w:val="4F81BD" w:themeColor="accent1"/>
                <w:sz w:val="24"/>
                <w:szCs w:val="24"/>
                <w:lang w:val="en-GB"/>
              </w:rPr>
              <w:t>Secretary of the WCTRS</w:t>
            </w:r>
          </w:p>
          <w:p w14:paraId="36AEA330" w14:textId="3347529C" w:rsidR="00DD1C4A" w:rsidRPr="00DD1C4A" w:rsidRDefault="00DD1C4A" w:rsidP="00A21749">
            <w:pPr>
              <w:spacing w:after="0"/>
              <w:ind w:right="173"/>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0A1574E1" w14:textId="77777777" w:rsidTr="00804976">
        <w:trPr>
          <w:trHeight w:val="389"/>
        </w:trPr>
        <w:tc>
          <w:tcPr>
            <w:tcW w:w="10740" w:type="dxa"/>
            <w:gridSpan w:val="2"/>
            <w:shd w:val="clear" w:color="auto" w:fill="000099"/>
            <w:vAlign w:val="center"/>
          </w:tcPr>
          <w:p w14:paraId="62DE6D56" w14:textId="77777777" w:rsidR="00C13CF2" w:rsidRDefault="00C13CF2" w:rsidP="00C13CF2">
            <w:pPr>
              <w:pStyle w:val="VolumeandIssue"/>
              <w:jc w:val="center"/>
            </w:pPr>
            <w:r>
              <w:lastRenderedPageBreak/>
              <w:t>WCTRS RESEARCH NEWSLETTER</w:t>
            </w:r>
          </w:p>
        </w:tc>
      </w:tr>
      <w:tr w:rsidR="003A2B37" w14:paraId="59A34150" w14:textId="77777777" w:rsidTr="00804976">
        <w:trPr>
          <w:trHeight w:val="258"/>
        </w:trPr>
        <w:tc>
          <w:tcPr>
            <w:tcW w:w="5161"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579"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804976">
        <w:trPr>
          <w:trHeight w:val="405"/>
        </w:trPr>
        <w:tc>
          <w:tcPr>
            <w:tcW w:w="5161" w:type="dxa"/>
            <w:shd w:val="clear" w:color="auto" w:fill="000099"/>
          </w:tcPr>
          <w:p w14:paraId="670D7626" w14:textId="5F72C42B" w:rsidR="00C13CF2" w:rsidRDefault="00494634" w:rsidP="00C13CF2">
            <w:pPr>
              <w:pStyle w:val="VolumeandIssue"/>
              <w:jc w:val="left"/>
            </w:pPr>
            <w:r>
              <w:t>October</w:t>
            </w:r>
            <w:r w:rsidR="00046AB6">
              <w:t xml:space="preserve"> </w:t>
            </w:r>
            <w:r w:rsidR="002371FE">
              <w:t>2</w:t>
            </w:r>
            <w:r w:rsidR="00CE01C2">
              <w:t>7</w:t>
            </w:r>
            <w:r w:rsidR="00C13CF2">
              <w:t>, 2021</w:t>
            </w:r>
          </w:p>
        </w:tc>
        <w:tc>
          <w:tcPr>
            <w:tcW w:w="5579" w:type="dxa"/>
            <w:shd w:val="clear" w:color="auto" w:fill="000099"/>
          </w:tcPr>
          <w:p w14:paraId="0A7A7E2D" w14:textId="69FD49B7" w:rsidR="00C13CF2" w:rsidRDefault="00C13CF2" w:rsidP="00C13CF2">
            <w:pPr>
              <w:pStyle w:val="VolumeandIssue"/>
            </w:pPr>
            <w:r>
              <w:t xml:space="preserve">Volume 1, </w:t>
            </w:r>
            <w:r w:rsidR="00031F5E">
              <w:t>Issue</w:t>
            </w:r>
            <w:r>
              <w:t xml:space="preserve"> </w:t>
            </w:r>
            <w:r w:rsidR="002371FE">
              <w:t>9</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54251" w14:textId="77777777" w:rsidR="007A6860" w:rsidRDefault="007A6860" w:rsidP="00D61B0D">
      <w:pPr>
        <w:spacing w:after="0" w:line="240" w:lineRule="auto"/>
      </w:pPr>
      <w:r>
        <w:separator/>
      </w:r>
    </w:p>
  </w:endnote>
  <w:endnote w:type="continuationSeparator" w:id="0">
    <w:p w14:paraId="29AE52C1" w14:textId="77777777" w:rsidR="007A6860" w:rsidRDefault="007A6860"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59E24" w14:textId="77777777" w:rsidR="007A6860" w:rsidRDefault="007A6860" w:rsidP="00D61B0D">
      <w:pPr>
        <w:spacing w:after="0" w:line="240" w:lineRule="auto"/>
      </w:pPr>
      <w:r>
        <w:separator/>
      </w:r>
    </w:p>
  </w:footnote>
  <w:footnote w:type="continuationSeparator" w:id="0">
    <w:p w14:paraId="0E0C6C7F" w14:textId="77777777" w:rsidR="007A6860" w:rsidRDefault="007A6860"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7"/>
  </w:num>
  <w:num w:numId="9">
    <w:abstractNumId w:val="10"/>
  </w:num>
  <w:num w:numId="10">
    <w:abstractNumId w:val="4"/>
  </w:num>
  <w:num w:numId="11">
    <w:abstractNumId w:val="6"/>
  </w:num>
  <w:num w:numId="12">
    <w:abstractNumId w:val="21"/>
  </w:num>
  <w:num w:numId="13">
    <w:abstractNumId w:val="5"/>
  </w:num>
  <w:num w:numId="14">
    <w:abstractNumId w:val="0"/>
  </w:num>
  <w:num w:numId="15">
    <w:abstractNumId w:val="11"/>
  </w:num>
  <w:num w:numId="16">
    <w:abstractNumId w:val="2"/>
  </w:num>
  <w:num w:numId="17">
    <w:abstractNumId w:val="16"/>
  </w:num>
  <w:num w:numId="18">
    <w:abstractNumId w:val="13"/>
  </w:num>
  <w:num w:numId="19">
    <w:abstractNumId w:val="15"/>
  </w:num>
  <w:num w:numId="20">
    <w:abstractNumId w:val="14"/>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9, October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kwtKgFAI3nOH0tAAAA"/>
  </w:docVars>
  <w:rsids>
    <w:rsidRoot w:val="00AB50C9"/>
    <w:rsid w:val="00015523"/>
    <w:rsid w:val="00015A4B"/>
    <w:rsid w:val="00031F5E"/>
    <w:rsid w:val="00033470"/>
    <w:rsid w:val="00035927"/>
    <w:rsid w:val="00040F03"/>
    <w:rsid w:val="00046AB6"/>
    <w:rsid w:val="00050373"/>
    <w:rsid w:val="00057F6A"/>
    <w:rsid w:val="000633E9"/>
    <w:rsid w:val="00063AC7"/>
    <w:rsid w:val="00067F3D"/>
    <w:rsid w:val="000841F9"/>
    <w:rsid w:val="00084FDA"/>
    <w:rsid w:val="0008503B"/>
    <w:rsid w:val="00093236"/>
    <w:rsid w:val="000952ED"/>
    <w:rsid w:val="000A1860"/>
    <w:rsid w:val="000C3C45"/>
    <w:rsid w:val="000C6F9C"/>
    <w:rsid w:val="000D16B1"/>
    <w:rsid w:val="000E5967"/>
    <w:rsid w:val="000F40E7"/>
    <w:rsid w:val="000F498F"/>
    <w:rsid w:val="000F7AF4"/>
    <w:rsid w:val="00101C25"/>
    <w:rsid w:val="00103DA8"/>
    <w:rsid w:val="00132E28"/>
    <w:rsid w:val="0013310D"/>
    <w:rsid w:val="00137221"/>
    <w:rsid w:val="00137F0C"/>
    <w:rsid w:val="001672E1"/>
    <w:rsid w:val="001718E4"/>
    <w:rsid w:val="00185580"/>
    <w:rsid w:val="00196599"/>
    <w:rsid w:val="001B07F9"/>
    <w:rsid w:val="001C1052"/>
    <w:rsid w:val="001D2EE7"/>
    <w:rsid w:val="001D5356"/>
    <w:rsid w:val="001D6D63"/>
    <w:rsid w:val="001E0B95"/>
    <w:rsid w:val="001F2681"/>
    <w:rsid w:val="001F3ADA"/>
    <w:rsid w:val="002069FD"/>
    <w:rsid w:val="00213771"/>
    <w:rsid w:val="00231329"/>
    <w:rsid w:val="002371FE"/>
    <w:rsid w:val="002400D5"/>
    <w:rsid w:val="002423DF"/>
    <w:rsid w:val="00243B7F"/>
    <w:rsid w:val="00246FAF"/>
    <w:rsid w:val="0025594B"/>
    <w:rsid w:val="002655AA"/>
    <w:rsid w:val="00283C30"/>
    <w:rsid w:val="00287A2A"/>
    <w:rsid w:val="00295117"/>
    <w:rsid w:val="002A3BD2"/>
    <w:rsid w:val="002D645C"/>
    <w:rsid w:val="002E0CF9"/>
    <w:rsid w:val="002F4A91"/>
    <w:rsid w:val="0031457D"/>
    <w:rsid w:val="00337E79"/>
    <w:rsid w:val="003660F4"/>
    <w:rsid w:val="00375ADC"/>
    <w:rsid w:val="003800F9"/>
    <w:rsid w:val="0038063A"/>
    <w:rsid w:val="00382DE8"/>
    <w:rsid w:val="00383C8D"/>
    <w:rsid w:val="0038496F"/>
    <w:rsid w:val="00392E87"/>
    <w:rsid w:val="00394ECD"/>
    <w:rsid w:val="003A2B37"/>
    <w:rsid w:val="003B5CD8"/>
    <w:rsid w:val="003C6734"/>
    <w:rsid w:val="003D0D06"/>
    <w:rsid w:val="003D7563"/>
    <w:rsid w:val="003E3504"/>
    <w:rsid w:val="003E45CB"/>
    <w:rsid w:val="003F1785"/>
    <w:rsid w:val="003F36F0"/>
    <w:rsid w:val="00400BE9"/>
    <w:rsid w:val="004020F8"/>
    <w:rsid w:val="00405862"/>
    <w:rsid w:val="00411305"/>
    <w:rsid w:val="00417215"/>
    <w:rsid w:val="00417699"/>
    <w:rsid w:val="00424304"/>
    <w:rsid w:val="00427F6B"/>
    <w:rsid w:val="00466651"/>
    <w:rsid w:val="00473D4A"/>
    <w:rsid w:val="004764F0"/>
    <w:rsid w:val="0047660E"/>
    <w:rsid w:val="00485CA3"/>
    <w:rsid w:val="004919B4"/>
    <w:rsid w:val="00494634"/>
    <w:rsid w:val="00497499"/>
    <w:rsid w:val="004A7441"/>
    <w:rsid w:val="004A7C3B"/>
    <w:rsid w:val="004C430C"/>
    <w:rsid w:val="004D7F5F"/>
    <w:rsid w:val="004E5140"/>
    <w:rsid w:val="004E63B1"/>
    <w:rsid w:val="004F7C87"/>
    <w:rsid w:val="005037F3"/>
    <w:rsid w:val="00504A8A"/>
    <w:rsid w:val="00514B40"/>
    <w:rsid w:val="00516780"/>
    <w:rsid w:val="00524310"/>
    <w:rsid w:val="005276D0"/>
    <w:rsid w:val="00536791"/>
    <w:rsid w:val="00541A0E"/>
    <w:rsid w:val="0054504C"/>
    <w:rsid w:val="00547440"/>
    <w:rsid w:val="005517DE"/>
    <w:rsid w:val="00554CBA"/>
    <w:rsid w:val="00560659"/>
    <w:rsid w:val="00565FC1"/>
    <w:rsid w:val="00566D87"/>
    <w:rsid w:val="00571B3D"/>
    <w:rsid w:val="0058216D"/>
    <w:rsid w:val="00582942"/>
    <w:rsid w:val="00586261"/>
    <w:rsid w:val="005A061C"/>
    <w:rsid w:val="005A5247"/>
    <w:rsid w:val="005B4EE1"/>
    <w:rsid w:val="005C09DC"/>
    <w:rsid w:val="005C2867"/>
    <w:rsid w:val="005D26CA"/>
    <w:rsid w:val="005D5BFA"/>
    <w:rsid w:val="005E2993"/>
    <w:rsid w:val="005F2F1D"/>
    <w:rsid w:val="005F6738"/>
    <w:rsid w:val="006004AB"/>
    <w:rsid w:val="0060089B"/>
    <w:rsid w:val="00602AF3"/>
    <w:rsid w:val="0060488F"/>
    <w:rsid w:val="0060708B"/>
    <w:rsid w:val="00610A87"/>
    <w:rsid w:val="00617232"/>
    <w:rsid w:val="00621A24"/>
    <w:rsid w:val="00630298"/>
    <w:rsid w:val="00637843"/>
    <w:rsid w:val="00645657"/>
    <w:rsid w:val="00654A4F"/>
    <w:rsid w:val="00656ABB"/>
    <w:rsid w:val="00662F7D"/>
    <w:rsid w:val="00663259"/>
    <w:rsid w:val="006805BE"/>
    <w:rsid w:val="00691953"/>
    <w:rsid w:val="0069706A"/>
    <w:rsid w:val="006B5602"/>
    <w:rsid w:val="006E1996"/>
    <w:rsid w:val="006E7958"/>
    <w:rsid w:val="00716C26"/>
    <w:rsid w:val="007322C9"/>
    <w:rsid w:val="00766DD9"/>
    <w:rsid w:val="00767075"/>
    <w:rsid w:val="00776075"/>
    <w:rsid w:val="007A6860"/>
    <w:rsid w:val="007B52FF"/>
    <w:rsid w:val="007D29C4"/>
    <w:rsid w:val="007D7D50"/>
    <w:rsid w:val="007F3278"/>
    <w:rsid w:val="007F72D6"/>
    <w:rsid w:val="00804976"/>
    <w:rsid w:val="00806A94"/>
    <w:rsid w:val="00807FB2"/>
    <w:rsid w:val="00811F09"/>
    <w:rsid w:val="008218AE"/>
    <w:rsid w:val="008229B2"/>
    <w:rsid w:val="00823010"/>
    <w:rsid w:val="008260AF"/>
    <w:rsid w:val="00834F92"/>
    <w:rsid w:val="008725B1"/>
    <w:rsid w:val="008757B8"/>
    <w:rsid w:val="00875A89"/>
    <w:rsid w:val="00880BC5"/>
    <w:rsid w:val="008819A7"/>
    <w:rsid w:val="0088522A"/>
    <w:rsid w:val="0089605E"/>
    <w:rsid w:val="008A1FD6"/>
    <w:rsid w:val="008A5D1F"/>
    <w:rsid w:val="008D1C23"/>
    <w:rsid w:val="008E0265"/>
    <w:rsid w:val="008E3479"/>
    <w:rsid w:val="008F7B6F"/>
    <w:rsid w:val="009006AC"/>
    <w:rsid w:val="00903745"/>
    <w:rsid w:val="009167F3"/>
    <w:rsid w:val="00921145"/>
    <w:rsid w:val="00927CF0"/>
    <w:rsid w:val="00936047"/>
    <w:rsid w:val="009419E9"/>
    <w:rsid w:val="00943DA8"/>
    <w:rsid w:val="00954BE6"/>
    <w:rsid w:val="0095690F"/>
    <w:rsid w:val="00960DC7"/>
    <w:rsid w:val="00970432"/>
    <w:rsid w:val="00971325"/>
    <w:rsid w:val="0097462B"/>
    <w:rsid w:val="009765D8"/>
    <w:rsid w:val="00990A41"/>
    <w:rsid w:val="009A6C62"/>
    <w:rsid w:val="009B153B"/>
    <w:rsid w:val="009C139A"/>
    <w:rsid w:val="009E0588"/>
    <w:rsid w:val="009E09EF"/>
    <w:rsid w:val="009E20A0"/>
    <w:rsid w:val="009E2803"/>
    <w:rsid w:val="009E3CFB"/>
    <w:rsid w:val="009E776B"/>
    <w:rsid w:val="009F30FF"/>
    <w:rsid w:val="00A076CC"/>
    <w:rsid w:val="00A143C7"/>
    <w:rsid w:val="00A17719"/>
    <w:rsid w:val="00A21749"/>
    <w:rsid w:val="00A345F2"/>
    <w:rsid w:val="00A402D4"/>
    <w:rsid w:val="00A41442"/>
    <w:rsid w:val="00A41BAA"/>
    <w:rsid w:val="00A470B4"/>
    <w:rsid w:val="00A554EF"/>
    <w:rsid w:val="00A65019"/>
    <w:rsid w:val="00A6788E"/>
    <w:rsid w:val="00A84467"/>
    <w:rsid w:val="00A960F2"/>
    <w:rsid w:val="00AB091B"/>
    <w:rsid w:val="00AB50C9"/>
    <w:rsid w:val="00AC7F3C"/>
    <w:rsid w:val="00AD6DAA"/>
    <w:rsid w:val="00AF16E4"/>
    <w:rsid w:val="00AF7131"/>
    <w:rsid w:val="00B05EC8"/>
    <w:rsid w:val="00B1216C"/>
    <w:rsid w:val="00B13B24"/>
    <w:rsid w:val="00B223DE"/>
    <w:rsid w:val="00B2593E"/>
    <w:rsid w:val="00B27529"/>
    <w:rsid w:val="00B415C8"/>
    <w:rsid w:val="00B7431E"/>
    <w:rsid w:val="00B92CE0"/>
    <w:rsid w:val="00B93301"/>
    <w:rsid w:val="00B95886"/>
    <w:rsid w:val="00BA2D2A"/>
    <w:rsid w:val="00BA5DB6"/>
    <w:rsid w:val="00BB0C13"/>
    <w:rsid w:val="00BB27D0"/>
    <w:rsid w:val="00BB42C7"/>
    <w:rsid w:val="00BB4E51"/>
    <w:rsid w:val="00BB6DFE"/>
    <w:rsid w:val="00BE2792"/>
    <w:rsid w:val="00BE2DD6"/>
    <w:rsid w:val="00BF1095"/>
    <w:rsid w:val="00C13CF2"/>
    <w:rsid w:val="00C20712"/>
    <w:rsid w:val="00C20C04"/>
    <w:rsid w:val="00C212AA"/>
    <w:rsid w:val="00C32ACB"/>
    <w:rsid w:val="00C3559D"/>
    <w:rsid w:val="00C35A9A"/>
    <w:rsid w:val="00C37B01"/>
    <w:rsid w:val="00C37B26"/>
    <w:rsid w:val="00C62022"/>
    <w:rsid w:val="00C765D2"/>
    <w:rsid w:val="00C806EA"/>
    <w:rsid w:val="00C80C4E"/>
    <w:rsid w:val="00C85E56"/>
    <w:rsid w:val="00C8798D"/>
    <w:rsid w:val="00C96DDB"/>
    <w:rsid w:val="00CC1C46"/>
    <w:rsid w:val="00CD4D9B"/>
    <w:rsid w:val="00CD57A4"/>
    <w:rsid w:val="00CE01C2"/>
    <w:rsid w:val="00CE22DB"/>
    <w:rsid w:val="00CF5A8E"/>
    <w:rsid w:val="00D00509"/>
    <w:rsid w:val="00D024AF"/>
    <w:rsid w:val="00D069E5"/>
    <w:rsid w:val="00D144D0"/>
    <w:rsid w:val="00D16B9D"/>
    <w:rsid w:val="00D17B4E"/>
    <w:rsid w:val="00D206FD"/>
    <w:rsid w:val="00D257DC"/>
    <w:rsid w:val="00D34807"/>
    <w:rsid w:val="00D34F78"/>
    <w:rsid w:val="00D5270F"/>
    <w:rsid w:val="00D53B6F"/>
    <w:rsid w:val="00D551EB"/>
    <w:rsid w:val="00D563AC"/>
    <w:rsid w:val="00D563E4"/>
    <w:rsid w:val="00D61B0D"/>
    <w:rsid w:val="00D63716"/>
    <w:rsid w:val="00D6585F"/>
    <w:rsid w:val="00D76F87"/>
    <w:rsid w:val="00D877A7"/>
    <w:rsid w:val="00DA0278"/>
    <w:rsid w:val="00DA2F4D"/>
    <w:rsid w:val="00DB6518"/>
    <w:rsid w:val="00DC1959"/>
    <w:rsid w:val="00DD1C4A"/>
    <w:rsid w:val="00DD2757"/>
    <w:rsid w:val="00DD2BEC"/>
    <w:rsid w:val="00DD72BD"/>
    <w:rsid w:val="00DE7877"/>
    <w:rsid w:val="00DF4DA7"/>
    <w:rsid w:val="00DF5FC6"/>
    <w:rsid w:val="00E0787A"/>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C351A"/>
    <w:rsid w:val="00ED1550"/>
    <w:rsid w:val="00ED60E2"/>
    <w:rsid w:val="00EE371B"/>
    <w:rsid w:val="00EF3049"/>
    <w:rsid w:val="00EF57B8"/>
    <w:rsid w:val="00F04C3D"/>
    <w:rsid w:val="00F05726"/>
    <w:rsid w:val="00F114B2"/>
    <w:rsid w:val="00F25D92"/>
    <w:rsid w:val="00F3354F"/>
    <w:rsid w:val="00F913EB"/>
    <w:rsid w:val="00FA2824"/>
    <w:rsid w:val="00FA5EA5"/>
    <w:rsid w:val="00FB361F"/>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u.edu.qa/static_file/qu/conference/ITSC/Documents/New%20Updates/ITSC2022-Abstract%20Template_Final.docx" TargetMode="External"/><Relationship Id="rId18" Type="http://schemas.openxmlformats.org/officeDocument/2006/relationships/hyperlink" Target="https://www.adb.org/contact/hayashi-yoshitsugu" TargetMode="External"/><Relationship Id="rId26" Type="http://schemas.openxmlformats.org/officeDocument/2006/relationships/hyperlink" Target="https://www.linkedin.com/in/wctrs-society-17096a207" TargetMode="External"/><Relationship Id="rId39" Type="http://schemas.openxmlformats.org/officeDocument/2006/relationships/image" Target="media/image11.svg"/><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9.jpeg"/><Relationship Id="rId47" Type="http://schemas.openxmlformats.org/officeDocument/2006/relationships/hyperlink" Target="http://www.wctrs-society.com/glossary/wctrs/" TargetMode="External"/><Relationship Id="rId50" Type="http://schemas.openxmlformats.org/officeDocument/2006/relationships/hyperlink" Target="http://www.wctrs-society.com/glossary/wctr/" TargetMode="External"/><Relationship Id="rId55" Type="http://schemas.openxmlformats.org/officeDocument/2006/relationships/image" Target="media/image1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transportation-research-part-a-policy-and-practice/call-for-papers/call-for-papers-on-the-special-issue-integration-of-passenger-and-freight-transport" TargetMode="External"/><Relationship Id="rId20" Type="http://schemas.openxmlformats.org/officeDocument/2006/relationships/image" Target="media/image2.png"/><Relationship Id="rId29" Type="http://schemas.openxmlformats.org/officeDocument/2006/relationships/hyperlink" Target="https://www.facebook.com/pg/wctrs.org/about/?tab=page_info" TargetMode="External"/><Relationship Id="rId41" Type="http://schemas.openxmlformats.org/officeDocument/2006/relationships/hyperlink" Target="mailto:ashishv@iisc.ac.in" TargetMode="External"/><Relationship Id="rId54" Type="http://schemas.openxmlformats.org/officeDocument/2006/relationships/hyperlink" Target="mailto:vaibhavpuri@sggscc.ac.i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webropolsurveys.com/Participation/Public/c009ead8-01e3-41c3-a64d-c41eb8402850?displayId=Fin2330324"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image" Target="media/image14.jpeg"/><Relationship Id="rId58" Type="http://schemas.openxmlformats.org/officeDocument/2006/relationships/hyperlink" Target="mailto:elodie.deschaintres@polymtl.ca" TargetMode="External"/><Relationship Id="rId5" Type="http://schemas.openxmlformats.org/officeDocument/2006/relationships/webSettings" Target="webSettings.xml"/><Relationship Id="rId15" Type="http://schemas.openxmlformats.org/officeDocument/2006/relationships/hyperlink" Target="http://tipce.iitr.ac.in/call-for-papers/"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hyperlink" Target="http://www.wctrs-society.com/glossary/wctrs/" TargetMode="External"/><Relationship Id="rId57" Type="http://schemas.openxmlformats.org/officeDocument/2006/relationships/image" Target="media/image16.jpeg"/><Relationship Id="rId61" Type="http://schemas.openxmlformats.org/officeDocument/2006/relationships/hyperlink" Target="https://www.uni-bremen.de/en/gscm/professorship/team/debarshee-bhardwaj"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7.svg"/><Relationship Id="rId44" Type="http://schemas.openxmlformats.org/officeDocument/2006/relationships/image" Target="media/image10.jpeg"/><Relationship Id="rId52" Type="http://schemas.openxmlformats.org/officeDocument/2006/relationships/hyperlink" Target="mailto:karyn.scerri.15@um.edu.mt" TargetMode="External"/><Relationship Id="rId60" Type="http://schemas.openxmlformats.org/officeDocument/2006/relationships/hyperlink" Target="mailto:bhardwaj@uni-bremen.de"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www.qu.edu.qa/static_file/qu/conference/ITSC/Documents/New%20Updates/ITSC2022-Full%20Paper%20Template_Final.docx"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wctrs-society.com/membership/" TargetMode="External"/><Relationship Id="rId43" Type="http://schemas.openxmlformats.org/officeDocument/2006/relationships/hyperlink" Target="mailto:gayathrih@iisc.ac.in" TargetMode="External"/><Relationship Id="rId48" Type="http://schemas.openxmlformats.org/officeDocument/2006/relationships/hyperlink" Target="http://www.wctrs-society.com/glossary/wctrs-y/" TargetMode="External"/><Relationship Id="rId56" Type="http://schemas.openxmlformats.org/officeDocument/2006/relationships/hyperlink" Target="mailto:mohamed.khachman@polymtl.ca" TargetMode="Externa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www.adb.org/adbi/capacity-building-training/call-for-papers/high-speed-rail-equity-inclusion-mar-2021" TargetMode="External"/><Relationship Id="rId17" Type="http://schemas.openxmlformats.org/officeDocument/2006/relationships/hyperlink" Target="https://www.journals.elsevier.com/travel-behaviour-and-society/call-for-papers/post-pandemic-mobility"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image" Target="media/image17.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A5375-690B-4716-879D-27B0E55D5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3743</Words>
  <Characters>21337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3</cp:revision>
  <dcterms:created xsi:type="dcterms:W3CDTF">2021-10-28T12:37:00Z</dcterms:created>
  <dcterms:modified xsi:type="dcterms:W3CDTF">2021-10-28T15:42:00Z</dcterms:modified>
</cp:coreProperties>
</file>