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870"/>
        <w:gridCol w:w="228"/>
        <w:gridCol w:w="5019"/>
      </w:tblGrid>
      <w:tr w:rsidR="00AB50C9" w14:paraId="5F193CA7" w14:textId="77777777" w:rsidTr="003A2B37">
        <w:trPr>
          <w:trHeight w:val="426"/>
        </w:trPr>
        <w:tc>
          <w:tcPr>
            <w:tcW w:w="10314" w:type="dxa"/>
            <w:gridSpan w:val="4"/>
            <w:shd w:val="clear" w:color="auto" w:fill="000099"/>
          </w:tcPr>
          <w:p w14:paraId="16CD5A98" w14:textId="0F32AEB3" w:rsidR="00AB50C9" w:rsidRDefault="00C13CF2" w:rsidP="00C13CF2">
            <w:pPr>
              <w:pStyle w:val="VolumeandIssue"/>
              <w:jc w:val="center"/>
            </w:pPr>
            <w:bookmarkStart w:id="0" w:name="_GoBack"/>
            <w:bookmarkEnd w:id="0"/>
            <w:r w:rsidRPr="00C13CF2">
              <w:t>WCTRS RESEARCH NEWSLETTER</w:t>
            </w:r>
          </w:p>
        </w:tc>
      </w:tr>
      <w:tr w:rsidR="00AB50C9" w14:paraId="64925983" w14:textId="77777777" w:rsidTr="00921145">
        <w:trPr>
          <w:trHeight w:val="1673"/>
        </w:trPr>
        <w:tc>
          <w:tcPr>
            <w:tcW w:w="2197" w:type="dxa"/>
          </w:tcPr>
          <w:p w14:paraId="56CFD75E" w14:textId="58865D8B" w:rsidR="00AB50C9" w:rsidRDefault="00AB50C9">
            <w:pPr>
              <w:rPr>
                <w:noProof/>
              </w:rPr>
            </w:pPr>
            <w:r w:rsidRPr="009063E7">
              <w:rPr>
                <w:b/>
                <w:noProof/>
                <w:color w:val="0070C0"/>
                <w:lang w:val="en-GB" w:eastAsia="en-GB"/>
              </w:rPr>
              <w:drawing>
                <wp:inline distT="0" distB="0" distL="0" distR="0" wp14:anchorId="35BF73D0" wp14:editId="0CCAD5FF">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98" w:type="dxa"/>
            <w:gridSpan w:val="2"/>
          </w:tcPr>
          <w:p w14:paraId="1D5A87D7"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442614FC"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0B0BDDE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665B4513"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7E86079D" w14:textId="614D1CEB"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019" w:type="dxa"/>
          </w:tcPr>
          <w:p w14:paraId="30B49D93"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15B590FB"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6942EF0C" w14:textId="77777777" w:rsidR="00D61B0D" w:rsidRPr="00D61B0D" w:rsidRDefault="00D61B0D" w:rsidP="00D61B0D">
            <w:pPr>
              <w:jc w:val="right"/>
              <w:rPr>
                <w:color w:val="0070C0"/>
                <w:lang w:eastAsia="fr-FR"/>
              </w:rPr>
            </w:pPr>
            <w:r w:rsidRPr="00D61B0D">
              <w:rPr>
                <w:color w:val="0070C0"/>
                <w:lang w:eastAsia="fr-FR"/>
              </w:rPr>
              <w:t>The University of Leeds</w:t>
            </w:r>
          </w:p>
          <w:p w14:paraId="53A55AC4" w14:textId="77777777" w:rsidR="00D61B0D" w:rsidRPr="00D61B0D" w:rsidRDefault="00D61B0D" w:rsidP="00D61B0D">
            <w:pPr>
              <w:jc w:val="right"/>
              <w:rPr>
                <w:color w:val="0070C0"/>
                <w:lang w:eastAsia="fr-FR"/>
              </w:rPr>
            </w:pPr>
            <w:r w:rsidRPr="00D61B0D">
              <w:rPr>
                <w:color w:val="0070C0"/>
                <w:lang w:eastAsia="fr-FR"/>
              </w:rPr>
              <w:t>Leeds, LS2 9JT England</w:t>
            </w:r>
          </w:p>
          <w:p w14:paraId="436CBAFB" w14:textId="141D2AC3" w:rsidR="00D61B0D" w:rsidRPr="00D61B0D" w:rsidRDefault="00D61B0D" w:rsidP="00D61B0D">
            <w:pPr>
              <w:jc w:val="right"/>
              <w:rPr>
                <w:color w:val="0070C0"/>
                <w:lang w:eastAsia="fr-FR"/>
              </w:rPr>
            </w:pPr>
            <w:r w:rsidRPr="00D61B0D">
              <w:rPr>
                <w:color w:val="0070C0"/>
                <w:lang w:eastAsia="fr-FR"/>
              </w:rPr>
              <w:t xml:space="preserve">Email: </w:t>
            </w:r>
            <w:hyperlink r:id="rId8" w:history="1">
              <w:r w:rsidRPr="00D61B0D">
                <w:rPr>
                  <w:rStyle w:val="Hyperlink"/>
                  <w:color w:val="0070C0"/>
                  <w:lang w:eastAsia="fr-FR"/>
                </w:rPr>
                <w:t>wctrs@leeds.ac.uk</w:t>
              </w:r>
            </w:hyperlink>
          </w:p>
          <w:p w14:paraId="76DF0366" w14:textId="22C4D5E3" w:rsidR="00D61B0D" w:rsidRPr="00D61B0D" w:rsidRDefault="00D61B0D" w:rsidP="00D61B0D">
            <w:pPr>
              <w:jc w:val="right"/>
              <w:rPr>
                <w:lang w:eastAsia="fr-FR"/>
              </w:rPr>
            </w:pPr>
            <w:r w:rsidRPr="00D61B0D">
              <w:rPr>
                <w:color w:val="0070C0"/>
                <w:lang w:eastAsia="fr-FR"/>
              </w:rPr>
              <w:t xml:space="preserve">Website: </w:t>
            </w:r>
            <w:hyperlink r:id="rId9" w:history="1">
              <w:r w:rsidRPr="00D61B0D">
                <w:rPr>
                  <w:rStyle w:val="Hyperlink"/>
                  <w:lang w:eastAsia="fr-FR"/>
                </w:rPr>
                <w:t>www. wctrs-society.com</w:t>
              </w:r>
            </w:hyperlink>
          </w:p>
        </w:tc>
      </w:tr>
      <w:tr w:rsidR="00AB50C9" w14:paraId="506C32B8" w14:textId="77777777" w:rsidTr="003A2B37">
        <w:trPr>
          <w:trHeight w:val="441"/>
        </w:trPr>
        <w:tc>
          <w:tcPr>
            <w:tcW w:w="5067" w:type="dxa"/>
            <w:gridSpan w:val="2"/>
            <w:shd w:val="clear" w:color="auto" w:fill="000099"/>
          </w:tcPr>
          <w:p w14:paraId="7C66FB87" w14:textId="089F816A" w:rsidR="00AB50C9" w:rsidRPr="00AB50C9" w:rsidRDefault="00AB50C9" w:rsidP="00C13CF2">
            <w:pPr>
              <w:pStyle w:val="VolumeandIssue"/>
              <w:jc w:val="left"/>
              <w:rPr>
                <w:rFonts w:ascii="Arial" w:eastAsia="MS Mincho" w:hAnsi="Arial"/>
                <w:b w:val="0"/>
                <w:bCs w:val="0"/>
                <w:smallCaps/>
                <w:color w:val="EEECE1" w:themeColor="background2"/>
                <w:sz w:val="18"/>
                <w:szCs w:val="18"/>
                <w:lang w:eastAsia="fr-FR"/>
              </w:rPr>
            </w:pPr>
            <w:r w:rsidRPr="00C13CF2">
              <w:t>March 25, 2021</w:t>
            </w:r>
          </w:p>
        </w:tc>
        <w:tc>
          <w:tcPr>
            <w:tcW w:w="5247" w:type="dxa"/>
            <w:gridSpan w:val="2"/>
            <w:shd w:val="clear" w:color="auto" w:fill="000099"/>
          </w:tcPr>
          <w:p w14:paraId="03EA5930" w14:textId="7F115553" w:rsidR="00AB50C9" w:rsidRPr="00C13CF2" w:rsidRDefault="00AB50C9" w:rsidP="00C13CF2">
            <w:pPr>
              <w:pStyle w:val="VolumeandIssue"/>
            </w:pPr>
            <w:r w:rsidRPr="00C13CF2">
              <w:t xml:space="preserve">Volume 1, </w:t>
            </w:r>
            <w:r w:rsidR="00031F5E">
              <w:t>I</w:t>
            </w:r>
            <w:r w:rsidRPr="00C13CF2">
              <w:t>ssue 2</w:t>
            </w:r>
          </w:p>
        </w:tc>
      </w:tr>
    </w:tbl>
    <w:tbl>
      <w:tblPr>
        <w:tblW w:w="11165" w:type="dxa"/>
        <w:tblLayout w:type="fixed"/>
        <w:tblLook w:val="01E0" w:firstRow="1" w:lastRow="1" w:firstColumn="1" w:lastColumn="1" w:noHBand="0" w:noVBand="0"/>
      </w:tblPr>
      <w:tblGrid>
        <w:gridCol w:w="2802"/>
        <w:gridCol w:w="8363"/>
      </w:tblGrid>
      <w:tr w:rsidR="00927CF0" w:rsidRPr="00927CF0" w14:paraId="62501B74" w14:textId="77777777" w:rsidTr="00411305">
        <w:tc>
          <w:tcPr>
            <w:tcW w:w="2802" w:type="dxa"/>
            <w:shd w:val="clear" w:color="auto" w:fill="0066CC"/>
            <w:vAlign w:val="center"/>
          </w:tcPr>
          <w:p w14:paraId="642FCF74" w14:textId="2769E596" w:rsidR="00927CF0" w:rsidRDefault="00875A89" w:rsidP="00927CF0">
            <w:pPr>
              <w:spacing w:after="0"/>
              <w:rPr>
                <w:b/>
                <w:bCs/>
                <w:color w:val="FFFF00"/>
                <w:sz w:val="28"/>
                <w:szCs w:val="28"/>
              </w:rPr>
            </w:pPr>
            <w:r w:rsidRPr="00875A89">
              <w:rPr>
                <w:b/>
                <w:bCs/>
                <w:color w:val="FFFF00"/>
                <w:sz w:val="28"/>
                <w:szCs w:val="28"/>
              </w:rPr>
              <w:t>In this Issue</w:t>
            </w:r>
          </w:p>
          <w:p w14:paraId="24997154" w14:textId="77777777" w:rsidR="00031F5E" w:rsidRPr="00927CF0" w:rsidRDefault="00031F5E" w:rsidP="00927CF0">
            <w:pPr>
              <w:spacing w:after="0"/>
              <w:rPr>
                <w:b/>
                <w:bCs/>
                <w:color w:val="FFFF00"/>
                <w:sz w:val="28"/>
                <w:szCs w:val="28"/>
              </w:rPr>
            </w:pPr>
          </w:p>
          <w:p w14:paraId="193680F7" w14:textId="0258A987" w:rsidR="00927CF0" w:rsidRPr="00A076CC" w:rsidRDefault="00E06358" w:rsidP="00927CF0">
            <w:pPr>
              <w:pStyle w:val="ListParagraph"/>
              <w:numPr>
                <w:ilvl w:val="0"/>
                <w:numId w:val="4"/>
              </w:numPr>
              <w:spacing w:after="0" w:line="240" w:lineRule="auto"/>
              <w:ind w:left="284"/>
              <w:rPr>
                <w:color w:val="EEECE1" w:themeColor="background2"/>
              </w:rPr>
            </w:pPr>
            <w:hyperlink w:anchor="_Message_from_Prof." w:history="1">
              <w:r w:rsidR="00927CF0" w:rsidRPr="00A076CC">
                <w:rPr>
                  <w:rStyle w:val="Hyperlink"/>
                  <w:color w:val="EEECE1" w:themeColor="background2"/>
                </w:rPr>
                <w:t>About WCTRS COVID-19 Taskforce</w:t>
              </w:r>
            </w:hyperlink>
          </w:p>
          <w:bookmarkStart w:id="1" w:name="_Hlk67496130"/>
          <w:p w14:paraId="5AFE45D1" w14:textId="36A6232F" w:rsidR="00927CF0" w:rsidRPr="00A076CC" w:rsidRDefault="00A076CC" w:rsidP="00927CF0">
            <w:pPr>
              <w:pStyle w:val="ListParagraph"/>
              <w:numPr>
                <w:ilvl w:val="0"/>
                <w:numId w:val="4"/>
              </w:numPr>
              <w:spacing w:after="0" w:line="240" w:lineRule="auto"/>
              <w:ind w:left="284"/>
              <w:rPr>
                <w:color w:val="EEECE1" w:themeColor="background2"/>
              </w:rPr>
            </w:pPr>
            <w:r w:rsidRPr="00A076CC">
              <w:rPr>
                <w:color w:val="EEECE1" w:themeColor="background2"/>
              </w:rPr>
              <w:fldChar w:fldCharType="begin"/>
            </w:r>
            <w:r w:rsidRPr="00A076CC">
              <w:rPr>
                <w:color w:val="EEECE1" w:themeColor="background2"/>
              </w:rPr>
              <w:instrText xml:space="preserve"> HYPERLINK  \l "_Message_from_Prof._1" </w:instrText>
            </w:r>
            <w:r w:rsidRPr="00A076CC">
              <w:rPr>
                <w:color w:val="EEECE1" w:themeColor="background2"/>
              </w:rPr>
              <w:fldChar w:fldCharType="separate"/>
            </w:r>
            <w:r w:rsidR="00927CF0" w:rsidRPr="00A076CC">
              <w:rPr>
                <w:rStyle w:val="Hyperlink"/>
                <w:color w:val="EEECE1" w:themeColor="background2"/>
              </w:rPr>
              <w:t>About Social Media Outreach of WCTRS</w:t>
            </w:r>
            <w:r w:rsidRPr="00A076CC">
              <w:rPr>
                <w:color w:val="EEECE1" w:themeColor="background2"/>
              </w:rPr>
              <w:fldChar w:fldCharType="end"/>
            </w:r>
          </w:p>
          <w:p w14:paraId="67C944B5" w14:textId="6D4FF7A8" w:rsidR="00927CF0" w:rsidRPr="00A076CC" w:rsidRDefault="00E06358" w:rsidP="00927CF0">
            <w:pPr>
              <w:pStyle w:val="ListParagraph"/>
              <w:numPr>
                <w:ilvl w:val="0"/>
                <w:numId w:val="4"/>
              </w:numPr>
              <w:spacing w:after="0" w:line="240" w:lineRule="auto"/>
              <w:ind w:left="284"/>
              <w:rPr>
                <w:color w:val="EEECE1" w:themeColor="background2"/>
              </w:rPr>
            </w:pPr>
            <w:hyperlink w:anchor="_About_WCTRS-Y_initiative" w:history="1">
              <w:r w:rsidR="00927CF0" w:rsidRPr="00A076CC">
                <w:rPr>
                  <w:rStyle w:val="Hyperlink"/>
                  <w:color w:val="EEECE1" w:themeColor="background2"/>
                </w:rPr>
                <w:t>Introduction to Topic Area A – Transport Modes: General</w:t>
              </w:r>
            </w:hyperlink>
            <w:r w:rsidR="00927CF0" w:rsidRPr="00A076CC">
              <w:rPr>
                <w:color w:val="EEECE1" w:themeColor="background2"/>
              </w:rPr>
              <w:t xml:space="preserve"> </w:t>
            </w:r>
          </w:p>
          <w:p w14:paraId="2F5DAF2B" w14:textId="6D4ABA1E" w:rsidR="00927CF0" w:rsidRPr="00A076CC" w:rsidRDefault="00E06358" w:rsidP="00927CF0">
            <w:pPr>
              <w:pStyle w:val="ListParagraph"/>
              <w:numPr>
                <w:ilvl w:val="0"/>
                <w:numId w:val="4"/>
              </w:numPr>
              <w:spacing w:after="0" w:line="240" w:lineRule="auto"/>
              <w:ind w:left="284"/>
              <w:rPr>
                <w:color w:val="EEECE1" w:themeColor="background2"/>
              </w:rPr>
            </w:pPr>
            <w:hyperlink w:anchor="_Education_and_license" w:history="1">
              <w:r w:rsidR="00927CF0" w:rsidRPr="00A076CC">
                <w:rPr>
                  <w:rStyle w:val="Hyperlink"/>
                  <w:color w:val="EEECE1" w:themeColor="background2"/>
                </w:rPr>
                <w:t>WCTRS- Latin America CAR council</w:t>
              </w:r>
            </w:hyperlink>
            <w:r w:rsidR="00927CF0" w:rsidRPr="00A076CC">
              <w:rPr>
                <w:color w:val="EEECE1" w:themeColor="background2"/>
              </w:rPr>
              <w:t xml:space="preserve"> </w:t>
            </w:r>
          </w:p>
          <w:p w14:paraId="3815CF2D" w14:textId="61EB5CA7" w:rsidR="00927CF0" w:rsidRPr="00A076CC" w:rsidRDefault="00E06358" w:rsidP="00927CF0">
            <w:pPr>
              <w:pStyle w:val="ListParagraph"/>
              <w:numPr>
                <w:ilvl w:val="0"/>
                <w:numId w:val="4"/>
              </w:numPr>
              <w:spacing w:after="0" w:line="240" w:lineRule="auto"/>
              <w:ind w:left="284"/>
              <w:rPr>
                <w:color w:val="EEECE1" w:themeColor="background2"/>
              </w:rPr>
            </w:pPr>
            <w:hyperlink w:anchor="_Subway_benchmarking_task" w:history="1">
              <w:r w:rsidR="00927CF0" w:rsidRPr="00A076CC">
                <w:rPr>
                  <w:rStyle w:val="Hyperlink"/>
                  <w:color w:val="EEECE1" w:themeColor="background2"/>
                </w:rPr>
                <w:t>Article on the webinar “Impact of COVID-19 on transport and spatial development: an international perspective”</w:t>
              </w:r>
            </w:hyperlink>
            <w:r w:rsidR="00927CF0" w:rsidRPr="00A076CC">
              <w:rPr>
                <w:color w:val="EEECE1" w:themeColor="background2"/>
              </w:rPr>
              <w:t xml:space="preserve"> </w:t>
            </w:r>
          </w:p>
          <w:bookmarkEnd w:id="1"/>
          <w:p w14:paraId="37B9C0EC" w14:textId="77777777" w:rsidR="00927CF0" w:rsidRPr="00927CF0" w:rsidRDefault="00927CF0" w:rsidP="00927CF0">
            <w:pPr>
              <w:spacing w:after="0"/>
              <w:rPr>
                <w:b/>
                <w:bCs/>
              </w:rPr>
            </w:pPr>
          </w:p>
          <w:p w14:paraId="6C2AF3D3" w14:textId="77777777" w:rsidR="00927CF0" w:rsidRPr="00927CF0" w:rsidRDefault="00927CF0" w:rsidP="00927CF0">
            <w:pPr>
              <w:spacing w:after="0"/>
              <w:rPr>
                <w:b/>
                <w:bCs/>
              </w:rPr>
            </w:pPr>
          </w:p>
          <w:p w14:paraId="46D8DA8A" w14:textId="77777777" w:rsidR="00927CF0" w:rsidRPr="00927CF0" w:rsidRDefault="00927CF0" w:rsidP="00927CF0">
            <w:pPr>
              <w:spacing w:after="0"/>
              <w:rPr>
                <w:b/>
                <w:bCs/>
              </w:rPr>
            </w:pPr>
          </w:p>
          <w:p w14:paraId="0844C7C3" w14:textId="77777777" w:rsidR="00927CF0" w:rsidRPr="00927CF0" w:rsidRDefault="00927CF0" w:rsidP="00927CF0">
            <w:pPr>
              <w:spacing w:after="0"/>
              <w:rPr>
                <w:b/>
                <w:bCs/>
              </w:rPr>
            </w:pPr>
          </w:p>
          <w:p w14:paraId="51B03F55" w14:textId="77777777" w:rsidR="00927CF0" w:rsidRPr="00927CF0" w:rsidRDefault="00927CF0" w:rsidP="00927CF0">
            <w:pPr>
              <w:spacing w:after="0"/>
              <w:rPr>
                <w:b/>
                <w:bCs/>
              </w:rPr>
            </w:pPr>
          </w:p>
          <w:p w14:paraId="717A8242" w14:textId="77777777" w:rsidR="00927CF0" w:rsidRPr="00927CF0" w:rsidRDefault="00927CF0" w:rsidP="00927CF0">
            <w:pPr>
              <w:spacing w:after="0"/>
              <w:rPr>
                <w:b/>
                <w:bCs/>
              </w:rPr>
            </w:pPr>
          </w:p>
          <w:p w14:paraId="03E40AC7" w14:textId="5A1F62AF" w:rsidR="00927CF0" w:rsidRDefault="00927CF0" w:rsidP="00927CF0">
            <w:pPr>
              <w:spacing w:after="0"/>
            </w:pPr>
          </w:p>
          <w:p w14:paraId="0119BE0D" w14:textId="539CB078" w:rsidR="0038496F" w:rsidRDefault="0038496F" w:rsidP="00927CF0">
            <w:pPr>
              <w:spacing w:after="0"/>
            </w:pPr>
          </w:p>
          <w:p w14:paraId="3D2ACAD4" w14:textId="2DB40726" w:rsidR="0038496F" w:rsidRDefault="0038496F" w:rsidP="00927CF0">
            <w:pPr>
              <w:spacing w:after="0"/>
            </w:pPr>
          </w:p>
          <w:p w14:paraId="6E83185D" w14:textId="364AA6A4" w:rsidR="0038496F" w:rsidRDefault="0038496F" w:rsidP="00927CF0">
            <w:pPr>
              <w:spacing w:after="0"/>
            </w:pPr>
          </w:p>
          <w:p w14:paraId="68E7A8FC" w14:textId="1A4AA95C" w:rsidR="0038496F" w:rsidRDefault="0038496F" w:rsidP="00927CF0">
            <w:pPr>
              <w:spacing w:after="0"/>
            </w:pPr>
          </w:p>
          <w:p w14:paraId="3D4FF1C8" w14:textId="3EFB6ACF" w:rsidR="0038496F" w:rsidRDefault="0038496F" w:rsidP="00927CF0">
            <w:pPr>
              <w:spacing w:after="0"/>
            </w:pPr>
          </w:p>
          <w:p w14:paraId="4E3D6948" w14:textId="24FCC015" w:rsidR="0038496F" w:rsidRDefault="0038496F" w:rsidP="00927CF0">
            <w:pPr>
              <w:spacing w:after="0"/>
            </w:pPr>
          </w:p>
          <w:p w14:paraId="0F619FB4" w14:textId="2F38671A" w:rsidR="0038496F" w:rsidRDefault="0038496F" w:rsidP="00927CF0">
            <w:pPr>
              <w:spacing w:after="0"/>
            </w:pPr>
          </w:p>
          <w:p w14:paraId="21D81874" w14:textId="7A2EE2F8" w:rsidR="0038496F" w:rsidRDefault="0038496F" w:rsidP="00927CF0">
            <w:pPr>
              <w:spacing w:after="0"/>
            </w:pPr>
          </w:p>
          <w:p w14:paraId="73C63336" w14:textId="15A786D8" w:rsidR="0038496F" w:rsidRDefault="0038496F" w:rsidP="00927CF0">
            <w:pPr>
              <w:spacing w:after="0"/>
            </w:pPr>
          </w:p>
          <w:p w14:paraId="56ECD96B" w14:textId="575DCC9D" w:rsidR="0038496F" w:rsidRDefault="0038496F" w:rsidP="00927CF0">
            <w:pPr>
              <w:spacing w:after="0"/>
            </w:pPr>
          </w:p>
          <w:p w14:paraId="447F8EB5" w14:textId="6C929044" w:rsidR="0038496F" w:rsidRDefault="0038496F" w:rsidP="00927CF0">
            <w:pPr>
              <w:spacing w:after="0"/>
            </w:pPr>
          </w:p>
          <w:p w14:paraId="4DB56ABA" w14:textId="43CC3C4F" w:rsidR="0038496F" w:rsidRDefault="0038496F" w:rsidP="00927CF0">
            <w:pPr>
              <w:spacing w:after="0"/>
            </w:pPr>
          </w:p>
          <w:p w14:paraId="0D327B45" w14:textId="77777777" w:rsidR="0038496F" w:rsidRPr="00927CF0" w:rsidRDefault="0038496F" w:rsidP="00927CF0">
            <w:pPr>
              <w:spacing w:after="0"/>
            </w:pPr>
          </w:p>
          <w:p w14:paraId="5E7E1DE0" w14:textId="77777777" w:rsidR="00927CF0" w:rsidRPr="00927CF0" w:rsidRDefault="00927CF0" w:rsidP="00927CF0">
            <w:pPr>
              <w:spacing w:after="0"/>
            </w:pPr>
          </w:p>
          <w:p w14:paraId="274D1350" w14:textId="77777777" w:rsidR="00927CF0" w:rsidRPr="00927CF0" w:rsidRDefault="00927CF0" w:rsidP="00927CF0">
            <w:pPr>
              <w:spacing w:after="0"/>
              <w:rPr>
                <w:b/>
                <w:bCs/>
                <w:color w:val="FFFF00"/>
              </w:rPr>
            </w:pPr>
            <w:r w:rsidRPr="00927CF0">
              <w:rPr>
                <w:b/>
                <w:bCs/>
                <w:color w:val="FFFF00"/>
              </w:rPr>
              <w:t>Useful Information and links</w:t>
            </w:r>
          </w:p>
          <w:p w14:paraId="52EA9DFB" w14:textId="77777777" w:rsidR="00927CF0" w:rsidRPr="00927CF0" w:rsidRDefault="00927CF0" w:rsidP="00927CF0">
            <w:pPr>
              <w:spacing w:after="0"/>
              <w:rPr>
                <w:b/>
                <w:bCs/>
              </w:rPr>
            </w:pPr>
          </w:p>
          <w:p w14:paraId="0DBB8FB0" w14:textId="77777777" w:rsidR="00927CF0" w:rsidRPr="00927CF0" w:rsidRDefault="00927CF0" w:rsidP="00927CF0">
            <w:pPr>
              <w:spacing w:after="0"/>
              <w:rPr>
                <w:b/>
                <w:bCs/>
                <w:color w:val="FFFFFF" w:themeColor="background1"/>
              </w:rPr>
            </w:pPr>
            <w:r w:rsidRPr="00927CF0">
              <w:rPr>
                <w:color w:val="FFFFFF" w:themeColor="background1"/>
              </w:rPr>
              <w:t>1.</w:t>
            </w:r>
            <w:r w:rsidRPr="00927CF0">
              <w:rPr>
                <w:b/>
                <w:bCs/>
                <w:color w:val="FFFFFF" w:themeColor="background1"/>
              </w:rPr>
              <w:t xml:space="preserve"> Call for papers of Sustainability – “Sustainable Operations and Logistics”</w:t>
            </w:r>
          </w:p>
          <w:p w14:paraId="6F83FCD2" w14:textId="77777777" w:rsidR="00927CF0" w:rsidRPr="00927CF0" w:rsidRDefault="00927CF0" w:rsidP="00927CF0">
            <w:pPr>
              <w:spacing w:after="0"/>
              <w:rPr>
                <w:b/>
                <w:bCs/>
              </w:rPr>
            </w:pPr>
            <w:r w:rsidRPr="00927CF0">
              <w:rPr>
                <w:color w:val="B8CCE4" w:themeColor="accent1" w:themeTint="66"/>
              </w:rPr>
              <w:t>Deadline:</w:t>
            </w:r>
            <w:r w:rsidRPr="00927CF0">
              <w:rPr>
                <w:b/>
                <w:bCs/>
              </w:rPr>
              <w:t xml:space="preserve"> </w:t>
            </w:r>
            <w:r w:rsidRPr="00927CF0">
              <w:rPr>
                <w:b/>
                <w:bCs/>
                <w:i/>
                <w:iCs/>
                <w:color w:val="FF0000"/>
              </w:rPr>
              <w:t>April 30, 2021</w:t>
            </w:r>
          </w:p>
          <w:p w14:paraId="3586F2BC" w14:textId="77777777" w:rsidR="00927CF0" w:rsidRPr="00927CF0" w:rsidRDefault="00927CF0" w:rsidP="00927CF0">
            <w:pPr>
              <w:spacing w:after="0"/>
            </w:pPr>
            <w:r w:rsidRPr="00927CF0">
              <w:rPr>
                <w:color w:val="B8CCE4" w:themeColor="accent1" w:themeTint="66"/>
              </w:rPr>
              <w:t>For details, visit:</w:t>
            </w:r>
            <w:r w:rsidRPr="00927CF0">
              <w:t xml:space="preserve"> </w:t>
            </w:r>
            <w:hyperlink r:id="rId10" w:history="1">
              <w:r w:rsidRPr="00A076CC">
                <w:rPr>
                  <w:rStyle w:val="Hyperlink"/>
                  <w:color w:val="EEECE1" w:themeColor="background2"/>
                </w:rPr>
                <w:t>link</w:t>
              </w:r>
            </w:hyperlink>
          </w:p>
          <w:p w14:paraId="151AE640" w14:textId="77777777" w:rsidR="00927CF0" w:rsidRPr="00927CF0" w:rsidRDefault="00927CF0" w:rsidP="00927CF0">
            <w:pPr>
              <w:spacing w:after="0"/>
            </w:pPr>
          </w:p>
          <w:p w14:paraId="43FFD175" w14:textId="77777777" w:rsidR="00927CF0" w:rsidRPr="00927CF0" w:rsidRDefault="00927CF0" w:rsidP="00927CF0">
            <w:pPr>
              <w:spacing w:after="0"/>
              <w:rPr>
                <w:color w:val="FFFFFF" w:themeColor="background1"/>
              </w:rPr>
            </w:pPr>
            <w:r w:rsidRPr="00927CF0">
              <w:rPr>
                <w:b/>
                <w:bCs/>
                <w:color w:val="FFFFFF" w:themeColor="background1"/>
              </w:rPr>
              <w:t>2. Call for Abstracts: “Transport Innovation for Sustainable Development”</w:t>
            </w:r>
          </w:p>
          <w:p w14:paraId="481355C9" w14:textId="77777777" w:rsidR="00927CF0" w:rsidRPr="00927CF0" w:rsidRDefault="00927CF0" w:rsidP="00927CF0">
            <w:pPr>
              <w:spacing w:after="0"/>
              <w:rPr>
                <w:b/>
                <w:bCs/>
                <w:i/>
                <w:iCs/>
                <w:color w:val="FF0000"/>
              </w:rPr>
            </w:pPr>
            <w:r w:rsidRPr="00927CF0">
              <w:rPr>
                <w:color w:val="B8CCE4" w:themeColor="accent1" w:themeTint="66"/>
              </w:rPr>
              <w:t>Deadline:</w:t>
            </w:r>
            <w:r w:rsidRPr="00927CF0">
              <w:rPr>
                <w:b/>
                <w:bCs/>
              </w:rPr>
              <w:t xml:space="preserve"> </w:t>
            </w:r>
            <w:r w:rsidRPr="00927CF0">
              <w:rPr>
                <w:b/>
                <w:bCs/>
                <w:i/>
                <w:iCs/>
                <w:color w:val="FF0000"/>
              </w:rPr>
              <w:t>March 29, 2021</w:t>
            </w:r>
          </w:p>
          <w:p w14:paraId="28CEE985" w14:textId="77777777" w:rsidR="00927CF0" w:rsidRPr="00927CF0" w:rsidRDefault="00927CF0" w:rsidP="00927CF0">
            <w:pPr>
              <w:spacing w:after="0"/>
            </w:pPr>
            <w:r w:rsidRPr="00927CF0">
              <w:rPr>
                <w:color w:val="B8CCE4" w:themeColor="accent1" w:themeTint="66"/>
              </w:rPr>
              <w:t>For details, visit:</w:t>
            </w:r>
            <w:r w:rsidRPr="00927CF0">
              <w:t xml:space="preserve"> </w:t>
            </w:r>
            <w:hyperlink r:id="rId11" w:history="1">
              <w:r w:rsidRPr="00A076CC">
                <w:rPr>
                  <w:rStyle w:val="Hyperlink"/>
                  <w:color w:val="EEECE1" w:themeColor="background2"/>
                </w:rPr>
                <w:t>link</w:t>
              </w:r>
            </w:hyperlink>
          </w:p>
          <w:p w14:paraId="24E16391" w14:textId="77777777" w:rsidR="00927CF0" w:rsidRPr="00927CF0" w:rsidRDefault="00927CF0" w:rsidP="00927CF0">
            <w:pPr>
              <w:spacing w:after="0"/>
            </w:pPr>
          </w:p>
          <w:p w14:paraId="75B579C1" w14:textId="77777777" w:rsidR="00927CF0" w:rsidRPr="00927CF0" w:rsidRDefault="00927CF0" w:rsidP="00927CF0">
            <w:pPr>
              <w:spacing w:after="0"/>
              <w:rPr>
                <w:b/>
                <w:bCs/>
                <w:color w:val="FFFFFF" w:themeColor="background1"/>
              </w:rPr>
            </w:pPr>
            <w:r w:rsidRPr="00927CF0">
              <w:rPr>
                <w:b/>
                <w:bCs/>
                <w:color w:val="FFFFFF" w:themeColor="background1"/>
              </w:rPr>
              <w:t>3. WCTR2022 Montreal COVID-19 Impacts Questionnaire</w:t>
            </w:r>
          </w:p>
          <w:p w14:paraId="4E0CD746" w14:textId="77777777" w:rsidR="00927CF0" w:rsidRPr="00927CF0" w:rsidRDefault="00927CF0" w:rsidP="00927CF0">
            <w:pPr>
              <w:spacing w:after="0"/>
              <w:rPr>
                <w:b/>
                <w:bCs/>
                <w:i/>
                <w:iCs/>
                <w:color w:val="FF0000"/>
              </w:rPr>
            </w:pPr>
            <w:r w:rsidRPr="00927CF0">
              <w:rPr>
                <w:color w:val="B8CCE4" w:themeColor="accent1" w:themeTint="66"/>
              </w:rPr>
              <w:t>Kindly fill before:</w:t>
            </w:r>
            <w:r w:rsidRPr="00927CF0">
              <w:t xml:space="preserve"> </w:t>
            </w:r>
            <w:r w:rsidRPr="00927CF0">
              <w:rPr>
                <w:b/>
                <w:bCs/>
                <w:i/>
                <w:iCs/>
                <w:color w:val="FF0000"/>
              </w:rPr>
              <w:t>March 31, 2021</w:t>
            </w:r>
          </w:p>
          <w:p w14:paraId="5DAB8380" w14:textId="77777777" w:rsidR="00927CF0" w:rsidRPr="00927CF0" w:rsidRDefault="00927CF0" w:rsidP="00927CF0">
            <w:pPr>
              <w:spacing w:after="0"/>
            </w:pPr>
            <w:r w:rsidRPr="00927CF0">
              <w:rPr>
                <w:color w:val="B8CCE4" w:themeColor="accent1" w:themeTint="66"/>
              </w:rPr>
              <w:t>For details, visit:</w:t>
            </w:r>
            <w:r w:rsidRPr="00927CF0">
              <w:t xml:space="preserve"> </w:t>
            </w:r>
            <w:hyperlink r:id="rId12" w:history="1">
              <w:r w:rsidRPr="00A076CC">
                <w:rPr>
                  <w:rStyle w:val="Hyperlink"/>
                  <w:color w:val="EEECE1" w:themeColor="background2"/>
                </w:rPr>
                <w:t>link</w:t>
              </w:r>
            </w:hyperlink>
          </w:p>
          <w:p w14:paraId="17E0B4FF" w14:textId="77777777" w:rsidR="00927CF0" w:rsidRPr="00927CF0" w:rsidRDefault="00927CF0" w:rsidP="00927CF0">
            <w:pPr>
              <w:spacing w:after="0"/>
            </w:pPr>
          </w:p>
          <w:p w14:paraId="228C58E7" w14:textId="77777777" w:rsidR="00927CF0" w:rsidRPr="00927CF0" w:rsidRDefault="00927CF0" w:rsidP="00927CF0">
            <w:pPr>
              <w:spacing w:after="0"/>
              <w:rPr>
                <w:b/>
                <w:bCs/>
                <w:color w:val="FFFFFF" w:themeColor="background1"/>
              </w:rPr>
            </w:pPr>
            <w:r w:rsidRPr="00927CF0">
              <w:rPr>
                <w:b/>
                <w:bCs/>
                <w:color w:val="FFFFFF" w:themeColor="background1"/>
              </w:rPr>
              <w:t>4. CODATU is looking for an expert in urban mobility</w:t>
            </w:r>
          </w:p>
          <w:p w14:paraId="7D3B6D95" w14:textId="77777777" w:rsidR="00927CF0" w:rsidRPr="00927CF0" w:rsidRDefault="00927CF0" w:rsidP="00927CF0">
            <w:pPr>
              <w:spacing w:after="0"/>
              <w:rPr>
                <w:b/>
                <w:bCs/>
              </w:rPr>
            </w:pPr>
            <w:r w:rsidRPr="00927CF0">
              <w:rPr>
                <w:color w:val="B8CCE4" w:themeColor="accent1" w:themeTint="66"/>
              </w:rPr>
              <w:t>Deadline:</w:t>
            </w:r>
            <w:r w:rsidRPr="00927CF0">
              <w:rPr>
                <w:b/>
                <w:bCs/>
              </w:rPr>
              <w:t xml:space="preserve"> </w:t>
            </w:r>
            <w:r w:rsidRPr="00927CF0">
              <w:rPr>
                <w:b/>
                <w:bCs/>
                <w:i/>
                <w:iCs/>
                <w:color w:val="FF0000"/>
              </w:rPr>
              <w:t>March 29, 2021</w:t>
            </w:r>
          </w:p>
          <w:p w14:paraId="6BE7DAE6" w14:textId="77777777" w:rsidR="00927CF0" w:rsidRPr="00927CF0" w:rsidRDefault="00927CF0" w:rsidP="00927CF0">
            <w:pPr>
              <w:spacing w:after="0"/>
            </w:pPr>
            <w:r w:rsidRPr="00927CF0">
              <w:rPr>
                <w:color w:val="B8CCE4" w:themeColor="accent1" w:themeTint="66"/>
              </w:rPr>
              <w:t>For details:</w:t>
            </w:r>
            <w:r w:rsidRPr="00927CF0">
              <w:t xml:space="preserve"> </w:t>
            </w:r>
            <w:hyperlink r:id="rId13" w:history="1">
              <w:r w:rsidRPr="00A076CC">
                <w:rPr>
                  <w:rStyle w:val="Hyperlink"/>
                  <w:color w:val="EEECE1" w:themeColor="background2"/>
                </w:rPr>
                <w:t>link</w:t>
              </w:r>
            </w:hyperlink>
          </w:p>
          <w:p w14:paraId="38C58771" w14:textId="77777777" w:rsidR="00927CF0" w:rsidRPr="00927CF0" w:rsidRDefault="00927CF0" w:rsidP="00927CF0">
            <w:pPr>
              <w:spacing w:after="0"/>
            </w:pPr>
          </w:p>
          <w:p w14:paraId="0CE9C475" w14:textId="77777777" w:rsidR="00927CF0" w:rsidRPr="00927CF0" w:rsidRDefault="00927CF0" w:rsidP="00927CF0">
            <w:pPr>
              <w:spacing w:after="0"/>
              <w:rPr>
                <w:b/>
                <w:bCs/>
                <w:color w:val="FFFFFF" w:themeColor="background1"/>
              </w:rPr>
            </w:pPr>
            <w:r w:rsidRPr="00927CF0">
              <w:rPr>
                <w:b/>
                <w:bCs/>
                <w:color w:val="FFFFFF" w:themeColor="background1"/>
              </w:rPr>
              <w:t>5. Registration is now open for the 24th ATRS World Conference to be held from August 26-29, 2021</w:t>
            </w:r>
          </w:p>
          <w:p w14:paraId="7F227E23" w14:textId="77777777" w:rsidR="00927CF0" w:rsidRPr="00927CF0" w:rsidRDefault="00927CF0" w:rsidP="00927CF0">
            <w:pPr>
              <w:spacing w:after="0"/>
              <w:rPr>
                <w:b/>
                <w:bCs/>
                <w:i/>
                <w:iCs/>
              </w:rPr>
            </w:pPr>
            <w:r w:rsidRPr="00927CF0">
              <w:rPr>
                <w:color w:val="B8CCE4" w:themeColor="accent1" w:themeTint="66"/>
              </w:rPr>
              <w:t>Abstract submission deadline:</w:t>
            </w:r>
            <w:r w:rsidRPr="00927CF0">
              <w:t xml:space="preserve"> </w:t>
            </w:r>
            <w:r w:rsidRPr="00927CF0">
              <w:rPr>
                <w:b/>
                <w:bCs/>
                <w:i/>
                <w:iCs/>
                <w:color w:val="FF0000"/>
              </w:rPr>
              <w:t>April 11, 2021</w:t>
            </w:r>
          </w:p>
          <w:p w14:paraId="694E0969" w14:textId="77777777" w:rsidR="00927CF0" w:rsidRPr="00927CF0" w:rsidRDefault="00927CF0" w:rsidP="00927CF0">
            <w:pPr>
              <w:spacing w:after="0"/>
            </w:pPr>
            <w:r w:rsidRPr="00927CF0">
              <w:rPr>
                <w:color w:val="B8CCE4" w:themeColor="accent1" w:themeTint="66"/>
              </w:rPr>
              <w:t>For registration:</w:t>
            </w:r>
            <w:r w:rsidRPr="00A076CC">
              <w:rPr>
                <w:color w:val="EEECE1" w:themeColor="background2"/>
              </w:rPr>
              <w:t xml:space="preserve"> </w:t>
            </w:r>
            <w:hyperlink r:id="rId14" w:history="1">
              <w:r w:rsidRPr="00A076CC">
                <w:rPr>
                  <w:rStyle w:val="Hyperlink"/>
                  <w:color w:val="EEECE1" w:themeColor="background2"/>
                </w:rPr>
                <w:t>link</w:t>
              </w:r>
            </w:hyperlink>
          </w:p>
          <w:p w14:paraId="71CBF55B" w14:textId="77777777" w:rsidR="00927CF0" w:rsidRPr="00927CF0" w:rsidRDefault="00927CF0" w:rsidP="00927CF0">
            <w:pPr>
              <w:spacing w:after="0"/>
            </w:pPr>
            <w:r w:rsidRPr="00927CF0">
              <w:rPr>
                <w:color w:val="B8CCE4" w:themeColor="accent1" w:themeTint="66"/>
              </w:rPr>
              <w:t>For details on abstract submission:</w:t>
            </w:r>
            <w:r w:rsidRPr="00A076CC">
              <w:rPr>
                <w:color w:val="EEECE1" w:themeColor="background2"/>
              </w:rPr>
              <w:t xml:space="preserve"> </w:t>
            </w:r>
            <w:hyperlink r:id="rId15" w:history="1">
              <w:r w:rsidRPr="00A076CC">
                <w:rPr>
                  <w:rStyle w:val="Hyperlink"/>
                  <w:color w:val="EEECE1" w:themeColor="background2"/>
                </w:rPr>
                <w:t>link</w:t>
              </w:r>
            </w:hyperlink>
          </w:p>
          <w:p w14:paraId="389099B2" w14:textId="77777777" w:rsidR="00927CF0" w:rsidRPr="00927CF0" w:rsidRDefault="00927CF0" w:rsidP="00927CF0">
            <w:pPr>
              <w:spacing w:after="0"/>
              <w:rPr>
                <w:color w:val="F79646" w:themeColor="accent6"/>
              </w:rPr>
            </w:pPr>
            <w:r w:rsidRPr="00927CF0">
              <w:rPr>
                <w:color w:val="F79646" w:themeColor="accent6"/>
              </w:rPr>
              <w:t xml:space="preserve">(Please note that abstracts originally accepted for the </w:t>
            </w:r>
            <w:r w:rsidRPr="00927CF0">
              <w:rPr>
                <w:color w:val="F79646" w:themeColor="accent6"/>
              </w:rPr>
              <w:lastRenderedPageBreak/>
              <w:t>(cancelled) ATRS 2020 conference will be immediately accepted for ATRS 2021. However, these abstracts need to be resubmitted)</w:t>
            </w:r>
          </w:p>
          <w:p w14:paraId="1E652266" w14:textId="77777777" w:rsidR="00927CF0" w:rsidRPr="00927CF0" w:rsidRDefault="00927CF0" w:rsidP="00927CF0">
            <w:pPr>
              <w:spacing w:after="0"/>
            </w:pPr>
          </w:p>
          <w:p w14:paraId="28E569A4" w14:textId="77777777" w:rsidR="00927CF0" w:rsidRPr="00927CF0" w:rsidRDefault="00927CF0" w:rsidP="00927CF0">
            <w:pPr>
              <w:spacing w:after="0"/>
            </w:pPr>
          </w:p>
          <w:p w14:paraId="0412701B" w14:textId="77777777" w:rsidR="00927CF0" w:rsidRPr="00927CF0" w:rsidRDefault="00927CF0" w:rsidP="00927CF0">
            <w:pPr>
              <w:spacing w:after="0"/>
            </w:pPr>
          </w:p>
          <w:p w14:paraId="52635FC6" w14:textId="77777777" w:rsidR="00927CF0" w:rsidRPr="00927CF0" w:rsidRDefault="00927CF0" w:rsidP="00927CF0">
            <w:pPr>
              <w:spacing w:after="0"/>
            </w:pPr>
          </w:p>
          <w:p w14:paraId="495E0FF6" w14:textId="77777777" w:rsidR="00927CF0" w:rsidRPr="00927CF0" w:rsidRDefault="00927CF0" w:rsidP="00927CF0">
            <w:pPr>
              <w:spacing w:after="0"/>
            </w:pPr>
          </w:p>
          <w:p w14:paraId="389732D3" w14:textId="77777777" w:rsidR="00927CF0" w:rsidRPr="00927CF0" w:rsidRDefault="00927CF0" w:rsidP="00927CF0">
            <w:pPr>
              <w:spacing w:after="0"/>
              <w:rPr>
                <w:b/>
                <w:bCs/>
                <w:color w:val="FFFF00"/>
              </w:rPr>
            </w:pPr>
            <w:r w:rsidRPr="00927CF0">
              <w:rPr>
                <w:b/>
                <w:bCs/>
                <w:color w:val="FFFF00"/>
              </w:rPr>
              <w:t>WCTRS society journals</w:t>
            </w:r>
          </w:p>
          <w:p w14:paraId="1B85960E" w14:textId="77777777" w:rsidR="00927CF0" w:rsidRPr="00927CF0" w:rsidRDefault="00927CF0" w:rsidP="00927CF0">
            <w:pPr>
              <w:spacing w:after="0"/>
            </w:pPr>
            <w:r w:rsidRPr="00927CF0">
              <w:rPr>
                <w:noProof/>
                <w:lang w:val="en-GB" w:eastAsia="en-GB"/>
              </w:rPr>
              <w:drawing>
                <wp:inline distT="0" distB="0" distL="0" distR="0" wp14:anchorId="363A0DFA" wp14:editId="6C370BAE">
                  <wp:extent cx="1143000" cy="1524000"/>
                  <wp:effectExtent l="19050" t="0" r="0" b="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43000" cy="1524000"/>
                          </a:xfrm>
                          <a:prstGeom prst="rect">
                            <a:avLst/>
                          </a:prstGeom>
                        </pic:spPr>
                      </pic:pic>
                    </a:graphicData>
                  </a:graphic>
                </wp:inline>
              </w:drawing>
            </w:r>
          </w:p>
          <w:p w14:paraId="6EDA62E9" w14:textId="13FBB645" w:rsidR="00927CF0" w:rsidRPr="00031F5E" w:rsidRDefault="00E06358" w:rsidP="00927CF0">
            <w:pPr>
              <w:spacing w:after="0"/>
              <w:rPr>
                <w:color w:val="EEECE1" w:themeColor="background2"/>
              </w:rPr>
            </w:pPr>
            <w:hyperlink r:id="rId18" w:history="1">
              <w:r w:rsidR="00927CF0" w:rsidRPr="00031F5E">
                <w:rPr>
                  <w:rStyle w:val="Hyperlink"/>
                  <w:color w:val="EEECE1" w:themeColor="background2"/>
                </w:rPr>
                <w:t>Transport Policy</w:t>
              </w:r>
            </w:hyperlink>
          </w:p>
          <w:p w14:paraId="4B117DF4" w14:textId="3F4A8F1A" w:rsidR="00927CF0" w:rsidRPr="0038496F" w:rsidRDefault="00927CF0" w:rsidP="00927CF0">
            <w:pPr>
              <w:spacing w:after="0"/>
              <w:rPr>
                <w:color w:val="FFC000"/>
              </w:rPr>
            </w:pPr>
            <w:r w:rsidRPr="0038496F">
              <w:rPr>
                <w:color w:val="FFC000"/>
              </w:rPr>
              <w:t>(the journal's 2020 CiteScore Tracker is already at 6.8, an improvement over 2019 CiteScore of 6.1)</w:t>
            </w:r>
          </w:p>
          <w:p w14:paraId="7919D679" w14:textId="77777777" w:rsidR="00927CF0" w:rsidRPr="00927CF0" w:rsidRDefault="00927CF0" w:rsidP="00927CF0">
            <w:pPr>
              <w:spacing w:after="0"/>
            </w:pPr>
          </w:p>
          <w:p w14:paraId="6F45E22E" w14:textId="77777777" w:rsidR="00927CF0" w:rsidRPr="00927CF0" w:rsidRDefault="00927CF0" w:rsidP="00927CF0">
            <w:pPr>
              <w:spacing w:after="0"/>
            </w:pPr>
            <w:r w:rsidRPr="00927CF0">
              <w:rPr>
                <w:noProof/>
                <w:lang w:val="en-GB" w:eastAsia="en-GB"/>
              </w:rPr>
              <w:drawing>
                <wp:inline distT="0" distB="0" distL="0" distR="0" wp14:anchorId="16C80694" wp14:editId="12B112B1">
                  <wp:extent cx="1143000" cy="1524000"/>
                  <wp:effectExtent l="19050" t="0" r="0" b="0"/>
                  <wp:docPr id="13" name="Picture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6702F339" w14:textId="32A74E6F" w:rsidR="00927CF0" w:rsidRPr="00031F5E" w:rsidRDefault="00E06358" w:rsidP="00927CF0">
            <w:pPr>
              <w:spacing w:after="0"/>
              <w:rPr>
                <w:color w:val="EEECE1" w:themeColor="background2"/>
              </w:rPr>
            </w:pPr>
            <w:hyperlink r:id="rId21" w:history="1">
              <w:r w:rsidR="00927CF0" w:rsidRPr="00031F5E">
                <w:rPr>
                  <w:rStyle w:val="Hyperlink"/>
                  <w:color w:val="EEECE1" w:themeColor="background2"/>
                </w:rPr>
                <w:t>Case Studies in Transport Policy</w:t>
              </w:r>
            </w:hyperlink>
          </w:p>
          <w:p w14:paraId="7739BCED" w14:textId="77777777" w:rsidR="00927CF0" w:rsidRPr="00927CF0" w:rsidRDefault="00927CF0" w:rsidP="00927CF0">
            <w:pPr>
              <w:spacing w:after="0"/>
            </w:pPr>
          </w:p>
          <w:p w14:paraId="7D11CD86" w14:textId="77777777" w:rsidR="00927CF0" w:rsidRPr="0038496F" w:rsidRDefault="00927CF0" w:rsidP="00927CF0">
            <w:pPr>
              <w:spacing w:after="0"/>
              <w:rPr>
                <w:b/>
                <w:bCs/>
                <w:color w:val="FFFF00"/>
              </w:rPr>
            </w:pPr>
            <w:r w:rsidRPr="0038496F">
              <w:rPr>
                <w:b/>
                <w:bCs/>
                <w:color w:val="FFFF00"/>
              </w:rPr>
              <w:t>WCTRS book series</w:t>
            </w:r>
          </w:p>
          <w:p w14:paraId="2F069095" w14:textId="77777777" w:rsidR="00927CF0" w:rsidRPr="00927CF0" w:rsidRDefault="00927CF0" w:rsidP="00927CF0">
            <w:pPr>
              <w:spacing w:after="0"/>
            </w:pPr>
            <w:r w:rsidRPr="0038496F">
              <w:rPr>
                <w:color w:val="B8CCE4" w:themeColor="accent1" w:themeTint="66"/>
              </w:rPr>
              <w:t>For details, visit:</w:t>
            </w:r>
            <w:r w:rsidRPr="00927CF0">
              <w:t xml:space="preserve"> </w:t>
            </w:r>
            <w:hyperlink r:id="rId22" w:history="1">
              <w:r w:rsidRPr="00031F5E">
                <w:rPr>
                  <w:rStyle w:val="Hyperlink"/>
                  <w:color w:val="EEECE1" w:themeColor="background2"/>
                </w:rPr>
                <w:t>link</w:t>
              </w:r>
            </w:hyperlink>
          </w:p>
          <w:p w14:paraId="29E56432" w14:textId="77777777" w:rsidR="00927CF0" w:rsidRPr="00927CF0" w:rsidRDefault="00927CF0" w:rsidP="00927CF0">
            <w:pPr>
              <w:spacing w:after="0"/>
            </w:pPr>
          </w:p>
          <w:p w14:paraId="60419141" w14:textId="77777777" w:rsidR="00927CF0" w:rsidRPr="00927CF0" w:rsidRDefault="00927CF0" w:rsidP="00927CF0">
            <w:pPr>
              <w:spacing w:after="0"/>
              <w:rPr>
                <w:b/>
                <w:bCs/>
              </w:rPr>
            </w:pPr>
          </w:p>
          <w:p w14:paraId="4E6E4234" w14:textId="77777777" w:rsidR="00927CF0" w:rsidRPr="00927CF0" w:rsidRDefault="00927CF0" w:rsidP="00927CF0">
            <w:pPr>
              <w:spacing w:after="0"/>
              <w:rPr>
                <w:b/>
                <w:bCs/>
              </w:rPr>
            </w:pPr>
          </w:p>
          <w:p w14:paraId="76EEABB0" w14:textId="77777777" w:rsidR="00927CF0" w:rsidRPr="00927CF0" w:rsidRDefault="00927CF0" w:rsidP="00927CF0">
            <w:pPr>
              <w:spacing w:after="0"/>
              <w:rPr>
                <w:b/>
                <w:bCs/>
              </w:rPr>
            </w:pPr>
          </w:p>
          <w:p w14:paraId="3D3D873C" w14:textId="77777777" w:rsidR="00927CF0" w:rsidRPr="00927CF0" w:rsidRDefault="00927CF0" w:rsidP="00927CF0">
            <w:pPr>
              <w:spacing w:after="0"/>
              <w:rPr>
                <w:b/>
                <w:bCs/>
              </w:rPr>
            </w:pPr>
          </w:p>
          <w:p w14:paraId="7C79CBDB" w14:textId="77777777" w:rsidR="00927CF0" w:rsidRPr="00927CF0" w:rsidRDefault="00927CF0" w:rsidP="00927CF0">
            <w:pPr>
              <w:spacing w:after="0"/>
              <w:rPr>
                <w:b/>
                <w:bCs/>
              </w:rPr>
            </w:pPr>
          </w:p>
          <w:p w14:paraId="678E8033" w14:textId="77777777" w:rsidR="00927CF0" w:rsidRPr="00927CF0" w:rsidRDefault="00927CF0" w:rsidP="00927CF0">
            <w:pPr>
              <w:spacing w:after="0"/>
              <w:rPr>
                <w:b/>
                <w:bCs/>
              </w:rPr>
            </w:pPr>
          </w:p>
          <w:p w14:paraId="60D9173E" w14:textId="77777777" w:rsidR="00927CF0" w:rsidRPr="00927CF0" w:rsidRDefault="00927CF0" w:rsidP="00927CF0">
            <w:pPr>
              <w:spacing w:after="0"/>
              <w:rPr>
                <w:b/>
                <w:bCs/>
              </w:rPr>
            </w:pPr>
          </w:p>
          <w:p w14:paraId="035D82E3" w14:textId="3F997520" w:rsidR="00927CF0" w:rsidRDefault="00927CF0" w:rsidP="00927CF0">
            <w:pPr>
              <w:spacing w:after="0"/>
              <w:rPr>
                <w:b/>
                <w:bCs/>
              </w:rPr>
            </w:pPr>
          </w:p>
          <w:p w14:paraId="69CD7B93" w14:textId="0B0A951E" w:rsidR="0038496F" w:rsidRDefault="0038496F" w:rsidP="00927CF0">
            <w:pPr>
              <w:spacing w:after="0"/>
              <w:rPr>
                <w:b/>
                <w:bCs/>
              </w:rPr>
            </w:pPr>
          </w:p>
          <w:p w14:paraId="300743CA" w14:textId="21C07673" w:rsidR="0038496F" w:rsidRDefault="0038496F" w:rsidP="00927CF0">
            <w:pPr>
              <w:spacing w:after="0"/>
              <w:rPr>
                <w:b/>
                <w:bCs/>
              </w:rPr>
            </w:pPr>
          </w:p>
          <w:p w14:paraId="6F8CD9FD" w14:textId="0993B24E" w:rsidR="0038496F" w:rsidRDefault="0038496F" w:rsidP="00927CF0">
            <w:pPr>
              <w:spacing w:after="0"/>
              <w:rPr>
                <w:b/>
                <w:bCs/>
              </w:rPr>
            </w:pPr>
          </w:p>
          <w:p w14:paraId="022C0353" w14:textId="6D884856" w:rsidR="0038496F" w:rsidRDefault="0038496F" w:rsidP="00927CF0">
            <w:pPr>
              <w:spacing w:after="0"/>
              <w:rPr>
                <w:b/>
                <w:bCs/>
              </w:rPr>
            </w:pPr>
          </w:p>
          <w:p w14:paraId="204C0C80" w14:textId="313C6964" w:rsidR="0038496F" w:rsidRDefault="00411305" w:rsidP="00927CF0">
            <w:pPr>
              <w:spacing w:after="0"/>
              <w:rPr>
                <w:b/>
                <w:bCs/>
              </w:rPr>
            </w:pPr>
            <w:r w:rsidRPr="0038496F">
              <w:rPr>
                <w:b/>
                <w:bCs/>
                <w:color w:val="FFFF00"/>
              </w:rPr>
              <w:t>Find us on</w:t>
            </w:r>
          </w:p>
          <w:p w14:paraId="1795A6C2" w14:textId="5DC3B58B" w:rsidR="00927CF0" w:rsidRPr="0038496F" w:rsidRDefault="00411305" w:rsidP="00927CF0">
            <w:pPr>
              <w:spacing w:after="0"/>
              <w:rPr>
                <w:b/>
                <w:bCs/>
                <w:color w:val="FFFF00"/>
              </w:rPr>
            </w:pPr>
            <w:r w:rsidRPr="00927CF0">
              <w:rPr>
                <w:b/>
                <w:bCs/>
                <w:noProof/>
                <w:lang w:val="en-GB" w:eastAsia="en-GB"/>
              </w:rPr>
              <w:drawing>
                <wp:anchor distT="0" distB="0" distL="114300" distR="114300" simplePos="0" relativeHeight="251658752" behindDoc="0" locked="0" layoutInCell="1" allowOverlap="1" wp14:anchorId="432F4121" wp14:editId="0ABB114F">
                  <wp:simplePos x="0" y="0"/>
                  <wp:positionH relativeFrom="column">
                    <wp:align>left</wp:align>
                  </wp:positionH>
                  <wp:positionV relativeFrom="paragraph">
                    <wp:posOffset>30048752</wp:posOffset>
                  </wp:positionV>
                  <wp:extent cx="541655" cy="619125"/>
                  <wp:effectExtent l="0" t="0" r="0" b="0"/>
                  <wp:wrapSquare wrapText="bothSides"/>
                  <wp:docPr id="18" name="Graphic 1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23"/>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46100" cy="624205"/>
                          </a:xfrm>
                          <a:prstGeom prst="rect">
                            <a:avLst/>
                          </a:prstGeom>
                        </pic:spPr>
                      </pic:pic>
                    </a:graphicData>
                  </a:graphic>
                </wp:anchor>
              </w:drawing>
            </w:r>
            <w:r w:rsidRPr="00927CF0">
              <w:rPr>
                <w:b/>
                <w:bCs/>
                <w:noProof/>
                <w:lang w:val="en-GB" w:eastAsia="en-GB"/>
              </w:rPr>
              <w:drawing>
                <wp:inline distT="0" distB="0" distL="0" distR="0" wp14:anchorId="56D5D525" wp14:editId="2F5FF610">
                  <wp:extent cx="539750" cy="617220"/>
                  <wp:effectExtent l="0" t="0" r="0" b="0"/>
                  <wp:docPr id="14" name="Graphic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39750" cy="617220"/>
                          </a:xfrm>
                          <a:prstGeom prst="rect">
                            <a:avLst/>
                          </a:prstGeom>
                        </pic:spPr>
                      </pic:pic>
                    </a:graphicData>
                  </a:graphic>
                </wp:inline>
              </w:drawing>
            </w:r>
          </w:p>
          <w:p w14:paraId="632B19F2" w14:textId="1AA53F8B" w:rsidR="00927CF0" w:rsidRPr="00927CF0" w:rsidRDefault="00411305" w:rsidP="00927CF0">
            <w:pPr>
              <w:spacing w:after="0"/>
              <w:rPr>
                <w:b/>
                <w:bCs/>
              </w:rPr>
            </w:pPr>
            <w:r w:rsidRPr="00927CF0">
              <w:rPr>
                <w:b/>
                <w:bCs/>
                <w:noProof/>
                <w:lang w:val="en-GB" w:eastAsia="en-GB"/>
              </w:rPr>
              <w:drawing>
                <wp:anchor distT="0" distB="0" distL="114300" distR="114300" simplePos="0" relativeHeight="251659776" behindDoc="0" locked="0" layoutInCell="1" allowOverlap="1" wp14:anchorId="372973BF" wp14:editId="19908359">
                  <wp:simplePos x="0" y="0"/>
                  <wp:positionH relativeFrom="column">
                    <wp:align>left</wp:align>
                  </wp:positionH>
                  <wp:positionV relativeFrom="paragraph">
                    <wp:posOffset>30498691</wp:posOffset>
                  </wp:positionV>
                  <wp:extent cx="541655" cy="619125"/>
                  <wp:effectExtent l="0" t="0" r="0" b="0"/>
                  <wp:wrapSquare wrapText="bothSides"/>
                  <wp:docPr id="5" name="Graphic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41800" cy="619200"/>
                          </a:xfrm>
                          <a:prstGeom prst="rect">
                            <a:avLst/>
                          </a:prstGeom>
                        </pic:spPr>
                      </pic:pic>
                    </a:graphicData>
                  </a:graphic>
                </wp:anchor>
              </w:drawing>
            </w:r>
          </w:p>
          <w:p w14:paraId="078F3EF8" w14:textId="64CCAA11" w:rsidR="00927CF0" w:rsidRPr="00927CF0" w:rsidRDefault="00927CF0" w:rsidP="00927CF0">
            <w:pPr>
              <w:spacing w:after="0"/>
              <w:rPr>
                <w:b/>
                <w:bCs/>
              </w:rPr>
            </w:pPr>
          </w:p>
          <w:p w14:paraId="1D6F72B5" w14:textId="2946509C" w:rsidR="00927CF0" w:rsidRPr="00927CF0" w:rsidRDefault="00927CF0" w:rsidP="00927CF0">
            <w:pPr>
              <w:spacing w:after="0"/>
              <w:rPr>
                <w:b/>
                <w:bCs/>
              </w:rPr>
            </w:pPr>
            <w:r w:rsidRPr="00927CF0">
              <w:rPr>
                <w:b/>
                <w:bCs/>
              </w:rPr>
              <w:br/>
              <w:t xml:space="preserve">  </w:t>
            </w:r>
          </w:p>
          <w:p w14:paraId="57904F96" w14:textId="175BD26C" w:rsidR="00927CF0" w:rsidRPr="00927CF0" w:rsidRDefault="00927CF0" w:rsidP="00927CF0">
            <w:pPr>
              <w:spacing w:after="0"/>
              <w:rPr>
                <w:b/>
                <w:bCs/>
              </w:rPr>
            </w:pPr>
            <w:r w:rsidRPr="00927CF0">
              <w:rPr>
                <w:b/>
                <w:bCs/>
              </w:rPr>
              <w:br/>
            </w:r>
            <w:r w:rsidRPr="00927CF0">
              <w:rPr>
                <w:b/>
                <w:bCs/>
              </w:rPr>
              <w:br/>
            </w:r>
          </w:p>
          <w:p w14:paraId="564A126B" w14:textId="4C5E665A" w:rsidR="00927CF0" w:rsidRPr="00927CF0" w:rsidRDefault="00927CF0" w:rsidP="00927CF0">
            <w:pPr>
              <w:spacing w:after="0"/>
              <w:rPr>
                <w:b/>
                <w:bCs/>
              </w:rPr>
            </w:pPr>
            <w:r w:rsidRPr="00927CF0">
              <w:rPr>
                <w:b/>
                <w:bCs/>
              </w:rPr>
              <w:t xml:space="preserve">   </w:t>
            </w:r>
            <w:r w:rsidRPr="00927CF0">
              <w:rPr>
                <w:b/>
                <w:bCs/>
              </w:rPr>
              <w:br/>
              <w:t xml:space="preserve">      </w:t>
            </w:r>
          </w:p>
          <w:p w14:paraId="72B18668" w14:textId="77777777" w:rsidR="00927CF0" w:rsidRPr="0038496F" w:rsidRDefault="00927CF0" w:rsidP="00927CF0">
            <w:pPr>
              <w:spacing w:after="0"/>
              <w:rPr>
                <w:b/>
                <w:bCs/>
                <w:color w:val="FFFF00"/>
              </w:rPr>
            </w:pPr>
            <w:r w:rsidRPr="0038496F">
              <w:rPr>
                <w:b/>
                <w:bCs/>
                <w:color w:val="FFFF00"/>
              </w:rPr>
              <w:t>Visit us on</w:t>
            </w:r>
          </w:p>
          <w:p w14:paraId="1F7E476F" w14:textId="57985A81" w:rsidR="00927CF0" w:rsidRPr="00031F5E" w:rsidRDefault="00E06358" w:rsidP="00927CF0">
            <w:pPr>
              <w:spacing w:after="0"/>
              <w:rPr>
                <w:color w:val="EEECE1" w:themeColor="background2"/>
              </w:rPr>
            </w:pPr>
            <w:hyperlink r:id="rId32" w:history="1">
              <w:r w:rsidR="00927CF0" w:rsidRPr="00031F5E">
                <w:rPr>
                  <w:rStyle w:val="Hyperlink"/>
                  <w:color w:val="EEECE1" w:themeColor="background2"/>
                </w:rPr>
                <w:t>https://www.wctrs-society.com/</w:t>
              </w:r>
            </w:hyperlink>
          </w:p>
          <w:p w14:paraId="4A872658" w14:textId="79D03003" w:rsidR="00927CF0" w:rsidRPr="00031F5E" w:rsidRDefault="00E06358" w:rsidP="00927CF0">
            <w:pPr>
              <w:spacing w:after="0"/>
              <w:rPr>
                <w:color w:val="EEECE1" w:themeColor="background2"/>
              </w:rPr>
            </w:pPr>
            <w:hyperlink r:id="rId33" w:history="1">
              <w:r w:rsidR="00927CF0" w:rsidRPr="00031F5E">
                <w:rPr>
                  <w:rStyle w:val="Hyperlink"/>
                  <w:color w:val="EEECE1" w:themeColor="background2"/>
                </w:rPr>
                <w:t>https://wctr2022.ca/</w:t>
              </w:r>
            </w:hyperlink>
          </w:p>
          <w:p w14:paraId="3DD6E093" w14:textId="77777777" w:rsidR="00927CF0" w:rsidRPr="0038496F" w:rsidRDefault="00927CF0" w:rsidP="00927CF0">
            <w:pPr>
              <w:spacing w:after="0"/>
              <w:rPr>
                <w:b/>
                <w:bCs/>
                <w:color w:val="FFFF00"/>
              </w:rPr>
            </w:pPr>
            <w:r w:rsidRPr="0038496F">
              <w:rPr>
                <w:b/>
                <w:bCs/>
                <w:color w:val="FFFF00"/>
              </w:rPr>
              <w:t>Email to us at</w:t>
            </w:r>
          </w:p>
          <w:p w14:paraId="777242BD" w14:textId="77777777" w:rsidR="00927CF0" w:rsidRPr="00927CF0" w:rsidRDefault="00927CF0" w:rsidP="00927CF0">
            <w:pPr>
              <w:spacing w:after="0"/>
            </w:pPr>
            <w:r w:rsidRPr="00927CF0">
              <w:rPr>
                <w:noProof/>
                <w:lang w:val="en-GB" w:eastAsia="en-GB"/>
              </w:rPr>
              <w:drawing>
                <wp:inline distT="0" distB="0" distL="0" distR="0" wp14:anchorId="0FFBA1F5" wp14:editId="4380F51E">
                  <wp:extent cx="533400" cy="533400"/>
                  <wp:effectExtent l="0" t="0" r="0" b="0"/>
                  <wp:docPr id="9" name="Graphic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8"/>
                          </pic:cNvPr>
                          <pic:cNvPicPr/>
                        </pic:nvPicPr>
                        <pic:blipFill>
                          <a:blip r:embed="rId34" cstate="print">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533400" cy="533400"/>
                          </a:xfrm>
                          <a:prstGeom prst="rect">
                            <a:avLst/>
                          </a:prstGeom>
                        </pic:spPr>
                      </pic:pic>
                    </a:graphicData>
                  </a:graphic>
                </wp:inline>
              </w:drawing>
            </w:r>
          </w:p>
          <w:p w14:paraId="7577369B" w14:textId="77777777" w:rsidR="00927CF0" w:rsidRPr="00927CF0" w:rsidRDefault="00927CF0" w:rsidP="00927CF0">
            <w:pPr>
              <w:spacing w:after="0"/>
            </w:pPr>
          </w:p>
          <w:p w14:paraId="7976D283" w14:textId="77777777" w:rsidR="00927CF0" w:rsidRPr="00927CF0" w:rsidRDefault="00927CF0" w:rsidP="00927CF0">
            <w:pPr>
              <w:spacing w:after="0"/>
              <w:rPr>
                <w:b/>
                <w:bCs/>
              </w:rPr>
            </w:pPr>
          </w:p>
          <w:p w14:paraId="5E76F5AE" w14:textId="77777777" w:rsidR="00927CF0" w:rsidRPr="00927CF0" w:rsidRDefault="00927CF0" w:rsidP="00927CF0">
            <w:pPr>
              <w:spacing w:after="0"/>
              <w:rPr>
                <w:b/>
                <w:bCs/>
              </w:rPr>
            </w:pPr>
          </w:p>
          <w:p w14:paraId="14BC0B6D" w14:textId="77777777" w:rsidR="00927CF0" w:rsidRPr="00927CF0" w:rsidRDefault="00927CF0" w:rsidP="00927CF0">
            <w:pPr>
              <w:spacing w:after="0"/>
              <w:rPr>
                <w:b/>
                <w:bCs/>
              </w:rPr>
            </w:pPr>
          </w:p>
          <w:p w14:paraId="0D0F07B4" w14:textId="77777777" w:rsidR="00927CF0" w:rsidRPr="00927CF0" w:rsidRDefault="00927CF0" w:rsidP="00927CF0">
            <w:pPr>
              <w:spacing w:after="0"/>
              <w:rPr>
                <w:b/>
                <w:bCs/>
              </w:rPr>
            </w:pPr>
          </w:p>
          <w:p w14:paraId="14A73339" w14:textId="77777777" w:rsidR="00927CF0" w:rsidRPr="00927CF0" w:rsidRDefault="00927CF0" w:rsidP="00927CF0">
            <w:pPr>
              <w:spacing w:after="0"/>
              <w:rPr>
                <w:b/>
                <w:bCs/>
              </w:rPr>
            </w:pPr>
          </w:p>
          <w:p w14:paraId="6D64D956" w14:textId="77777777" w:rsidR="00927CF0" w:rsidRPr="00927CF0" w:rsidRDefault="00927CF0" w:rsidP="00927CF0">
            <w:pPr>
              <w:spacing w:after="0"/>
              <w:rPr>
                <w:b/>
                <w:bCs/>
              </w:rPr>
            </w:pPr>
          </w:p>
          <w:p w14:paraId="50F2AAF5" w14:textId="77777777" w:rsidR="00927CF0" w:rsidRPr="00927CF0" w:rsidRDefault="00927CF0" w:rsidP="00927CF0">
            <w:pPr>
              <w:spacing w:after="0"/>
              <w:rPr>
                <w:b/>
                <w:bCs/>
              </w:rPr>
            </w:pPr>
          </w:p>
          <w:p w14:paraId="08955671" w14:textId="77777777" w:rsidR="00927CF0" w:rsidRPr="00927CF0" w:rsidRDefault="00927CF0" w:rsidP="00927CF0">
            <w:pPr>
              <w:spacing w:after="0"/>
              <w:rPr>
                <w:b/>
                <w:bCs/>
              </w:rPr>
            </w:pPr>
          </w:p>
          <w:p w14:paraId="6421F3EE" w14:textId="77777777" w:rsidR="00927CF0" w:rsidRPr="00927CF0" w:rsidRDefault="00927CF0" w:rsidP="00927CF0">
            <w:pPr>
              <w:spacing w:after="0"/>
              <w:rPr>
                <w:b/>
                <w:bCs/>
              </w:rPr>
            </w:pPr>
          </w:p>
          <w:p w14:paraId="5A47607A" w14:textId="77777777" w:rsidR="00691953" w:rsidRDefault="00691953" w:rsidP="00927CF0">
            <w:pPr>
              <w:spacing w:after="0"/>
              <w:rPr>
                <w:b/>
                <w:bCs/>
              </w:rPr>
            </w:pPr>
          </w:p>
          <w:p w14:paraId="4AD1141D" w14:textId="77777777" w:rsidR="00691953" w:rsidRDefault="00691953" w:rsidP="00927CF0">
            <w:pPr>
              <w:spacing w:after="0"/>
              <w:rPr>
                <w:b/>
                <w:bCs/>
              </w:rPr>
            </w:pPr>
          </w:p>
          <w:p w14:paraId="05C3FAC1" w14:textId="77777777" w:rsidR="00691953" w:rsidRDefault="00691953" w:rsidP="00927CF0">
            <w:pPr>
              <w:spacing w:after="0"/>
              <w:rPr>
                <w:b/>
                <w:bCs/>
              </w:rPr>
            </w:pPr>
          </w:p>
          <w:p w14:paraId="649530C8" w14:textId="77777777" w:rsidR="00691953" w:rsidRDefault="00691953" w:rsidP="00927CF0">
            <w:pPr>
              <w:spacing w:after="0"/>
              <w:rPr>
                <w:b/>
                <w:bCs/>
              </w:rPr>
            </w:pPr>
          </w:p>
          <w:p w14:paraId="46B122AA" w14:textId="77777777" w:rsidR="00691953" w:rsidRDefault="00691953" w:rsidP="00927CF0">
            <w:pPr>
              <w:spacing w:after="0"/>
              <w:rPr>
                <w:b/>
                <w:bCs/>
              </w:rPr>
            </w:pPr>
          </w:p>
          <w:p w14:paraId="4E86CD22" w14:textId="77777777" w:rsidR="00691953" w:rsidRDefault="00691953" w:rsidP="00927CF0">
            <w:pPr>
              <w:spacing w:after="0"/>
              <w:rPr>
                <w:b/>
                <w:bCs/>
              </w:rPr>
            </w:pPr>
          </w:p>
          <w:p w14:paraId="39451907" w14:textId="77777777" w:rsidR="00691953" w:rsidRDefault="00691953" w:rsidP="00927CF0">
            <w:pPr>
              <w:spacing w:after="0"/>
              <w:rPr>
                <w:b/>
                <w:bCs/>
              </w:rPr>
            </w:pPr>
          </w:p>
          <w:p w14:paraId="1F80819B" w14:textId="77777777" w:rsidR="00691953" w:rsidRDefault="00691953" w:rsidP="00927CF0">
            <w:pPr>
              <w:spacing w:after="0"/>
              <w:rPr>
                <w:b/>
                <w:bCs/>
              </w:rPr>
            </w:pPr>
          </w:p>
          <w:p w14:paraId="28BBB958" w14:textId="77777777" w:rsidR="00691953" w:rsidRDefault="00691953" w:rsidP="00927CF0">
            <w:pPr>
              <w:spacing w:after="0"/>
              <w:rPr>
                <w:b/>
                <w:bCs/>
              </w:rPr>
            </w:pPr>
          </w:p>
          <w:p w14:paraId="6A8EA144" w14:textId="77777777" w:rsidR="00691953" w:rsidRDefault="00691953" w:rsidP="00927CF0">
            <w:pPr>
              <w:spacing w:after="0"/>
              <w:rPr>
                <w:b/>
                <w:bCs/>
              </w:rPr>
            </w:pPr>
          </w:p>
          <w:p w14:paraId="778486BF" w14:textId="77777777" w:rsidR="00691953" w:rsidRDefault="00691953" w:rsidP="00927CF0">
            <w:pPr>
              <w:spacing w:after="0"/>
              <w:rPr>
                <w:b/>
                <w:bCs/>
              </w:rPr>
            </w:pPr>
          </w:p>
          <w:p w14:paraId="4D72FBA3" w14:textId="77777777" w:rsidR="00691953" w:rsidRDefault="00691953" w:rsidP="00927CF0">
            <w:pPr>
              <w:spacing w:after="0"/>
              <w:rPr>
                <w:b/>
                <w:bCs/>
              </w:rPr>
            </w:pPr>
          </w:p>
          <w:p w14:paraId="7A8B484B" w14:textId="77777777" w:rsidR="00691953" w:rsidRDefault="00691953" w:rsidP="00927CF0">
            <w:pPr>
              <w:spacing w:after="0"/>
              <w:rPr>
                <w:b/>
                <w:bCs/>
              </w:rPr>
            </w:pPr>
          </w:p>
          <w:p w14:paraId="4FA31CC4" w14:textId="77777777" w:rsidR="00691953" w:rsidRDefault="00691953" w:rsidP="00927CF0">
            <w:pPr>
              <w:spacing w:after="0"/>
              <w:rPr>
                <w:b/>
                <w:bCs/>
              </w:rPr>
            </w:pPr>
          </w:p>
          <w:p w14:paraId="17FF217C" w14:textId="77777777" w:rsidR="00691953" w:rsidRDefault="00691953" w:rsidP="00927CF0">
            <w:pPr>
              <w:spacing w:after="0"/>
              <w:rPr>
                <w:b/>
                <w:bCs/>
              </w:rPr>
            </w:pPr>
          </w:p>
          <w:p w14:paraId="6E62BA40" w14:textId="77777777" w:rsidR="00691953" w:rsidRDefault="00691953" w:rsidP="00927CF0">
            <w:pPr>
              <w:spacing w:after="0"/>
              <w:rPr>
                <w:b/>
                <w:bCs/>
              </w:rPr>
            </w:pPr>
          </w:p>
          <w:p w14:paraId="2087C4FE" w14:textId="77777777" w:rsidR="00691953" w:rsidRDefault="00691953" w:rsidP="00927CF0">
            <w:pPr>
              <w:spacing w:after="0"/>
              <w:rPr>
                <w:b/>
                <w:bCs/>
              </w:rPr>
            </w:pPr>
          </w:p>
          <w:p w14:paraId="09D05BCB" w14:textId="77777777" w:rsidR="00691953" w:rsidRDefault="00691953" w:rsidP="00927CF0">
            <w:pPr>
              <w:spacing w:after="0"/>
              <w:rPr>
                <w:b/>
                <w:bCs/>
              </w:rPr>
            </w:pPr>
          </w:p>
          <w:p w14:paraId="4E36E5D5" w14:textId="77777777" w:rsidR="00691953" w:rsidRDefault="00691953" w:rsidP="00927CF0">
            <w:pPr>
              <w:spacing w:after="0"/>
              <w:rPr>
                <w:b/>
                <w:bCs/>
              </w:rPr>
            </w:pPr>
          </w:p>
          <w:p w14:paraId="6E060E61" w14:textId="77777777" w:rsidR="00691953" w:rsidRDefault="00691953" w:rsidP="00927CF0">
            <w:pPr>
              <w:spacing w:after="0"/>
              <w:rPr>
                <w:b/>
                <w:bCs/>
              </w:rPr>
            </w:pPr>
          </w:p>
          <w:p w14:paraId="55FBF5B3" w14:textId="77777777" w:rsidR="00691953" w:rsidRDefault="00691953" w:rsidP="00927CF0">
            <w:pPr>
              <w:spacing w:after="0"/>
              <w:rPr>
                <w:b/>
                <w:bCs/>
              </w:rPr>
            </w:pPr>
          </w:p>
          <w:p w14:paraId="2D60F47F" w14:textId="77777777" w:rsidR="00691953" w:rsidRDefault="00691953" w:rsidP="00927CF0">
            <w:pPr>
              <w:spacing w:after="0"/>
              <w:rPr>
                <w:b/>
                <w:bCs/>
              </w:rPr>
            </w:pPr>
          </w:p>
          <w:p w14:paraId="6E5488D3" w14:textId="77777777" w:rsidR="00691953" w:rsidRDefault="00691953" w:rsidP="00927CF0">
            <w:pPr>
              <w:spacing w:after="0"/>
              <w:rPr>
                <w:b/>
                <w:bCs/>
              </w:rPr>
            </w:pPr>
          </w:p>
          <w:p w14:paraId="0597EB39" w14:textId="7B906A8C" w:rsidR="00927CF0" w:rsidRPr="0038496F" w:rsidRDefault="00927CF0" w:rsidP="00927CF0">
            <w:pPr>
              <w:spacing w:after="0"/>
              <w:rPr>
                <w:b/>
                <w:bCs/>
                <w:color w:val="FFFF00"/>
              </w:rPr>
            </w:pPr>
            <w:r w:rsidRPr="0038496F">
              <w:rPr>
                <w:b/>
                <w:bCs/>
                <w:color w:val="FFFF00"/>
              </w:rPr>
              <w:t>Editorial team of WCTRS Research Newsletter</w:t>
            </w:r>
          </w:p>
          <w:p w14:paraId="3027A38E" w14:textId="77777777" w:rsidR="00927CF0" w:rsidRPr="0038496F" w:rsidRDefault="00927CF0" w:rsidP="00927CF0">
            <w:pPr>
              <w:spacing w:after="0"/>
              <w:rPr>
                <w:b/>
                <w:bCs/>
                <w:color w:val="FFFF00"/>
              </w:rPr>
            </w:pPr>
            <w:r w:rsidRPr="0038496F">
              <w:rPr>
                <w:b/>
                <w:bCs/>
                <w:color w:val="FFFF00"/>
              </w:rPr>
              <w:t>Editor</w:t>
            </w:r>
          </w:p>
          <w:p w14:paraId="7BBA3AC0" w14:textId="77777777" w:rsidR="00927CF0" w:rsidRPr="00927CF0" w:rsidRDefault="00927CF0" w:rsidP="00927CF0">
            <w:pPr>
              <w:spacing w:after="0"/>
              <w:rPr>
                <w:b/>
                <w:bCs/>
              </w:rPr>
            </w:pPr>
            <w:r w:rsidRPr="00927CF0">
              <w:rPr>
                <w:noProof/>
                <w:lang w:val="en-GB" w:eastAsia="en-GB"/>
              </w:rPr>
              <w:drawing>
                <wp:inline distT="0" distB="0" distL="0" distR="0" wp14:anchorId="454853D1" wp14:editId="02C4638E">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326CD27C" w14:textId="77777777" w:rsidR="00927CF0" w:rsidRPr="0038496F" w:rsidRDefault="00927CF0" w:rsidP="00927CF0">
            <w:pPr>
              <w:spacing w:after="0"/>
              <w:rPr>
                <w:i/>
                <w:iCs/>
                <w:color w:val="FFFFFF" w:themeColor="background1"/>
              </w:rPr>
            </w:pPr>
            <w:r w:rsidRPr="0038496F">
              <w:rPr>
                <w:b/>
                <w:bCs/>
                <w:color w:val="FFFFFF" w:themeColor="background1"/>
              </w:rPr>
              <w:t>Prof. Dr. Ashish Verma</w:t>
            </w:r>
            <w:r w:rsidRPr="0038496F">
              <w:rPr>
                <w:i/>
                <w:iCs/>
                <w:color w:val="FFFFFF" w:themeColor="background1"/>
              </w:rPr>
              <w:t>,</w:t>
            </w:r>
          </w:p>
          <w:p w14:paraId="13D3A6E8" w14:textId="77777777" w:rsidR="00927CF0" w:rsidRPr="0038496F" w:rsidRDefault="00927CF0" w:rsidP="00927CF0">
            <w:pPr>
              <w:spacing w:after="0"/>
              <w:rPr>
                <w:i/>
                <w:iCs/>
                <w:color w:val="FFFFFF" w:themeColor="background1"/>
              </w:rPr>
            </w:pPr>
            <w:r w:rsidRPr="0038496F">
              <w:rPr>
                <w:i/>
                <w:iCs/>
                <w:color w:val="FFFFFF" w:themeColor="background1"/>
              </w:rPr>
              <w:t>IISc Sustainable Transportation Lab (IST Lab), IISc Bangalore, India</w:t>
            </w:r>
          </w:p>
          <w:p w14:paraId="39B6CD2D" w14:textId="77777777" w:rsidR="00927CF0" w:rsidRPr="00927CF0" w:rsidRDefault="00E06358" w:rsidP="00927CF0">
            <w:pPr>
              <w:spacing w:after="0"/>
            </w:pPr>
            <w:hyperlink r:id="rId37" w:history="1">
              <w:r w:rsidR="00927CF0" w:rsidRPr="00927CF0">
                <w:rPr>
                  <w:rStyle w:val="Hyperlink"/>
                </w:rPr>
                <w:t>ashishv@iisc.ac.in</w:t>
              </w:r>
            </w:hyperlink>
          </w:p>
          <w:p w14:paraId="34EA0859" w14:textId="77777777" w:rsidR="00927CF0" w:rsidRPr="0038496F" w:rsidRDefault="00927CF0" w:rsidP="00927CF0">
            <w:pPr>
              <w:spacing w:after="0"/>
              <w:rPr>
                <w:b/>
                <w:bCs/>
                <w:color w:val="FFFF00"/>
              </w:rPr>
            </w:pPr>
            <w:r w:rsidRPr="0038496F">
              <w:rPr>
                <w:b/>
                <w:bCs/>
                <w:color w:val="FFFF00"/>
              </w:rPr>
              <w:t xml:space="preserve"> Assistant editor</w:t>
            </w:r>
          </w:p>
          <w:p w14:paraId="114EFF5F" w14:textId="77777777" w:rsidR="00927CF0" w:rsidRPr="00927CF0" w:rsidRDefault="00927CF0" w:rsidP="00927CF0">
            <w:pPr>
              <w:spacing w:after="0"/>
              <w:rPr>
                <w:b/>
                <w:bCs/>
              </w:rPr>
            </w:pPr>
            <w:r w:rsidRPr="00927CF0">
              <w:rPr>
                <w:b/>
                <w:bCs/>
                <w:noProof/>
                <w:lang w:val="en-GB" w:eastAsia="en-GB"/>
              </w:rPr>
              <w:drawing>
                <wp:inline distT="0" distB="0" distL="0" distR="0" wp14:anchorId="432BDDE8" wp14:editId="04ECE447">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21F1F3B6"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1EA7AC77" w14:textId="0F1B35F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2190199D" w14:textId="77777777" w:rsidR="00927CF0" w:rsidRPr="00927CF0" w:rsidRDefault="00E06358" w:rsidP="00927CF0">
            <w:pPr>
              <w:spacing w:after="0"/>
            </w:pPr>
            <w:hyperlink r:id="rId39" w:history="1">
              <w:r w:rsidR="00927CF0" w:rsidRPr="00927CF0">
                <w:rPr>
                  <w:rStyle w:val="Hyperlink"/>
                </w:rPr>
                <w:t>gayathrih@iisc.ac.in</w:t>
              </w:r>
            </w:hyperlink>
          </w:p>
        </w:tc>
        <w:tc>
          <w:tcPr>
            <w:tcW w:w="8363" w:type="dxa"/>
          </w:tcPr>
          <w:p w14:paraId="30336158" w14:textId="430552D1" w:rsidR="00927CF0" w:rsidRDefault="00927CF0" w:rsidP="001B07F9">
            <w:pPr>
              <w:pStyle w:val="Heading1"/>
              <w:spacing w:after="240"/>
              <w:jc w:val="both"/>
              <w:rPr>
                <w:color w:val="0070C0"/>
                <w:sz w:val="28"/>
                <w:szCs w:val="32"/>
              </w:rPr>
            </w:pPr>
            <w:bookmarkStart w:id="2" w:name="_Message_from_Prof."/>
            <w:bookmarkStart w:id="3" w:name="_About_WCTRS_COVID-19"/>
            <w:bookmarkStart w:id="4" w:name="_Hlk67496309"/>
            <w:bookmarkEnd w:id="2"/>
            <w:bookmarkEnd w:id="3"/>
            <w:r w:rsidRPr="00927CF0">
              <w:rPr>
                <w:color w:val="0070C0"/>
                <w:sz w:val="28"/>
                <w:szCs w:val="32"/>
              </w:rPr>
              <w:lastRenderedPageBreak/>
              <w:t>About WCTRS COVID-19 Taskforce</w:t>
            </w:r>
          </w:p>
          <w:tbl>
            <w:tblPr>
              <w:tblW w:w="7891" w:type="dxa"/>
              <w:tblLayout w:type="fixed"/>
              <w:tblLook w:val="01E0" w:firstRow="1" w:lastRow="1" w:firstColumn="1" w:lastColumn="1" w:noHBand="0" w:noVBand="0"/>
            </w:tblPr>
            <w:tblGrid>
              <w:gridCol w:w="2130"/>
              <w:gridCol w:w="5761"/>
            </w:tblGrid>
            <w:tr w:rsidR="0038496F" w:rsidRPr="00927CF0" w14:paraId="61EF9B6A" w14:textId="77777777" w:rsidTr="00C212AA">
              <w:trPr>
                <w:trHeight w:val="1639"/>
              </w:trPr>
              <w:tc>
                <w:tcPr>
                  <w:tcW w:w="2130" w:type="dxa"/>
                  <w:vAlign w:val="center"/>
                </w:tcPr>
                <w:p w14:paraId="50F65E51" w14:textId="77777777" w:rsidR="0038496F" w:rsidRDefault="0038496F" w:rsidP="0038496F">
                  <w:pPr>
                    <w:spacing w:after="0"/>
                  </w:pPr>
                  <w:r w:rsidRPr="00927CF0">
                    <w:rPr>
                      <w:noProof/>
                      <w:lang w:val="en-GB" w:eastAsia="en-GB"/>
                    </w:rPr>
                    <w:drawing>
                      <wp:inline distT="0" distB="0" distL="0" distR="0" wp14:anchorId="0D2D6230" wp14:editId="211C81FD">
                        <wp:extent cx="1236345" cy="99504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236345" cy="995045"/>
                                </a:xfrm>
                                <a:prstGeom prst="rect">
                                  <a:avLst/>
                                </a:prstGeom>
                              </pic:spPr>
                            </pic:pic>
                          </a:graphicData>
                        </a:graphic>
                      </wp:inline>
                    </w:drawing>
                  </w:r>
                </w:p>
                <w:p w14:paraId="40D10E96" w14:textId="168D3D31" w:rsidR="0038496F" w:rsidRPr="00927CF0" w:rsidRDefault="0038496F" w:rsidP="0038496F">
                  <w:pPr>
                    <w:spacing w:after="0"/>
                  </w:pPr>
                  <w:r w:rsidRPr="00927CF0">
                    <w:rPr>
                      <w:noProof/>
                      <w:lang w:val="en-GB" w:eastAsia="en-GB"/>
                    </w:rPr>
                    <w:drawing>
                      <wp:inline distT="0" distB="0" distL="0" distR="0" wp14:anchorId="43714CA1" wp14:editId="6C958F6E">
                        <wp:extent cx="1238250" cy="113473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t="8360"/>
                                <a:stretch/>
                              </pic:blipFill>
                              <pic:spPr bwMode="auto">
                                <a:xfrm>
                                  <a:off x="0" y="0"/>
                                  <a:ext cx="1238250" cy="1134733"/>
                                </a:xfrm>
                                <a:prstGeom prst="rect">
                                  <a:avLst/>
                                </a:prstGeom>
                                <a:ln>
                                  <a:noFill/>
                                </a:ln>
                                <a:extLst>
                                  <a:ext uri="{53640926-AAD7-44D8-BBD7-CCE9431645EC}">
                                    <a14:shadowObscured xmlns:a14="http://schemas.microsoft.com/office/drawing/2010/main"/>
                                  </a:ext>
                                </a:extLst>
                              </pic:spPr>
                            </pic:pic>
                          </a:graphicData>
                        </a:graphic>
                      </wp:inline>
                    </w:drawing>
                  </w:r>
                </w:p>
              </w:tc>
              <w:tc>
                <w:tcPr>
                  <w:tcW w:w="5761" w:type="dxa"/>
                </w:tcPr>
                <w:p w14:paraId="2F29640A" w14:textId="412E65DC" w:rsidR="0038496F" w:rsidRPr="00927CF0" w:rsidRDefault="0038496F" w:rsidP="00C212AA">
                  <w:pPr>
                    <w:tabs>
                      <w:tab w:val="left" w:pos="4856"/>
                    </w:tabs>
                    <w:spacing w:after="0"/>
                    <w:ind w:right="498"/>
                    <w:jc w:val="both"/>
                    <w:rPr>
                      <w:lang w:val="en-GB"/>
                    </w:rPr>
                  </w:pPr>
                  <w:r w:rsidRPr="00927CF0">
                    <w:rPr>
                      <w:lang w:val="en-GB"/>
                    </w:rPr>
                    <w:t>In early April 2020, the WCTRS COVID-19 Task Force was formally established. It aims to investigate the impacts of COVID-19, to clarify what our society had prepared for such a pandemic, to reveal what measures our society is currently taking to fight against this pandemic, to suggest what our society should do after this pandemic and how to generalize the findings from the above tasks to tackle the next waves of COVID-19 and future pandemics. Soon after its establishment, the Task Force immediately took actions to announce "President Messages" and Taskforce's "Appeals".</w:t>
                  </w:r>
                </w:p>
              </w:tc>
            </w:tr>
          </w:tbl>
          <w:bookmarkEnd w:id="4"/>
          <w:p w14:paraId="0E56B496" w14:textId="77777777" w:rsidR="00927CF0" w:rsidRPr="00927CF0" w:rsidRDefault="00927CF0" w:rsidP="0038496F">
            <w:pPr>
              <w:spacing w:before="240" w:after="0"/>
              <w:ind w:right="824"/>
              <w:jc w:val="both"/>
              <w:rPr>
                <w:lang w:val="en-GB"/>
              </w:rPr>
            </w:pPr>
            <w:r w:rsidRPr="00927CF0">
              <w:rPr>
                <w:lang w:val="en-GB"/>
              </w:rPr>
              <w:t>By mid-May 2020, a worldwide expert survey was implemented and a report based on it was released by the end of</w:t>
            </w:r>
            <w:r w:rsidRPr="00927CF0">
              <w:rPr>
                <w:rFonts w:hint="eastAsia"/>
                <w:lang w:val="en-GB"/>
              </w:rPr>
              <w:t xml:space="preserve"> </w:t>
            </w:r>
            <w:r w:rsidRPr="00927CF0">
              <w:rPr>
                <w:lang w:val="en-GB"/>
              </w:rPr>
              <w:t xml:space="preserve">May 2021. From May to August 2020, more than 40 task force members made great efforts to write and release country-specific and topic-specific reports. In September and October 2020, two calls for Virtual Special Issues in the journal Transport Policy were made and the two issues are now under edition: “Impacts of COVID-19 and Other Pandemics on the Passenger Transport Sector and Policy Measures”, guest-edited by Junyi Zhang and Yoshitsugu Hayashi; and “Impacts of COVID-19 and Other Pandemics on the Freight Transport, Logistics and Supply Chains, and Policy Responses”, guest-edited by Thierry Vanelslander and Edwin van Hassel. From October to December 2020, an Elsevier book titled “Transportation Amid Pandemics: Practices and Policies” was proposed and approved (editors, Yoshitsugu Hayashi &amp; Junyi Zhang). The book is scheduled to be published in June 2021 as one of the Elsevier WCTRS series. Furthermore, on December 7-11, 2020, the Task Force organized the first pandemics conference in the transport sector “International e-Conference on Pandemics and Transport Policy (ICPT2020)”. There were more than 60 presentations (authored by more than 140 researchers) made during the conference from all over the world, representing the state-of-the-art and reflecting state-of-the-practice at the timing of the conference. The ICPT2020 </w:t>
            </w:r>
            <w:r w:rsidRPr="00927CF0">
              <w:rPr>
                <w:lang w:val="en-GB"/>
              </w:rPr>
              <w:lastRenderedPageBreak/>
              <w:t xml:space="preserve">included the following 10 sessions (two sessions per day), each of which included six presentations: (a) public and air transport, (b) risk-sensitive social distancing and design; (c) behavioral policy in passenger transport; (d) accessibility, lifestyle changes, &amp; equity; (e) spatial relationship and behavior; (f) change in urban transport and sustainability; (g) policy interventions in transport and tourism; (h) social distancing policy; (i) new normal and long-term impacts; and (j) nationwide policy responses, in addition to the opening and closing sessions. There were more than 500 participants over the five days. </w:t>
            </w:r>
          </w:p>
          <w:p w14:paraId="2F5A8442" w14:textId="77777777" w:rsidR="00927CF0" w:rsidRPr="00927CF0" w:rsidRDefault="00927CF0" w:rsidP="008A5D1F">
            <w:pPr>
              <w:spacing w:after="0"/>
              <w:ind w:right="824"/>
              <w:jc w:val="both"/>
              <w:rPr>
                <w:lang w:val="en-GB"/>
              </w:rPr>
            </w:pPr>
          </w:p>
          <w:p w14:paraId="3E90A06F" w14:textId="77777777" w:rsidR="00927CF0" w:rsidRPr="00927CF0" w:rsidRDefault="00927CF0" w:rsidP="008A5D1F">
            <w:pPr>
              <w:spacing w:after="0"/>
              <w:ind w:right="824"/>
              <w:jc w:val="both"/>
              <w:rPr>
                <w:lang w:val="en-GB"/>
              </w:rPr>
            </w:pPr>
            <w:r w:rsidRPr="00927CF0">
              <w:rPr>
                <w:rFonts w:hint="eastAsia"/>
                <w:lang w:val="en-GB"/>
              </w:rPr>
              <w:t>T</w:t>
            </w:r>
            <w:r w:rsidRPr="00927CF0">
              <w:rPr>
                <w:lang w:val="en-GB"/>
              </w:rPr>
              <w:t>he Task Force welcomes contribution and collaboration as well as suggestions in any means. We are looking forward to your active involvement!</w:t>
            </w:r>
          </w:p>
          <w:p w14:paraId="4D678E9A" w14:textId="77777777" w:rsidR="00927CF0" w:rsidRPr="00927CF0" w:rsidRDefault="00927CF0" w:rsidP="00927CF0">
            <w:pPr>
              <w:spacing w:after="0"/>
              <w:rPr>
                <w:lang w:val="en-GB"/>
              </w:rPr>
            </w:pPr>
          </w:p>
          <w:p w14:paraId="18D68057" w14:textId="25701EC9" w:rsidR="00927CF0" w:rsidRDefault="00927CF0" w:rsidP="008A5D1F">
            <w:pPr>
              <w:spacing w:after="0"/>
              <w:ind w:right="824"/>
              <w:jc w:val="both"/>
              <w:rPr>
                <w:rFonts w:ascii="Bell MT" w:eastAsia="Times New Roman" w:hAnsi="Bell MT" w:cs="Times New Roman"/>
                <w:b/>
                <w:bCs/>
                <w:i/>
                <w:iCs/>
                <w:color w:val="4F81BD" w:themeColor="accent1"/>
                <w:sz w:val="24"/>
                <w:szCs w:val="24"/>
                <w:lang w:val="en-GB"/>
              </w:rPr>
            </w:pPr>
            <w:r w:rsidRPr="00927CF0">
              <w:rPr>
                <w:rFonts w:ascii="Bell MT" w:eastAsia="Times New Roman" w:hAnsi="Bell MT" w:cs="Times New Roman"/>
                <w:b/>
                <w:bCs/>
                <w:color w:val="4F81BD" w:themeColor="accent1"/>
                <w:sz w:val="24"/>
                <w:szCs w:val="24"/>
                <w:lang w:val="en-GB"/>
              </w:rPr>
              <w:t>Prof. Yoshitsugu Hayashi,</w:t>
            </w:r>
            <w:r w:rsidRPr="00927CF0">
              <w:rPr>
                <w:lang w:val="en-GB"/>
              </w:rPr>
              <w:t xml:space="preserve"> </w:t>
            </w:r>
            <w:r w:rsidRPr="00927CF0">
              <w:rPr>
                <w:rFonts w:ascii="Bell MT" w:eastAsia="Times New Roman" w:hAnsi="Bell MT" w:cs="Times New Roman"/>
                <w:b/>
                <w:bCs/>
                <w:i/>
                <w:iCs/>
                <w:color w:val="4F81BD" w:themeColor="accent1"/>
                <w:sz w:val="24"/>
                <w:szCs w:val="24"/>
                <w:lang w:val="en-GB"/>
              </w:rPr>
              <w:t>Chubu University &amp;</w:t>
            </w:r>
            <w:r w:rsidRPr="00927CF0">
              <w:rPr>
                <w:lang w:val="en-GB"/>
              </w:rPr>
              <w:t xml:space="preserve"> </w:t>
            </w:r>
            <w:r w:rsidRPr="00927CF0">
              <w:rPr>
                <w:rFonts w:ascii="Bell MT" w:eastAsia="Times New Roman" w:hAnsi="Bell MT" w:cs="Times New Roman"/>
                <w:b/>
                <w:bCs/>
                <w:color w:val="4F81BD" w:themeColor="accent1"/>
                <w:sz w:val="24"/>
                <w:szCs w:val="24"/>
                <w:lang w:val="en-GB"/>
              </w:rPr>
              <w:t>Prof. Junyi Zhang,</w:t>
            </w:r>
            <w:r w:rsidRPr="00927CF0">
              <w:rPr>
                <w:lang w:val="en-GB"/>
              </w:rPr>
              <w:t xml:space="preserve"> </w:t>
            </w:r>
            <w:r w:rsidRPr="00927CF0">
              <w:rPr>
                <w:rFonts w:ascii="Bell MT" w:eastAsia="Times New Roman" w:hAnsi="Bell MT" w:cs="Times New Roman"/>
                <w:b/>
                <w:bCs/>
                <w:i/>
                <w:iCs/>
                <w:color w:val="4F81BD" w:themeColor="accent1"/>
                <w:sz w:val="24"/>
                <w:szCs w:val="24"/>
                <w:lang w:val="en-GB"/>
              </w:rPr>
              <w:t>Hiroshima University</w:t>
            </w:r>
          </w:p>
          <w:p w14:paraId="5959BC8A" w14:textId="5E9A8158" w:rsidR="001B07F9" w:rsidRPr="00927CF0" w:rsidRDefault="00E06358" w:rsidP="008A5D1F">
            <w:pPr>
              <w:spacing w:after="0"/>
              <w:ind w:right="824"/>
              <w:jc w:val="both"/>
              <w:rPr>
                <w:lang w:val="en-GB"/>
              </w:rPr>
            </w:pPr>
            <w:r>
              <w:rPr>
                <w:lang w:val="en-GB"/>
              </w:rPr>
              <w:pict w14:anchorId="03AEA91D">
                <v:rect id="_x0000_i1025" style="width:396.9pt;height:2pt;mso-position-horizontal:absolute;mso-position-vertical:absolute" o:hrpct="930" o:hralign="center" o:hrstd="t" o:hrnoshade="t" o:hr="t" fillcolor="#4f81bd [3204]" stroked="f"/>
              </w:pict>
            </w:r>
          </w:p>
          <w:p w14:paraId="78064DA3" w14:textId="77777777" w:rsidR="00927CF0" w:rsidRPr="00927CF0" w:rsidRDefault="00927CF0" w:rsidP="001B07F9">
            <w:pPr>
              <w:pStyle w:val="Heading1"/>
              <w:spacing w:after="240"/>
              <w:jc w:val="both"/>
              <w:rPr>
                <w:color w:val="0070C0"/>
                <w:sz w:val="28"/>
                <w:szCs w:val="32"/>
              </w:rPr>
            </w:pPr>
            <w:bookmarkStart w:id="5" w:name="_Message_from_Prof._1"/>
            <w:bookmarkStart w:id="6" w:name="_About_Social_Media"/>
            <w:bookmarkEnd w:id="5"/>
            <w:bookmarkEnd w:id="6"/>
            <w:r w:rsidRPr="00927CF0">
              <w:rPr>
                <w:color w:val="0070C0"/>
                <w:sz w:val="28"/>
                <w:szCs w:val="32"/>
              </w:rPr>
              <w:t>About Social Media Outreach of WCTRS</w:t>
            </w:r>
          </w:p>
          <w:tbl>
            <w:tblPr>
              <w:tblW w:w="8014" w:type="dxa"/>
              <w:tblLayout w:type="fixed"/>
              <w:tblLook w:val="01E0" w:firstRow="1" w:lastRow="1" w:firstColumn="1" w:lastColumn="1" w:noHBand="0" w:noVBand="0"/>
            </w:tblPr>
            <w:tblGrid>
              <w:gridCol w:w="2163"/>
              <w:gridCol w:w="5851"/>
            </w:tblGrid>
            <w:tr w:rsidR="00927CF0" w:rsidRPr="00927CF0" w14:paraId="6C3FF647" w14:textId="77777777" w:rsidTr="00DF5FC6">
              <w:trPr>
                <w:trHeight w:val="1627"/>
              </w:trPr>
              <w:tc>
                <w:tcPr>
                  <w:tcW w:w="2163" w:type="dxa"/>
                  <w:vAlign w:val="center"/>
                </w:tcPr>
                <w:p w14:paraId="5C476D46" w14:textId="54FE6DCD" w:rsidR="00927CF0" w:rsidRPr="00927CF0" w:rsidRDefault="00927CF0" w:rsidP="00927CF0">
                  <w:pPr>
                    <w:spacing w:after="0"/>
                  </w:pPr>
                  <w:r w:rsidRPr="00927CF0">
                    <w:rPr>
                      <w:noProof/>
                      <w:lang w:val="en-GB" w:eastAsia="en-GB"/>
                    </w:rPr>
                    <w:drawing>
                      <wp:inline distT="0" distB="0" distL="0" distR="0" wp14:anchorId="102F088B" wp14:editId="776780AE">
                        <wp:extent cx="1236345" cy="1559895"/>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t="16217"/>
                                <a:stretch/>
                              </pic:blipFill>
                              <pic:spPr bwMode="auto">
                                <a:xfrm>
                                  <a:off x="0" y="0"/>
                                  <a:ext cx="1236345" cy="1559895"/>
                                </a:xfrm>
                                <a:prstGeom prst="rect">
                                  <a:avLst/>
                                </a:prstGeom>
                                <a:ln>
                                  <a:noFill/>
                                </a:ln>
                                <a:extLst>
                                  <a:ext uri="{53640926-AAD7-44D8-BBD7-CCE9431645EC}">
                                    <a14:shadowObscured xmlns:a14="http://schemas.microsoft.com/office/drawing/2010/main"/>
                                  </a:ext>
                                </a:extLst>
                              </pic:spPr>
                            </pic:pic>
                          </a:graphicData>
                        </a:graphic>
                      </wp:inline>
                    </w:drawing>
                  </w:r>
                </w:p>
              </w:tc>
              <w:tc>
                <w:tcPr>
                  <w:tcW w:w="5851" w:type="dxa"/>
                </w:tcPr>
                <w:p w14:paraId="3B37F1B1" w14:textId="77777777" w:rsidR="00927CF0" w:rsidRPr="00927CF0" w:rsidRDefault="00927CF0" w:rsidP="001B07F9">
                  <w:pPr>
                    <w:spacing w:after="0"/>
                    <w:ind w:right="498"/>
                    <w:jc w:val="both"/>
                    <w:rPr>
                      <w:lang w:val="en-GB"/>
                    </w:rPr>
                  </w:pPr>
                  <w:r w:rsidRPr="00927CF0">
                    <w:rPr>
                      <w:lang w:val="en-GB"/>
                    </w:rPr>
                    <w:t>In its outreach, the Society has an active social media presence. The Facebook page </w:t>
                  </w:r>
                  <w:hyperlink r:id="rId43" w:history="1">
                    <w:r w:rsidRPr="00927CF0">
                      <w:rPr>
                        <w:lang w:val="en-GB"/>
                      </w:rPr>
                      <w:t>https://www.facebook.com/wctrs.org </w:t>
                    </w:r>
                  </w:hyperlink>
                  <w:r w:rsidRPr="00927CF0">
                    <w:rPr>
                      <w:lang w:val="en-GB"/>
                    </w:rPr>
                    <w:t>has a good number of followers with over 430 in the first few months of 2021. It is also a good record of the Society events and initiatives and contains photos of past events and conferences. It also serves as a communication tool with several new members asking about Society news and procedures.</w:t>
                  </w:r>
                </w:p>
              </w:tc>
            </w:tr>
          </w:tbl>
          <w:p w14:paraId="6CD7FFF8" w14:textId="77777777" w:rsidR="00927CF0" w:rsidRPr="00927CF0" w:rsidRDefault="00927CF0" w:rsidP="001B07F9">
            <w:pPr>
              <w:spacing w:after="0"/>
              <w:ind w:right="743"/>
              <w:jc w:val="both"/>
              <w:rPr>
                <w:lang w:val="en-GB"/>
              </w:rPr>
            </w:pPr>
            <w:r w:rsidRPr="00927CF0">
              <w:rPr>
                <w:lang w:val="en-GB"/>
              </w:rPr>
              <w:t>The Society also interacts on Twitter (</w:t>
            </w:r>
            <w:hyperlink r:id="rId44" w:history="1">
              <w:r w:rsidRPr="00927CF0">
                <w:rPr>
                  <w:rStyle w:val="Hyperlink"/>
                  <w:lang w:val="en-GB"/>
                </w:rPr>
                <w:t>https://twitter.com/WCTRSoc</w:t>
              </w:r>
            </w:hyperlink>
            <w:r w:rsidRPr="00927CF0">
              <w:rPr>
                <w:lang w:val="en-GB"/>
              </w:rPr>
              <w:t>) with the handle @WCTRSoc. There are over 500 followers on this social media platform and the Society reaches over 600 individuals and organisations through its posts and tweets. Twitter is a fast moving and effective dissemination tool and has proven to be useful to many WCTR members and member organisations. We are now working on establishing a presence on LinkedIn (</w:t>
            </w:r>
            <w:hyperlink r:id="rId45" w:history="1">
              <w:r w:rsidRPr="00927CF0">
                <w:rPr>
                  <w:rStyle w:val="Hyperlink"/>
                  <w:lang w:val="en-GB"/>
                </w:rPr>
                <w:t>https://www.linkedin.com/in/wctrs-society-17096a207</w:t>
              </w:r>
            </w:hyperlink>
            <w:r w:rsidRPr="00927CF0">
              <w:rPr>
                <w:lang w:val="en-GB"/>
              </w:rPr>
              <w:t>) and connect with other efforts developed by our Special Interest Groups within the Society. Some of these also have their own twitter and LinkedIn accounts to disseminate their information. </w:t>
            </w:r>
          </w:p>
          <w:p w14:paraId="3583C8CD" w14:textId="77777777" w:rsidR="00927CF0" w:rsidRPr="00927CF0" w:rsidRDefault="00927CF0" w:rsidP="00927CF0">
            <w:pPr>
              <w:spacing w:after="0"/>
              <w:rPr>
                <w:lang w:val="en-GB"/>
              </w:rPr>
            </w:pPr>
          </w:p>
          <w:p w14:paraId="1BBB361E" w14:textId="77777777" w:rsidR="00927CF0" w:rsidRPr="00927CF0" w:rsidRDefault="00927CF0" w:rsidP="001B07F9">
            <w:pPr>
              <w:spacing w:after="0"/>
              <w:ind w:right="601"/>
              <w:rPr>
                <w:lang w:val="en-GB"/>
              </w:rPr>
            </w:pPr>
            <w:r w:rsidRPr="00927CF0">
              <w:rPr>
                <w:lang w:val="en-GB"/>
              </w:rPr>
              <w:t>As social media coordinator, I do invite members to visit our social media platforms and share our events. We are also open to new ideas so please let us know how we can be more effective and ensure information is timely and relevant.</w:t>
            </w:r>
          </w:p>
          <w:p w14:paraId="7817E7F9" w14:textId="77777777" w:rsidR="00927CF0" w:rsidRPr="00927CF0" w:rsidRDefault="00927CF0" w:rsidP="00927CF0">
            <w:pPr>
              <w:spacing w:after="0"/>
              <w:rPr>
                <w:lang w:val="en-GB"/>
              </w:rPr>
            </w:pPr>
          </w:p>
          <w:p w14:paraId="482B3BCF" w14:textId="77777777" w:rsidR="00927CF0" w:rsidRPr="00927CF0" w:rsidRDefault="00927CF0" w:rsidP="001B07F9">
            <w:pPr>
              <w:spacing w:after="0"/>
              <w:ind w:right="824"/>
              <w:jc w:val="both"/>
              <w:rPr>
                <w:rFonts w:ascii="Bell MT" w:eastAsia="Times New Roman" w:hAnsi="Bell MT" w:cs="Times New Roman"/>
                <w:b/>
                <w:bCs/>
                <w:i/>
                <w:iCs/>
                <w:color w:val="4F81BD" w:themeColor="accent1"/>
                <w:sz w:val="24"/>
                <w:szCs w:val="24"/>
                <w:lang w:val="en-GB"/>
              </w:rPr>
            </w:pPr>
            <w:r w:rsidRPr="00927CF0">
              <w:rPr>
                <w:rFonts w:ascii="Bell MT" w:eastAsia="Times New Roman" w:hAnsi="Bell MT" w:cs="Times New Roman"/>
                <w:b/>
                <w:bCs/>
                <w:color w:val="4F81BD" w:themeColor="accent1"/>
                <w:sz w:val="24"/>
                <w:szCs w:val="24"/>
                <w:lang w:val="en-GB"/>
              </w:rPr>
              <w:lastRenderedPageBreak/>
              <w:t xml:space="preserve">Prof. Maria Attard, </w:t>
            </w:r>
            <w:r w:rsidRPr="00927CF0">
              <w:rPr>
                <w:rFonts w:ascii="Bell MT" w:eastAsia="Times New Roman" w:hAnsi="Bell MT" w:cs="Times New Roman"/>
                <w:b/>
                <w:bCs/>
                <w:i/>
                <w:iCs/>
                <w:color w:val="4F81BD" w:themeColor="accent1"/>
                <w:sz w:val="24"/>
                <w:szCs w:val="24"/>
                <w:lang w:val="en-GB"/>
              </w:rPr>
              <w:t>Publicity Coordinator, WCTRS</w:t>
            </w:r>
          </w:p>
          <w:p w14:paraId="3DA253E2" w14:textId="232E1CED" w:rsidR="00927CF0" w:rsidRDefault="00927CF0" w:rsidP="001B07F9">
            <w:pPr>
              <w:spacing w:after="0"/>
              <w:ind w:right="824"/>
              <w:jc w:val="both"/>
              <w:rPr>
                <w:rFonts w:ascii="Bell MT" w:eastAsia="Times New Roman" w:hAnsi="Bell MT" w:cs="Times New Roman"/>
                <w:b/>
                <w:bCs/>
                <w:i/>
                <w:iCs/>
                <w:color w:val="4F81BD" w:themeColor="accent1"/>
                <w:sz w:val="24"/>
                <w:szCs w:val="24"/>
                <w:lang w:val="en-GB"/>
              </w:rPr>
            </w:pPr>
            <w:r w:rsidRPr="00927CF0">
              <w:rPr>
                <w:rFonts w:ascii="Bell MT" w:eastAsia="Times New Roman" w:hAnsi="Bell MT" w:cs="Times New Roman"/>
                <w:b/>
                <w:bCs/>
                <w:i/>
                <w:iCs/>
                <w:color w:val="4F81BD" w:themeColor="accent1"/>
                <w:sz w:val="24"/>
                <w:szCs w:val="24"/>
                <w:lang w:val="en-GB"/>
              </w:rPr>
              <w:t>University of Malta</w:t>
            </w:r>
          </w:p>
          <w:p w14:paraId="3B186B37" w14:textId="4943C5A2" w:rsidR="00C212AA" w:rsidRPr="00927CF0" w:rsidRDefault="00E06358" w:rsidP="001B07F9">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7FD27E49">
                <v:rect id="_x0000_i1026" style="width:396.9pt;height:2pt;mso-position-horizontal:absolute;mso-position-vertical:absolute" o:hrpct="930" o:hralign="center" o:hrstd="t" o:hrnoshade="t" o:hr="t" fillcolor="#4f81bd [3204]" stroked="f"/>
              </w:pict>
            </w:r>
          </w:p>
          <w:p w14:paraId="1778DD38" w14:textId="77777777" w:rsidR="00927CF0" w:rsidRPr="00927CF0" w:rsidRDefault="00927CF0" w:rsidP="001B07F9">
            <w:pPr>
              <w:pStyle w:val="Heading1"/>
              <w:spacing w:after="240"/>
              <w:jc w:val="both"/>
              <w:rPr>
                <w:color w:val="0070C0"/>
                <w:sz w:val="28"/>
                <w:szCs w:val="32"/>
              </w:rPr>
            </w:pPr>
            <w:bookmarkStart w:id="7" w:name="_About_WCTRS-Y_initiative"/>
            <w:bookmarkStart w:id="8" w:name="_Introduction_to_Topic"/>
            <w:bookmarkEnd w:id="7"/>
            <w:bookmarkEnd w:id="8"/>
            <w:r w:rsidRPr="00927CF0">
              <w:rPr>
                <w:color w:val="0070C0"/>
                <w:sz w:val="28"/>
                <w:szCs w:val="32"/>
              </w:rPr>
              <w:t>Introduction to Topic Area A – Transport Modes: General</w:t>
            </w:r>
          </w:p>
          <w:tbl>
            <w:tblPr>
              <w:tblW w:w="8014" w:type="dxa"/>
              <w:tblLayout w:type="fixed"/>
              <w:tblLook w:val="01E0" w:firstRow="1" w:lastRow="1" w:firstColumn="1" w:lastColumn="1" w:noHBand="0" w:noVBand="0"/>
            </w:tblPr>
            <w:tblGrid>
              <w:gridCol w:w="2163"/>
              <w:gridCol w:w="5851"/>
            </w:tblGrid>
            <w:tr w:rsidR="00927CF0" w:rsidRPr="00927CF0" w14:paraId="7C1C5A3A" w14:textId="77777777" w:rsidTr="00DF5FC6">
              <w:trPr>
                <w:trHeight w:val="1627"/>
              </w:trPr>
              <w:tc>
                <w:tcPr>
                  <w:tcW w:w="2163" w:type="dxa"/>
                  <w:vAlign w:val="center"/>
                </w:tcPr>
                <w:p w14:paraId="12CB7833" w14:textId="28703492" w:rsidR="00927CF0" w:rsidRPr="00927CF0" w:rsidRDefault="00927CF0" w:rsidP="00927CF0">
                  <w:pPr>
                    <w:spacing w:after="0"/>
                  </w:pPr>
                  <w:r w:rsidRPr="00927CF0">
                    <w:rPr>
                      <w:noProof/>
                      <w:lang w:val="en-GB" w:eastAsia="en-GB"/>
                    </w:rPr>
                    <w:drawing>
                      <wp:inline distT="0" distB="0" distL="0" distR="0" wp14:anchorId="58C0784A" wp14:editId="6AD38A11">
                        <wp:extent cx="1236345" cy="185547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236345" cy="1855470"/>
                                </a:xfrm>
                                <a:prstGeom prst="rect">
                                  <a:avLst/>
                                </a:prstGeom>
                              </pic:spPr>
                            </pic:pic>
                          </a:graphicData>
                        </a:graphic>
                      </wp:inline>
                    </w:drawing>
                  </w:r>
                </w:p>
              </w:tc>
              <w:tc>
                <w:tcPr>
                  <w:tcW w:w="5851" w:type="dxa"/>
                </w:tcPr>
                <w:p w14:paraId="22CF019D" w14:textId="77777777" w:rsidR="00927CF0" w:rsidRPr="00927CF0" w:rsidRDefault="00927CF0" w:rsidP="00D61B0D">
                  <w:pPr>
                    <w:spacing w:after="0"/>
                    <w:ind w:right="356"/>
                    <w:jc w:val="both"/>
                    <w:rPr>
                      <w:lang w:val="en-GB"/>
                    </w:rPr>
                  </w:pPr>
                  <w:r w:rsidRPr="00927CF0">
                    <w:rPr>
                      <w:lang w:val="en-GB"/>
                    </w:rPr>
                    <w:t xml:space="preserve">Topic Area A (Transport Modes: General), hosts 4 SIGs: A1 on air transport, A2 on maritime transport and ports, A3 on rail transport, and A4 on high speed rail. </w:t>
                  </w:r>
                </w:p>
                <w:p w14:paraId="7A7DA9A4" w14:textId="77777777" w:rsidR="00927CF0" w:rsidRPr="00927CF0" w:rsidRDefault="00927CF0" w:rsidP="001B07F9">
                  <w:pPr>
                    <w:spacing w:after="0"/>
                    <w:ind w:right="498"/>
                    <w:jc w:val="both"/>
                    <w:rPr>
                      <w:lang w:val="en-GB"/>
                    </w:rPr>
                  </w:pPr>
                </w:p>
                <w:p w14:paraId="41E1EEF7" w14:textId="77777777" w:rsidR="00927CF0" w:rsidRPr="00927CF0" w:rsidRDefault="00927CF0" w:rsidP="00D61B0D">
                  <w:pPr>
                    <w:spacing w:after="0"/>
                    <w:ind w:right="356"/>
                    <w:jc w:val="both"/>
                    <w:rPr>
                      <w:lang w:val="en-GB"/>
                    </w:rPr>
                  </w:pPr>
                  <w:r w:rsidRPr="00927CF0">
                    <w:rPr>
                      <w:lang w:val="en-GB"/>
                    </w:rPr>
                    <w:t>SIG A1 was planning to hold its annual conference of the Air Transport Research Society in Sydney 2-5 July 2020. However, it has been cancelled and postponed to August 2021. Furthermore, 28 papers were presented at WCTRS in Mumbai 2019, and selected six papers have been under the review for a special issue of Transport Policy.</w:t>
                  </w:r>
                </w:p>
                <w:p w14:paraId="13995346" w14:textId="77777777" w:rsidR="00927CF0" w:rsidRPr="00927CF0" w:rsidRDefault="00927CF0" w:rsidP="00927CF0">
                  <w:pPr>
                    <w:spacing w:after="0"/>
                    <w:rPr>
                      <w:lang w:val="en-GB"/>
                    </w:rPr>
                  </w:pPr>
                </w:p>
              </w:tc>
            </w:tr>
          </w:tbl>
          <w:p w14:paraId="66BE4CF1" w14:textId="77777777" w:rsidR="00927CF0" w:rsidRPr="00927CF0" w:rsidRDefault="00927CF0" w:rsidP="001B07F9">
            <w:pPr>
              <w:spacing w:after="0"/>
              <w:ind w:right="601"/>
              <w:jc w:val="both"/>
              <w:rPr>
                <w:lang w:val="en-GB"/>
              </w:rPr>
            </w:pPr>
            <w:r w:rsidRPr="00927CF0">
              <w:rPr>
                <w:lang w:val="en-GB"/>
              </w:rPr>
              <w:t>SIG A2 has just finalized four special issues from 2018 SIG A2 Conference in Antwerp (Case Studies on Transport Policy, WCTRS Book Series ‘Maritime Supply Chains’, Maritime Business Review and Urban Planning). Equally, it has finalized two special issues from WCTR 2019 SIG A2 sessions (Maritime Policy and Management and Journal of Shipping and Trade). Currently, SIG A2 is preparing for its three-yearly workshop to be held in 2021 in Antwerp early May 2021, with 153 abstract submissions. SIG A2 is also setting up closer relationships with shipper, shipowner, terminal, forwarder and seaport organizations from North America, Europe, and Asia. A first concrete supporting initiative started for the International Association of Ports and Harbors being launched. Equally, the SIG has two book chapters under preparation on COVID impact based on SIG A2 survey, in a book coordinated by Junyi Zhang.</w:t>
            </w:r>
          </w:p>
          <w:p w14:paraId="2D9AACB8" w14:textId="77777777" w:rsidR="00927CF0" w:rsidRPr="00927CF0" w:rsidRDefault="00927CF0" w:rsidP="001B07F9">
            <w:pPr>
              <w:spacing w:after="0"/>
              <w:jc w:val="both"/>
              <w:rPr>
                <w:lang w:val="en-GB"/>
              </w:rPr>
            </w:pPr>
          </w:p>
          <w:p w14:paraId="21E0C94A" w14:textId="77777777" w:rsidR="00927CF0" w:rsidRPr="00927CF0" w:rsidRDefault="00927CF0" w:rsidP="001B07F9">
            <w:pPr>
              <w:spacing w:after="0"/>
              <w:ind w:right="601"/>
              <w:jc w:val="both"/>
              <w:rPr>
                <w:lang w:val="en-GB"/>
              </w:rPr>
            </w:pPr>
            <w:r w:rsidRPr="00927CF0">
              <w:rPr>
                <w:lang w:val="en-GB"/>
              </w:rPr>
              <w:t>SIG A3 has developed links with the UIC-Universities High Speed Rail Alliance. A webinar planned for the autumn of 2020 was not able to take place due to other commitments because of Covid-19. SIG A3 also contributes to two conferences:</w:t>
            </w:r>
          </w:p>
          <w:p w14:paraId="4796E96F" w14:textId="77777777" w:rsidR="00927CF0" w:rsidRPr="00927CF0" w:rsidRDefault="00927CF0" w:rsidP="001B07F9">
            <w:pPr>
              <w:numPr>
                <w:ilvl w:val="0"/>
                <w:numId w:val="3"/>
              </w:numPr>
              <w:spacing w:after="0"/>
              <w:ind w:right="601"/>
              <w:jc w:val="both"/>
              <w:rPr>
                <w:lang w:val="en-GB"/>
              </w:rPr>
            </w:pPr>
            <w:r w:rsidRPr="00927CF0">
              <w:rPr>
                <w:lang w:val="en-GB"/>
              </w:rPr>
              <w:t xml:space="preserve">The 5th International Conference on Railway Technology: Research, Development and Maintenance, 7 - 10 September 2020, Palma, Mallorca, Spain. This has been postponed to 2021. </w:t>
            </w:r>
          </w:p>
          <w:p w14:paraId="03862118" w14:textId="77777777" w:rsidR="00927CF0" w:rsidRPr="00927CF0" w:rsidRDefault="00927CF0" w:rsidP="001B07F9">
            <w:pPr>
              <w:numPr>
                <w:ilvl w:val="0"/>
                <w:numId w:val="3"/>
              </w:numPr>
              <w:spacing w:after="0"/>
              <w:ind w:right="601"/>
              <w:jc w:val="both"/>
              <w:rPr>
                <w:lang w:val="en-GB"/>
              </w:rPr>
            </w:pPr>
            <w:r w:rsidRPr="00927CF0">
              <w:rPr>
                <w:lang w:val="en-GB"/>
              </w:rPr>
              <w:t>The 9th International Conference on Railway Operations Modelling and Analysis will be held in Beijing, 2021 (provisionally 3-7 November, previously April)</w:t>
            </w:r>
          </w:p>
          <w:p w14:paraId="4BB03A0F" w14:textId="77777777" w:rsidR="00927CF0" w:rsidRPr="00927CF0" w:rsidRDefault="00927CF0" w:rsidP="001B07F9">
            <w:pPr>
              <w:spacing w:after="0"/>
              <w:ind w:right="601"/>
              <w:jc w:val="both"/>
              <w:rPr>
                <w:lang w:val="en-GB"/>
              </w:rPr>
            </w:pPr>
            <w:r w:rsidRPr="00927CF0">
              <w:rPr>
                <w:lang w:val="en-GB"/>
              </w:rPr>
              <w:t>From the 2019 WCTR, three papers were recommended for Selected Proceedings and three for submission to Journal of Rail Transport Planning and Management.</w:t>
            </w:r>
          </w:p>
          <w:p w14:paraId="42B02EF6" w14:textId="77777777" w:rsidR="00927CF0" w:rsidRPr="00927CF0" w:rsidRDefault="00927CF0" w:rsidP="001B07F9">
            <w:pPr>
              <w:spacing w:after="0"/>
              <w:ind w:right="601"/>
              <w:jc w:val="both"/>
              <w:rPr>
                <w:lang w:val="en-GB"/>
              </w:rPr>
            </w:pPr>
            <w:r w:rsidRPr="00927CF0">
              <w:rPr>
                <w:lang w:val="en-GB"/>
              </w:rPr>
              <w:t>SIG A4 contributed to two conferences:</w:t>
            </w:r>
          </w:p>
          <w:p w14:paraId="7C066137" w14:textId="77777777" w:rsidR="00927CF0" w:rsidRPr="00927CF0" w:rsidRDefault="00927CF0" w:rsidP="001B07F9">
            <w:pPr>
              <w:numPr>
                <w:ilvl w:val="0"/>
                <w:numId w:val="2"/>
              </w:numPr>
              <w:spacing w:after="0"/>
              <w:ind w:right="601"/>
              <w:jc w:val="both"/>
              <w:rPr>
                <w:lang w:val="en-GB"/>
              </w:rPr>
            </w:pPr>
            <w:r w:rsidRPr="00927CF0">
              <w:rPr>
                <w:lang w:val="en-GB"/>
              </w:rPr>
              <w:t>ADBI-WCTRS Webinar, 2 and 3 June 2020</w:t>
            </w:r>
          </w:p>
          <w:p w14:paraId="1BCC709F" w14:textId="77777777" w:rsidR="00927CF0" w:rsidRPr="00927CF0" w:rsidRDefault="00927CF0" w:rsidP="001B07F9">
            <w:pPr>
              <w:numPr>
                <w:ilvl w:val="0"/>
                <w:numId w:val="2"/>
              </w:numPr>
              <w:spacing w:after="0"/>
              <w:ind w:right="601"/>
              <w:jc w:val="both"/>
              <w:rPr>
                <w:lang w:val="en-GB"/>
              </w:rPr>
            </w:pPr>
            <w:r w:rsidRPr="00927CF0">
              <w:rPr>
                <w:lang w:val="en-GB"/>
              </w:rPr>
              <w:t>ADBI-Chubu University Virtual Conference on Transport Infrastructure Development, Spillover Effects, and Quality of Life (12-16 October 2020)</w:t>
            </w:r>
          </w:p>
          <w:p w14:paraId="0D093E22" w14:textId="77777777" w:rsidR="00927CF0" w:rsidRPr="00927CF0" w:rsidRDefault="00927CF0" w:rsidP="001B07F9">
            <w:pPr>
              <w:spacing w:after="0"/>
              <w:ind w:right="601"/>
              <w:jc w:val="both"/>
              <w:rPr>
                <w:lang w:val="en-GB"/>
              </w:rPr>
            </w:pPr>
            <w:r w:rsidRPr="00927CF0">
              <w:rPr>
                <w:lang w:val="en-GB"/>
              </w:rPr>
              <w:t>The SIG established close relationships with Asian Development Bank Institute (ADBI). The SIG is planning an ADBI publication Titled (Tentatively) “Frontiers in High-Speed Rail Development” based on the call for papers in ADBI-Chubu University Virtual Conference on Transport Infrastructure Development, Spillover Effects, and Quality of Life, 12-16 October 2020.</w:t>
            </w:r>
          </w:p>
          <w:p w14:paraId="36A164EF" w14:textId="77777777" w:rsidR="00927CF0" w:rsidRPr="00927CF0" w:rsidRDefault="00927CF0" w:rsidP="001B07F9">
            <w:pPr>
              <w:spacing w:after="0"/>
              <w:ind w:right="601"/>
              <w:jc w:val="both"/>
              <w:rPr>
                <w:lang w:val="en-GB"/>
              </w:rPr>
            </w:pPr>
          </w:p>
          <w:p w14:paraId="68AA02B5" w14:textId="77777777" w:rsidR="00927CF0" w:rsidRPr="00927CF0" w:rsidRDefault="00927CF0" w:rsidP="001B07F9">
            <w:pPr>
              <w:spacing w:after="0"/>
              <w:ind w:right="601"/>
              <w:jc w:val="both"/>
              <w:rPr>
                <w:lang w:val="en-GB"/>
              </w:rPr>
            </w:pPr>
            <w:r w:rsidRPr="00927CF0">
              <w:rPr>
                <w:lang w:val="en-GB"/>
              </w:rPr>
              <w:t>Equally, the SIG published a book: Yoshitsugu Hayashi, KE Seetha Ram, and Shreyas Bharule (2020) Handbook on High-Speed Rail and Quality of Life, ADBIPress, ISBN</w:t>
            </w:r>
            <w:r w:rsidRPr="00927CF0">
              <w:rPr>
                <w:rFonts w:ascii="MS Gothic" w:eastAsia="MS Gothic" w:hAnsi="MS Gothic" w:cs="MS Gothic" w:hint="eastAsia"/>
                <w:lang w:val="en-GB"/>
              </w:rPr>
              <w:t>：</w:t>
            </w:r>
            <w:r w:rsidRPr="00927CF0">
              <w:rPr>
                <w:lang w:val="en-GB"/>
              </w:rPr>
              <w:t>978-4-89974-201-2 (Print)978-4-89974-202-9 (PDF). SIG A4 also had a special chapter on Effects of coronavirus disease (COVID-19) on Transportation and Logistics by Junyi Zhang, Yoshitsugu Hayashi, K E Seetha Ram (Under-Preparation). A publication under preparation is on ‘A Transport Policy Model for COVID-19 response – A Mosquito/Malarial Analogy’ by Yoshitsugu Hayashi, Hiroyuki Takeshita.</w:t>
            </w:r>
          </w:p>
          <w:p w14:paraId="5D36CA72" w14:textId="77777777" w:rsidR="00927CF0" w:rsidRPr="00927CF0" w:rsidRDefault="00927CF0" w:rsidP="001B07F9">
            <w:pPr>
              <w:spacing w:after="0"/>
              <w:ind w:right="601"/>
              <w:jc w:val="both"/>
              <w:rPr>
                <w:lang w:val="en-GB"/>
              </w:rPr>
            </w:pPr>
          </w:p>
          <w:p w14:paraId="1A015873" w14:textId="77777777" w:rsidR="00927CF0" w:rsidRPr="00927CF0" w:rsidRDefault="00927CF0" w:rsidP="001B07F9">
            <w:pPr>
              <w:spacing w:after="0"/>
              <w:ind w:right="601"/>
              <w:jc w:val="both"/>
              <w:rPr>
                <w:lang w:val="en-GB"/>
              </w:rPr>
            </w:pPr>
            <w:r w:rsidRPr="00927CF0">
              <w:rPr>
                <w:lang w:val="en-GB"/>
              </w:rPr>
              <w:t>The SIG’s October conference hosted a Graduate Student Colloquium inviting 7 student presentations from across the globe. The upcoming Learning series also focuses on students with a long-term aim to develop teaching and learning materials for students.</w:t>
            </w:r>
          </w:p>
          <w:p w14:paraId="40AAEFDF" w14:textId="77777777" w:rsidR="00927CF0" w:rsidRPr="00927CF0" w:rsidRDefault="00927CF0" w:rsidP="001B07F9">
            <w:pPr>
              <w:spacing w:after="0"/>
              <w:ind w:right="601"/>
              <w:rPr>
                <w:lang w:val="en-GB"/>
              </w:rPr>
            </w:pPr>
          </w:p>
          <w:p w14:paraId="78C10B69" w14:textId="5202FA27" w:rsidR="00927CF0" w:rsidRDefault="00927CF0" w:rsidP="00921145">
            <w:pPr>
              <w:spacing w:after="0"/>
              <w:ind w:right="824"/>
              <w:jc w:val="both"/>
              <w:rPr>
                <w:rFonts w:ascii="Bell MT" w:eastAsia="Times New Roman" w:hAnsi="Bell MT" w:cs="Times New Roman"/>
                <w:b/>
                <w:bCs/>
                <w:i/>
                <w:iCs/>
                <w:color w:val="4F81BD" w:themeColor="accent1"/>
                <w:sz w:val="24"/>
                <w:szCs w:val="24"/>
                <w:lang w:val="en-GB"/>
              </w:rPr>
            </w:pPr>
            <w:r w:rsidRPr="00927CF0">
              <w:rPr>
                <w:rFonts w:ascii="Bell MT" w:eastAsia="Times New Roman" w:hAnsi="Bell MT" w:cs="Times New Roman"/>
                <w:b/>
                <w:bCs/>
                <w:color w:val="4F81BD" w:themeColor="accent1"/>
                <w:sz w:val="24"/>
                <w:szCs w:val="24"/>
                <w:lang w:val="en-GB"/>
              </w:rPr>
              <w:t xml:space="preserve">Prof. Thierry Vanelslander, </w:t>
            </w:r>
            <w:r w:rsidRPr="00927CF0">
              <w:rPr>
                <w:rFonts w:ascii="Bell MT" w:eastAsia="Times New Roman" w:hAnsi="Bell MT" w:cs="Times New Roman"/>
                <w:b/>
                <w:bCs/>
                <w:i/>
                <w:iCs/>
                <w:color w:val="4F81BD" w:themeColor="accent1"/>
                <w:sz w:val="24"/>
                <w:szCs w:val="24"/>
                <w:lang w:val="en-GB"/>
              </w:rPr>
              <w:t>Topic Area Manager A, University of Antwerp</w:t>
            </w:r>
          </w:p>
          <w:p w14:paraId="57438E59" w14:textId="74D87FAA" w:rsidR="00C212AA" w:rsidRPr="00927CF0" w:rsidRDefault="00E06358" w:rsidP="00921145">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55AD4FBA">
                <v:rect id="_x0000_i1027" style="width:396.9pt;height:2pt;mso-position-horizontal:absolute;mso-position-vertical:absolute" o:hrpct="930" o:hralign="center" o:hrstd="t" o:hrnoshade="t" o:hr="t" fillcolor="#4f81bd [3204]" stroked="f"/>
              </w:pict>
            </w:r>
          </w:p>
          <w:p w14:paraId="20DFAD56" w14:textId="77777777" w:rsidR="00927CF0" w:rsidRPr="00927CF0" w:rsidRDefault="00927CF0" w:rsidP="00921145">
            <w:pPr>
              <w:pStyle w:val="Heading1"/>
              <w:spacing w:after="240"/>
              <w:jc w:val="both"/>
              <w:rPr>
                <w:color w:val="0070C0"/>
                <w:sz w:val="28"/>
                <w:szCs w:val="32"/>
              </w:rPr>
            </w:pPr>
            <w:bookmarkStart w:id="9" w:name="_Education_and_license"/>
            <w:bookmarkStart w:id="10" w:name="_WCTRS-_Latin_America"/>
            <w:bookmarkEnd w:id="9"/>
            <w:bookmarkEnd w:id="10"/>
            <w:r w:rsidRPr="00927CF0">
              <w:rPr>
                <w:color w:val="0070C0"/>
                <w:sz w:val="28"/>
                <w:szCs w:val="32"/>
              </w:rPr>
              <w:t xml:space="preserve">WCTRS- Latin America CAR council </w:t>
            </w:r>
          </w:p>
          <w:tbl>
            <w:tblPr>
              <w:tblW w:w="8014" w:type="dxa"/>
              <w:tblLayout w:type="fixed"/>
              <w:tblLook w:val="01E0" w:firstRow="1" w:lastRow="1" w:firstColumn="1" w:lastColumn="1" w:noHBand="0" w:noVBand="0"/>
            </w:tblPr>
            <w:tblGrid>
              <w:gridCol w:w="2163"/>
              <w:gridCol w:w="5851"/>
            </w:tblGrid>
            <w:tr w:rsidR="00927CF0" w:rsidRPr="00927CF0" w14:paraId="02F9470F" w14:textId="77777777" w:rsidTr="00DF5FC6">
              <w:trPr>
                <w:trHeight w:val="1627"/>
              </w:trPr>
              <w:tc>
                <w:tcPr>
                  <w:tcW w:w="2163" w:type="dxa"/>
                  <w:vAlign w:val="center"/>
                </w:tcPr>
                <w:p w14:paraId="49C70133" w14:textId="19C3C4E4" w:rsidR="00927CF0" w:rsidRPr="00927CF0" w:rsidRDefault="00927CF0" w:rsidP="00921145">
                  <w:pPr>
                    <w:spacing w:after="0"/>
                    <w:ind w:right="601"/>
                    <w:jc w:val="both"/>
                    <w:rPr>
                      <w:lang w:val="en-GB"/>
                    </w:rPr>
                  </w:pPr>
                  <w:r w:rsidRPr="00927CF0">
                    <w:rPr>
                      <w:noProof/>
                      <w:lang w:val="en-GB" w:eastAsia="en-GB"/>
                    </w:rPr>
                    <w:drawing>
                      <wp:inline distT="0" distB="0" distL="0" distR="0" wp14:anchorId="5064B08D" wp14:editId="41D5ED29">
                        <wp:extent cx="1236345" cy="12858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236345" cy="1285875"/>
                                </a:xfrm>
                                <a:prstGeom prst="rect">
                                  <a:avLst/>
                                </a:prstGeom>
                              </pic:spPr>
                            </pic:pic>
                          </a:graphicData>
                        </a:graphic>
                      </wp:inline>
                    </w:drawing>
                  </w:r>
                </w:p>
                <w:p w14:paraId="7285D66B" w14:textId="77777777" w:rsidR="00927CF0" w:rsidRPr="00927CF0" w:rsidRDefault="00927CF0" w:rsidP="00921145">
                  <w:pPr>
                    <w:spacing w:after="0"/>
                    <w:ind w:right="601"/>
                    <w:jc w:val="both"/>
                    <w:rPr>
                      <w:lang w:val="en-GB"/>
                    </w:rPr>
                  </w:pPr>
                </w:p>
              </w:tc>
              <w:tc>
                <w:tcPr>
                  <w:tcW w:w="5851" w:type="dxa"/>
                </w:tcPr>
                <w:p w14:paraId="137FBF5C" w14:textId="77777777" w:rsidR="00927CF0" w:rsidRPr="00927CF0" w:rsidRDefault="00927CF0" w:rsidP="00921145">
                  <w:pPr>
                    <w:spacing w:after="0"/>
                    <w:ind w:right="356"/>
                    <w:jc w:val="both"/>
                    <w:rPr>
                      <w:lang w:val="en-GB"/>
                    </w:rPr>
                  </w:pPr>
                  <w:r w:rsidRPr="00927CF0">
                    <w:rPr>
                      <w:lang w:val="en-GB"/>
                    </w:rPr>
                    <w:t>The WCTR Latin American countries and regional representatives (CAR) met on February 17 to build their first mobilization plan for the WCTR Montreal ‘22. In a virtual session with participants from several countries, Professor Tae Oum, president of the WCTR Society, praised the mobilization initiative and stressed the importance of extending this process to other regions.</w:t>
                  </w:r>
                </w:p>
                <w:p w14:paraId="26DCE2E6" w14:textId="77777777" w:rsidR="00927CF0" w:rsidRPr="00927CF0" w:rsidRDefault="00927CF0" w:rsidP="00921145">
                  <w:pPr>
                    <w:spacing w:after="0"/>
                    <w:ind w:right="601"/>
                    <w:jc w:val="both"/>
                    <w:rPr>
                      <w:lang w:val="en-GB"/>
                    </w:rPr>
                  </w:pPr>
                </w:p>
              </w:tc>
            </w:tr>
          </w:tbl>
          <w:p w14:paraId="3027B216" w14:textId="77777777" w:rsidR="00927CF0" w:rsidRPr="00927CF0" w:rsidRDefault="00927CF0" w:rsidP="00921145">
            <w:pPr>
              <w:spacing w:after="0"/>
              <w:ind w:right="601"/>
              <w:jc w:val="both"/>
              <w:rPr>
                <w:lang w:val="en-GB"/>
              </w:rPr>
            </w:pPr>
            <w:r w:rsidRPr="00927CF0">
              <w:rPr>
                <w:lang w:val="en-GB"/>
              </w:rPr>
              <w:t>Chaired by Professor Romulo Orrico (Brazil), the discussion focused on the preliminary assessments of opportunities in each of the member countries. "The central idea is to disseminate all calls and newsletters about the Montreal Conference through both scientific and professional’s regional transport Associations and engineering, economics and administration Universities Schools" highlighted the professor.</w:t>
            </w:r>
          </w:p>
          <w:p w14:paraId="7DE7D334" w14:textId="77777777" w:rsidR="00927CF0" w:rsidRPr="00927CF0" w:rsidRDefault="00927CF0" w:rsidP="00921145">
            <w:pPr>
              <w:spacing w:after="0"/>
              <w:ind w:right="601"/>
              <w:jc w:val="both"/>
              <w:rPr>
                <w:lang w:val="en-GB"/>
              </w:rPr>
            </w:pPr>
          </w:p>
          <w:p w14:paraId="419E613C" w14:textId="77777777" w:rsidR="00927CF0" w:rsidRPr="00927CF0" w:rsidRDefault="00927CF0" w:rsidP="00921145">
            <w:pPr>
              <w:spacing w:after="0"/>
              <w:ind w:right="601"/>
              <w:jc w:val="both"/>
              <w:rPr>
                <w:lang w:val="en-GB"/>
              </w:rPr>
            </w:pPr>
            <w:r w:rsidRPr="00927CF0">
              <w:rPr>
                <w:lang w:val="en-GB"/>
              </w:rPr>
              <w:t>From the virtual section, the need for different approaches was verified. The formation of cooperation agreements with national associations of transportation researchers was highlighted as an important aspect in countries with this structure already well-formed and robust. In this scenario, local representatives of the WCTRS would organize panels, roundtables, and special sessions in these association conferences. In countries where such a structure does not yet exist, the focus is on transportation departments, specific researchers, and regulatory agencies to ensure the necessary dissemination and institutional support as well as participation in the construction of the mobilization plan based on their existing networks. It was also highlighted the need to approach supranational associations, and their respective conferences.</w:t>
            </w:r>
          </w:p>
          <w:p w14:paraId="740511A3" w14:textId="77777777" w:rsidR="00927CF0" w:rsidRPr="00927CF0" w:rsidRDefault="00927CF0" w:rsidP="00921145">
            <w:pPr>
              <w:spacing w:after="0"/>
              <w:ind w:right="601"/>
              <w:jc w:val="both"/>
              <w:rPr>
                <w:lang w:val="en-GB"/>
              </w:rPr>
            </w:pPr>
          </w:p>
          <w:p w14:paraId="01828810" w14:textId="77777777" w:rsidR="00927CF0" w:rsidRPr="00927CF0" w:rsidRDefault="00927CF0" w:rsidP="00921145">
            <w:pPr>
              <w:spacing w:after="0"/>
              <w:ind w:right="601"/>
              <w:jc w:val="both"/>
              <w:rPr>
                <w:lang w:val="en-GB"/>
              </w:rPr>
            </w:pPr>
            <w:r w:rsidRPr="00927CF0">
              <w:rPr>
                <w:lang w:val="en-GB"/>
              </w:rPr>
              <w:t>Initially formed by 18 researchers from several Latin American countries, the group intends to meet quarterly for the plan elaboration and implementation.</w:t>
            </w:r>
          </w:p>
          <w:p w14:paraId="07AA8C62" w14:textId="77777777" w:rsidR="00927CF0" w:rsidRPr="00927CF0" w:rsidRDefault="00927CF0" w:rsidP="00921145">
            <w:pPr>
              <w:spacing w:after="0"/>
              <w:ind w:right="601"/>
              <w:jc w:val="both"/>
              <w:rPr>
                <w:lang w:val="en-GB"/>
              </w:rPr>
            </w:pPr>
          </w:p>
          <w:p w14:paraId="34D8326B" w14:textId="76699B9E" w:rsidR="00927CF0" w:rsidRDefault="00927CF0" w:rsidP="00921145">
            <w:pPr>
              <w:spacing w:after="0"/>
              <w:ind w:right="824"/>
              <w:jc w:val="both"/>
              <w:rPr>
                <w:rFonts w:ascii="Bell MT" w:eastAsia="Times New Roman" w:hAnsi="Bell MT" w:cs="Times New Roman"/>
                <w:b/>
                <w:bCs/>
                <w:i/>
                <w:iCs/>
                <w:color w:val="4F81BD" w:themeColor="accent1"/>
                <w:sz w:val="24"/>
                <w:szCs w:val="24"/>
                <w:lang w:val="en-GB"/>
              </w:rPr>
            </w:pPr>
            <w:r w:rsidRPr="00927CF0">
              <w:rPr>
                <w:rFonts w:ascii="Bell MT" w:eastAsia="Times New Roman" w:hAnsi="Bell MT" w:cs="Times New Roman"/>
                <w:b/>
                <w:bCs/>
                <w:color w:val="4F81BD" w:themeColor="accent1"/>
                <w:sz w:val="24"/>
                <w:szCs w:val="24"/>
                <w:lang w:val="en-GB"/>
              </w:rPr>
              <w:t xml:space="preserve">Prof. Romulo Orrico, </w:t>
            </w:r>
            <w:r w:rsidRPr="00927CF0">
              <w:rPr>
                <w:rFonts w:ascii="Bell MT" w:eastAsia="Times New Roman" w:hAnsi="Bell MT" w:cs="Times New Roman"/>
                <w:b/>
                <w:bCs/>
                <w:i/>
                <w:iCs/>
                <w:color w:val="4F81BD" w:themeColor="accent1"/>
                <w:sz w:val="24"/>
                <w:szCs w:val="24"/>
                <w:lang w:val="en-GB"/>
              </w:rPr>
              <w:t>Alberto Luiz Coimbra Institute for Graduate Studies and Research of the Federal University of Rio de Janeiro (COPPE-UFRJ)</w:t>
            </w:r>
          </w:p>
          <w:p w14:paraId="4C83FB40" w14:textId="73492254" w:rsidR="00C212AA" w:rsidRPr="00927CF0" w:rsidRDefault="00E06358" w:rsidP="00921145">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7E4AB404">
                <v:rect id="_x0000_i1028" style="width:396.9pt;height:2pt;mso-position-horizontal:absolute;mso-position-vertical:absolute" o:hrpct="930" o:hralign="center" o:hrstd="t" o:hrnoshade="t" o:hr="t" fillcolor="#4f81bd [3204]" stroked="f"/>
              </w:pict>
            </w:r>
          </w:p>
          <w:p w14:paraId="6512F54B" w14:textId="77777777" w:rsidR="00927CF0" w:rsidRPr="00927CF0" w:rsidRDefault="00927CF0" w:rsidP="00921145">
            <w:pPr>
              <w:pStyle w:val="Heading1"/>
              <w:spacing w:after="240"/>
              <w:ind w:right="601"/>
              <w:jc w:val="both"/>
              <w:rPr>
                <w:color w:val="0070C0"/>
                <w:sz w:val="28"/>
                <w:szCs w:val="32"/>
              </w:rPr>
            </w:pPr>
            <w:bookmarkStart w:id="11" w:name="_Subway_benchmarking_task"/>
            <w:bookmarkStart w:id="12" w:name="_Impact_of_the"/>
            <w:bookmarkEnd w:id="11"/>
            <w:bookmarkEnd w:id="12"/>
            <w:r w:rsidRPr="00927CF0">
              <w:rPr>
                <w:color w:val="0070C0"/>
                <w:sz w:val="28"/>
                <w:szCs w:val="32"/>
              </w:rPr>
              <w:t>Impact of the pandemic might be lasting: Two-part webinar reveals impacts of COVID-19 on transport and spatial development</w:t>
            </w:r>
          </w:p>
          <w:tbl>
            <w:tblPr>
              <w:tblW w:w="8014" w:type="dxa"/>
              <w:tblLayout w:type="fixed"/>
              <w:tblLook w:val="01E0" w:firstRow="1" w:lastRow="1" w:firstColumn="1" w:lastColumn="1" w:noHBand="0" w:noVBand="0"/>
            </w:tblPr>
            <w:tblGrid>
              <w:gridCol w:w="2163"/>
              <w:gridCol w:w="5851"/>
            </w:tblGrid>
            <w:tr w:rsidR="00927CF0" w:rsidRPr="00927CF0" w14:paraId="0244CD88" w14:textId="77777777" w:rsidTr="00DF5FC6">
              <w:trPr>
                <w:trHeight w:val="1627"/>
              </w:trPr>
              <w:tc>
                <w:tcPr>
                  <w:tcW w:w="2163" w:type="dxa"/>
                  <w:vAlign w:val="center"/>
                </w:tcPr>
                <w:p w14:paraId="23592C35" w14:textId="4E0E5032" w:rsidR="00927CF0" w:rsidRPr="00927CF0" w:rsidRDefault="00927CF0" w:rsidP="00921145">
                  <w:pPr>
                    <w:spacing w:after="0"/>
                    <w:ind w:right="601"/>
                    <w:jc w:val="both"/>
                  </w:pPr>
                  <w:r w:rsidRPr="00927CF0">
                    <w:rPr>
                      <w:noProof/>
                      <w:lang w:val="en-GB" w:eastAsia="en-GB"/>
                    </w:rPr>
                    <w:drawing>
                      <wp:inline distT="0" distB="0" distL="0" distR="0" wp14:anchorId="46F812DD" wp14:editId="35F88160">
                        <wp:extent cx="1173480" cy="103017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2211"/>
                                <a:stretch/>
                              </pic:blipFill>
                              <pic:spPr bwMode="auto">
                                <a:xfrm>
                                  <a:off x="0" y="0"/>
                                  <a:ext cx="1177009" cy="1033276"/>
                                </a:xfrm>
                                <a:prstGeom prst="rect">
                                  <a:avLst/>
                                </a:prstGeom>
                                <a:noFill/>
                                <a:ln>
                                  <a:noFill/>
                                </a:ln>
                                <a:extLst>
                                  <a:ext uri="{53640926-AAD7-44D8-BBD7-CCE9431645EC}">
                                    <a14:shadowObscured xmlns:a14="http://schemas.microsoft.com/office/drawing/2010/main"/>
                                  </a:ext>
                                </a:extLst>
                              </pic:spPr>
                            </pic:pic>
                          </a:graphicData>
                        </a:graphic>
                      </wp:inline>
                    </w:drawing>
                  </w:r>
                </w:p>
                <w:p w14:paraId="2F01A2E7" w14:textId="4A8CC3A4" w:rsidR="00927CF0" w:rsidRPr="00927CF0" w:rsidRDefault="00927CF0" w:rsidP="00921145">
                  <w:pPr>
                    <w:spacing w:after="0"/>
                    <w:ind w:right="601"/>
                    <w:jc w:val="both"/>
                  </w:pPr>
                  <w:r w:rsidRPr="00927CF0">
                    <w:rPr>
                      <w:noProof/>
                      <w:lang w:val="en-GB" w:eastAsia="en-GB"/>
                    </w:rPr>
                    <w:drawing>
                      <wp:inline distT="0" distB="0" distL="0" distR="0" wp14:anchorId="19881898" wp14:editId="15243518">
                        <wp:extent cx="1180531" cy="12001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980" r="4449" b="28383"/>
                                <a:stretch/>
                              </pic:blipFill>
                              <pic:spPr bwMode="auto">
                                <a:xfrm>
                                  <a:off x="0" y="0"/>
                                  <a:ext cx="1181339" cy="12009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51" w:type="dxa"/>
                </w:tcPr>
                <w:p w14:paraId="6CD353DA" w14:textId="77777777" w:rsidR="00927CF0" w:rsidRPr="00927CF0" w:rsidRDefault="00927CF0" w:rsidP="00921145">
                  <w:pPr>
                    <w:spacing w:after="0"/>
                    <w:ind w:right="356"/>
                    <w:jc w:val="both"/>
                    <w:rPr>
                      <w:lang w:val="en-GB"/>
                    </w:rPr>
                  </w:pPr>
                  <w:r w:rsidRPr="00927CF0">
                    <w:rPr>
                      <w:lang w:val="en-GB"/>
                    </w:rPr>
                    <w:t xml:space="preserve">The Special Interest Group on Transport and Spatial Development (SIG F1) hosted in collaboration with the organizers of the symposia series Applied Urban Modelling a two-part webinar titled </w:t>
                  </w:r>
                  <w:r w:rsidRPr="00927CF0">
                    <w:rPr>
                      <w:b/>
                      <w:bCs/>
                      <w:lang w:val="en-GB"/>
                    </w:rPr>
                    <w:t>“Impact of COVID-19 on transport and spatial development: an international perspective”</w:t>
                  </w:r>
                  <w:r w:rsidRPr="00927CF0">
                    <w:rPr>
                      <w:lang w:val="en-GB"/>
                    </w:rPr>
                    <w:t>. After a call for short presentations resulted in an overwhelming number of proposals to present research on the impacts of the pandemic, the organizers decided to expand the event to a two-part webinar on February 25th and March 11th. The final program and a selection of presentations can be found at </w:t>
                  </w:r>
                  <w:hyperlink r:id="rId50" w:tgtFrame="_blank" w:history="1">
                    <w:r w:rsidRPr="00927CF0">
                      <w:rPr>
                        <w:rStyle w:val="Hyperlink"/>
                        <w:lang w:val="en-GB"/>
                      </w:rPr>
                      <w:t>https://www.bgu.tum.de/en/msm/webinar/</w:t>
                    </w:r>
                  </w:hyperlink>
                  <w:r w:rsidRPr="00927CF0">
                    <w:rPr>
                      <w:lang w:val="en-GB"/>
                    </w:rPr>
                    <w:t xml:space="preserve">. </w:t>
                  </w:r>
                </w:p>
              </w:tc>
            </w:tr>
          </w:tbl>
          <w:p w14:paraId="65ECA218" w14:textId="77777777" w:rsidR="00921145" w:rsidRDefault="00921145" w:rsidP="00921145">
            <w:pPr>
              <w:spacing w:after="0"/>
              <w:ind w:right="601"/>
              <w:jc w:val="both"/>
              <w:rPr>
                <w:lang w:val="en-GB"/>
              </w:rPr>
            </w:pPr>
          </w:p>
          <w:p w14:paraId="248D8D49" w14:textId="29A2CF04" w:rsidR="00927CF0" w:rsidRPr="00927CF0" w:rsidRDefault="00927CF0" w:rsidP="00921145">
            <w:pPr>
              <w:spacing w:after="0"/>
              <w:ind w:right="601"/>
              <w:jc w:val="both"/>
              <w:rPr>
                <w:lang w:val="en-GB"/>
              </w:rPr>
            </w:pPr>
            <w:r w:rsidRPr="00927CF0">
              <w:rPr>
                <w:lang w:val="en-GB"/>
              </w:rPr>
              <w:t>A keynote address by Michael Batty (Univ. College London) presented a new simulation model that allows to quickly analyse the impacts of avoiding crowds and public transit at the beginning of the first webinar. The second webinar was opened with a keynote address by Robert Noland (Rutgers Univ.) on the impact of the pandemic on active transportation and the use of public space.</w:t>
            </w:r>
          </w:p>
          <w:p w14:paraId="6571E9CF" w14:textId="77777777" w:rsidR="00927CF0" w:rsidRPr="00927CF0" w:rsidRDefault="00927CF0" w:rsidP="00921145">
            <w:pPr>
              <w:spacing w:after="0"/>
              <w:ind w:right="601"/>
              <w:jc w:val="both"/>
              <w:rPr>
                <w:b/>
                <w:bCs/>
                <w:lang w:val="en-GB"/>
              </w:rPr>
            </w:pPr>
          </w:p>
          <w:p w14:paraId="5E239532" w14:textId="77777777" w:rsidR="00927CF0" w:rsidRPr="00927CF0" w:rsidRDefault="00927CF0" w:rsidP="00921145">
            <w:pPr>
              <w:spacing w:after="0"/>
              <w:ind w:right="601"/>
              <w:jc w:val="both"/>
              <w:rPr>
                <w:lang w:val="en-GB"/>
              </w:rPr>
            </w:pPr>
            <w:r w:rsidRPr="00927CF0">
              <w:rPr>
                <w:lang w:val="en-GB"/>
              </w:rPr>
              <w:t>Presentations at this webinar covered several surveys to explore the immediate impacts of COVID-19. Those surveys largely agreed that travel activities have dropped during the various lockdowns around the world, and that in most places travel has recovered only partly to pre-pandemic levels. The share of auto, walk and bike travel commonly increased at the expense of the transit share. Ana Luisa Silva (Univ. of Lisbon) emphasized how the pandemic has affected travel of women more than of men. Giovanni Circella (Univ. of California at Davis) pointed out that low-income households were more severely affected as they are, on the one hand, more likely to be furloughed, and on the other hand, more likely to be essential workers with no option to telework.</w:t>
            </w:r>
          </w:p>
          <w:p w14:paraId="161F87B1" w14:textId="77777777" w:rsidR="00927CF0" w:rsidRPr="00927CF0" w:rsidRDefault="00927CF0" w:rsidP="00921145">
            <w:pPr>
              <w:spacing w:after="0"/>
              <w:ind w:right="601"/>
              <w:jc w:val="both"/>
              <w:rPr>
                <w:b/>
                <w:bCs/>
                <w:lang w:val="en-GB"/>
              </w:rPr>
            </w:pPr>
          </w:p>
          <w:p w14:paraId="52A553B0" w14:textId="77777777" w:rsidR="00927CF0" w:rsidRPr="00927CF0" w:rsidRDefault="00927CF0" w:rsidP="00921145">
            <w:pPr>
              <w:spacing w:after="0"/>
              <w:ind w:right="601"/>
              <w:jc w:val="both"/>
              <w:rPr>
                <w:lang w:val="en-GB"/>
              </w:rPr>
            </w:pPr>
            <w:r w:rsidRPr="00927CF0">
              <w:rPr>
                <w:lang w:val="en-GB"/>
              </w:rPr>
              <w:t>While many presenters argued that it is likely that pre-pandemic conditions will be reached after the pandemic, a few presentations hinted at long-term impacts. Rounaq Basu (Massachussetts Institute of Technology) presented evidence of increased car ownership, which is often considered as a long-term decision that affects travel behavior for years. Graham Currie (Monash Univ.) presented evidence of lasting impacts in terms of increased shares of telework and reduced transit shares on commute trips. Doug Hunt (Univ. of Calgary) presented a model showing increased levels of urban sprawl due to the pandemic. SIG F1 will keep a close eye on how land use development, travel behavior and their interaction might change in the long run.</w:t>
            </w:r>
          </w:p>
          <w:p w14:paraId="2B885E3B" w14:textId="77777777" w:rsidR="00927CF0" w:rsidRPr="00927CF0" w:rsidRDefault="00927CF0" w:rsidP="00921145">
            <w:pPr>
              <w:spacing w:after="0"/>
              <w:ind w:right="601"/>
              <w:jc w:val="both"/>
              <w:rPr>
                <w:lang w:val="en-GB"/>
              </w:rPr>
            </w:pPr>
          </w:p>
          <w:p w14:paraId="217E3753" w14:textId="77777777" w:rsidR="00927CF0" w:rsidRDefault="00927CF0" w:rsidP="00921145">
            <w:pPr>
              <w:spacing w:after="0"/>
              <w:ind w:right="824"/>
              <w:jc w:val="both"/>
              <w:rPr>
                <w:rFonts w:ascii="Bell MT" w:eastAsia="Times New Roman" w:hAnsi="Bell MT" w:cs="Times New Roman"/>
                <w:b/>
                <w:bCs/>
                <w:i/>
                <w:iCs/>
                <w:color w:val="4F81BD" w:themeColor="accent1"/>
                <w:sz w:val="24"/>
                <w:szCs w:val="24"/>
                <w:lang w:val="en-GB"/>
              </w:rPr>
            </w:pPr>
            <w:r w:rsidRPr="00927CF0">
              <w:rPr>
                <w:rFonts w:ascii="Bell MT" w:eastAsia="Times New Roman" w:hAnsi="Bell MT" w:cs="Times New Roman"/>
                <w:b/>
                <w:bCs/>
                <w:color w:val="4F81BD" w:themeColor="accent1"/>
                <w:sz w:val="24"/>
                <w:szCs w:val="24"/>
                <w:lang w:val="en-GB"/>
              </w:rPr>
              <w:t xml:space="preserve">Prof. Masanobu Kii, </w:t>
            </w:r>
            <w:r w:rsidRPr="00927CF0">
              <w:rPr>
                <w:rFonts w:ascii="Bell MT" w:eastAsia="Times New Roman" w:hAnsi="Bell MT" w:cs="Times New Roman"/>
                <w:b/>
                <w:bCs/>
                <w:i/>
                <w:iCs/>
                <w:color w:val="4F81BD" w:themeColor="accent1"/>
                <w:sz w:val="24"/>
                <w:szCs w:val="24"/>
                <w:lang w:val="en-GB"/>
              </w:rPr>
              <w:t>Kagawa University &amp;</w:t>
            </w:r>
            <w:r w:rsidRPr="00927CF0">
              <w:rPr>
                <w:rFonts w:ascii="Bell MT" w:eastAsia="Times New Roman" w:hAnsi="Bell MT" w:cs="Times New Roman"/>
                <w:b/>
                <w:bCs/>
                <w:color w:val="4F81BD" w:themeColor="accent1"/>
                <w:sz w:val="24"/>
                <w:szCs w:val="24"/>
                <w:lang w:val="en-GB"/>
              </w:rPr>
              <w:t xml:space="preserve"> Prof. Rolf Moeckel, </w:t>
            </w:r>
            <w:r w:rsidRPr="00927CF0">
              <w:rPr>
                <w:rFonts w:ascii="Bell MT" w:eastAsia="Times New Roman" w:hAnsi="Bell MT" w:cs="Times New Roman"/>
                <w:b/>
                <w:bCs/>
                <w:i/>
                <w:iCs/>
                <w:color w:val="4F81BD" w:themeColor="accent1"/>
                <w:sz w:val="24"/>
                <w:szCs w:val="24"/>
                <w:lang w:val="en-GB"/>
              </w:rPr>
              <w:t>Technical University of Munich</w:t>
            </w:r>
          </w:p>
          <w:p w14:paraId="4C688F59" w14:textId="731C588E" w:rsidR="00921145" w:rsidRPr="00927CF0" w:rsidRDefault="00921145" w:rsidP="00921145">
            <w:pPr>
              <w:spacing w:after="0"/>
              <w:ind w:right="824"/>
              <w:jc w:val="both"/>
              <w:rPr>
                <w:rFonts w:ascii="Bell MT" w:eastAsia="Times New Roman" w:hAnsi="Bell MT" w:cs="Times New Roman"/>
                <w:b/>
                <w:bCs/>
                <w:color w:val="4F81BD" w:themeColor="accent1"/>
                <w:sz w:val="24"/>
                <w:szCs w:val="24"/>
                <w:lang w:val="en-GB"/>
              </w:rPr>
            </w:pPr>
          </w:p>
        </w:tc>
      </w:tr>
    </w:tbl>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437"/>
      </w:tblGrid>
      <w:tr w:rsidR="00C13CF2" w14:paraId="4660522A" w14:textId="77777777" w:rsidTr="00C13CF2">
        <w:trPr>
          <w:trHeight w:val="389"/>
        </w:trPr>
        <w:tc>
          <w:tcPr>
            <w:tcW w:w="10598" w:type="dxa"/>
            <w:gridSpan w:val="2"/>
            <w:shd w:val="clear" w:color="auto" w:fill="000099"/>
            <w:vAlign w:val="center"/>
          </w:tcPr>
          <w:p w14:paraId="5183BFC2" w14:textId="62726E8C" w:rsidR="00C13CF2" w:rsidRDefault="00C13CF2" w:rsidP="00C13CF2">
            <w:pPr>
              <w:pStyle w:val="VolumeandIssue"/>
              <w:jc w:val="center"/>
            </w:pPr>
            <w:r>
              <w:lastRenderedPageBreak/>
              <w:t>WCTRS RESEARCH NEWSLETTER</w:t>
            </w:r>
          </w:p>
        </w:tc>
      </w:tr>
      <w:tr w:rsidR="003A2B37" w14:paraId="1D1CF7F7" w14:textId="77777777" w:rsidTr="00C13CF2">
        <w:trPr>
          <w:trHeight w:val="258"/>
        </w:trPr>
        <w:tc>
          <w:tcPr>
            <w:tcW w:w="5161" w:type="dxa"/>
          </w:tcPr>
          <w:p w14:paraId="17ECD413" w14:textId="77777777" w:rsidR="00BB4E51" w:rsidRDefault="00BB4E51" w:rsidP="00C13CF2">
            <w:pPr>
              <w:ind w:firstLine="34"/>
              <w:rPr>
                <w:rFonts w:ascii="Arial" w:hAnsi="Arial"/>
                <w:bCs/>
                <w:i/>
                <w:iCs/>
                <w:color w:val="0070C0"/>
                <w:sz w:val="18"/>
              </w:rPr>
            </w:pPr>
          </w:p>
          <w:p w14:paraId="37CDF714" w14:textId="3670940F"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5C788D4C"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E9F3310" w14:textId="4E85D82D"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FC31AE6" w14:textId="55A9CAF4"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6DDBC369" w14:textId="77E0A33F"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7FE3A2D7" w14:textId="1520581C"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783CE32E" w14:textId="17D1971F" w:rsidR="00BB4E51" w:rsidRPr="00C13CF2" w:rsidRDefault="00BB4E51" w:rsidP="00BB4E51">
            <w:pPr>
              <w:rPr>
                <w:rFonts w:ascii="Arial" w:hAnsi="Arial"/>
                <w:b/>
                <w:color w:val="0070C0"/>
                <w:sz w:val="18"/>
              </w:rPr>
            </w:pPr>
          </w:p>
        </w:tc>
        <w:tc>
          <w:tcPr>
            <w:tcW w:w="5437" w:type="dxa"/>
          </w:tcPr>
          <w:p w14:paraId="4375D9E4" w14:textId="77777777" w:rsidR="00BB4E51" w:rsidRDefault="00BB4E51" w:rsidP="00BB4E51">
            <w:pPr>
              <w:ind w:firstLine="34"/>
              <w:jc w:val="right"/>
              <w:rPr>
                <w:rFonts w:ascii="Arial" w:hAnsi="Arial"/>
                <w:bCs/>
                <w:i/>
                <w:iCs/>
                <w:color w:val="0070C0"/>
                <w:sz w:val="18"/>
              </w:rPr>
            </w:pPr>
          </w:p>
          <w:p w14:paraId="6ECB73D7" w14:textId="767D6418"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6B043EBD"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420EAE99"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Editorial Board “Transport Policy”</w:t>
            </w:r>
          </w:p>
          <w:p w14:paraId="3E04CA52"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64F7DE76"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Editorial Board “Case Studies on Transport Policy”</w:t>
            </w:r>
          </w:p>
          <w:p w14:paraId="52E45851" w14:textId="21D96258"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2727C216" w14:textId="77777777" w:rsidTr="00C13CF2">
        <w:trPr>
          <w:trHeight w:val="405"/>
        </w:trPr>
        <w:tc>
          <w:tcPr>
            <w:tcW w:w="5161" w:type="dxa"/>
            <w:shd w:val="clear" w:color="auto" w:fill="000099"/>
          </w:tcPr>
          <w:p w14:paraId="63CC11AD" w14:textId="47A2577F" w:rsidR="00C13CF2" w:rsidRDefault="00C13CF2" w:rsidP="00C13CF2">
            <w:pPr>
              <w:pStyle w:val="VolumeandIssue"/>
              <w:jc w:val="left"/>
            </w:pPr>
            <w:r>
              <w:t>March 2</w:t>
            </w:r>
            <w:r w:rsidR="00031F5E">
              <w:t>5</w:t>
            </w:r>
            <w:r>
              <w:t>, 2021</w:t>
            </w:r>
          </w:p>
        </w:tc>
        <w:tc>
          <w:tcPr>
            <w:tcW w:w="5437" w:type="dxa"/>
            <w:shd w:val="clear" w:color="auto" w:fill="000099"/>
          </w:tcPr>
          <w:p w14:paraId="1AB83075" w14:textId="5478CA9A" w:rsidR="00C13CF2" w:rsidRDefault="00C13CF2" w:rsidP="00C13CF2">
            <w:pPr>
              <w:pStyle w:val="VolumeandIssue"/>
            </w:pPr>
            <w:r>
              <w:t xml:space="preserve">Volume 1, </w:t>
            </w:r>
            <w:r w:rsidR="00031F5E">
              <w:t>Issue</w:t>
            </w:r>
            <w:r>
              <w:t xml:space="preserve"> 2</w:t>
            </w:r>
          </w:p>
        </w:tc>
      </w:tr>
    </w:tbl>
    <w:p w14:paraId="0D512CB9" w14:textId="7CA23ECD" w:rsidR="003A2B37" w:rsidRDefault="003A2B37" w:rsidP="00927CF0"/>
    <w:p w14:paraId="462F355C" w14:textId="1F32D3BD"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C842C" w14:textId="77777777" w:rsidR="00F4278B" w:rsidRDefault="00F4278B" w:rsidP="00D61B0D">
      <w:pPr>
        <w:spacing w:after="0" w:line="240" w:lineRule="auto"/>
      </w:pPr>
      <w:r>
        <w:separator/>
      </w:r>
    </w:p>
  </w:endnote>
  <w:endnote w:type="continuationSeparator" w:id="0">
    <w:p w14:paraId="28CFA197" w14:textId="77777777" w:rsidR="00F4278B" w:rsidRDefault="00F4278B"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ll MT">
    <w:panose1 w:val="0202050306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1A8D0" w14:textId="77777777" w:rsidR="00F4278B" w:rsidRDefault="00F4278B" w:rsidP="00D61B0D">
      <w:pPr>
        <w:spacing w:after="0" w:line="240" w:lineRule="auto"/>
      </w:pPr>
      <w:r>
        <w:separator/>
      </w:r>
    </w:p>
  </w:footnote>
  <w:footnote w:type="continuationSeparator" w:id="0">
    <w:p w14:paraId="04B8A812" w14:textId="77777777" w:rsidR="00F4278B" w:rsidRDefault="00F4278B"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A7946"/>
    <w:multiLevelType w:val="hybridMultilevel"/>
    <w:tmpl w:val="953457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ailMerge>
    <w:mainDocumentType w:val="email"/>
    <w:linkToQuery/>
    <w:dataType w:val="native"/>
    <w:connectString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addressFieldName w:val="Email_5_Previous_members"/>
    <w:mailSubject w:val="WCTRS Research Newsletter, Volume 1, Issue 2, March 2021"/>
    <w:odso>
      <w:udl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QwM7EwsjAyN7Y0NDRT0lEKTi0uzszPAykwrAUAy/mlNiwAAAA="/>
  </w:docVars>
  <w:rsids>
    <w:rsidRoot w:val="00AB50C9"/>
    <w:rsid w:val="00031F5E"/>
    <w:rsid w:val="00063AC7"/>
    <w:rsid w:val="00137221"/>
    <w:rsid w:val="001B07F9"/>
    <w:rsid w:val="0025594B"/>
    <w:rsid w:val="0038496F"/>
    <w:rsid w:val="00394ECD"/>
    <w:rsid w:val="003A2B37"/>
    <w:rsid w:val="00411305"/>
    <w:rsid w:val="004764F0"/>
    <w:rsid w:val="006229B8"/>
    <w:rsid w:val="006679D3"/>
    <w:rsid w:val="00691953"/>
    <w:rsid w:val="00875A89"/>
    <w:rsid w:val="008A5D1F"/>
    <w:rsid w:val="008D1C23"/>
    <w:rsid w:val="008E0265"/>
    <w:rsid w:val="00921145"/>
    <w:rsid w:val="00927CF0"/>
    <w:rsid w:val="00954BE6"/>
    <w:rsid w:val="00A076CC"/>
    <w:rsid w:val="00A6788E"/>
    <w:rsid w:val="00AB091B"/>
    <w:rsid w:val="00AB50C9"/>
    <w:rsid w:val="00B070D4"/>
    <w:rsid w:val="00BB4E51"/>
    <w:rsid w:val="00C13CF2"/>
    <w:rsid w:val="00C212AA"/>
    <w:rsid w:val="00C3093D"/>
    <w:rsid w:val="00D024AF"/>
    <w:rsid w:val="00D61B0D"/>
    <w:rsid w:val="00D717E9"/>
    <w:rsid w:val="00D76F87"/>
    <w:rsid w:val="00DB6518"/>
    <w:rsid w:val="00DF5FC6"/>
    <w:rsid w:val="00E06358"/>
    <w:rsid w:val="00E45351"/>
    <w:rsid w:val="00EC18B8"/>
    <w:rsid w:val="00EF37C0"/>
    <w:rsid w:val="00F4278B"/>
    <w:rsid w:val="00FA5EA5"/>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14:docId w14:val="65691A90"/>
  <w15:chartTrackingRefBased/>
  <w15:docId w15:val="{60A5B25A-D8E2-4215-9359-4BCD722C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
    <w:name w:val="Unresolved Mention"/>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datu.org/actualites/terms-of-reference-for-the-provision-of-expert-support-to-design-a-big-data-and-ict-strategy-for-smart-traffic-management-in-the-city-of-larissa-greece/" TargetMode="External"/><Relationship Id="rId18" Type="http://schemas.openxmlformats.org/officeDocument/2006/relationships/hyperlink" Target="https://www.journals.elsevier.com/transport-policy" TargetMode="External"/><Relationship Id="rId26" Type="http://schemas.openxmlformats.org/officeDocument/2006/relationships/hyperlink" Target="https://www.facebook.com/pg/wctrs.org/about/?tab=page_info" TargetMode="External"/><Relationship Id="rId39" Type="http://schemas.openxmlformats.org/officeDocument/2006/relationships/hyperlink" Target="mailto:gayathrih@iisc.ac.in" TargetMode="External"/><Relationship Id="rId3" Type="http://schemas.openxmlformats.org/officeDocument/2006/relationships/settings" Target="settings.xml"/><Relationship Id="rId21" Type="http://schemas.openxmlformats.org/officeDocument/2006/relationships/hyperlink" Target="https://www.journals.elsevier.com/case-studies-on-transport-policy" TargetMode="Externa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hyperlink" Target="https://www.bgu.tum.de/en/msm/webinar/" TargetMode="External"/><Relationship Id="rId7" Type="http://schemas.openxmlformats.org/officeDocument/2006/relationships/image" Target="media/image1.png"/><Relationship Id="rId12" Type="http://schemas.openxmlformats.org/officeDocument/2006/relationships/hyperlink" Target="https://forms.office.com/Pages/ResponsePage.aspx?id=qO3qvR3IzkWGPlIypTW3y8zeX1rTxG1JqFgpIPIleuVURDFGSU9VWEhLUTg1RkNWSEc1V0FZR1c0NC4u" TargetMode="External"/><Relationship Id="rId17" Type="http://schemas.openxmlformats.org/officeDocument/2006/relationships/image" Target="media/image2.png"/><Relationship Id="rId25" Type="http://schemas.openxmlformats.org/officeDocument/2006/relationships/image" Target="media/image5.svg"/><Relationship Id="rId33" Type="http://schemas.openxmlformats.org/officeDocument/2006/relationships/hyperlink" Target="https://wctr2022.ca/" TargetMode="External"/><Relationship Id="rId38" Type="http://schemas.openxmlformats.org/officeDocument/2006/relationships/image" Target="media/image9.jpe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journals.elsevier.com/transport-policy" TargetMode="External"/><Relationship Id="rId20" Type="http://schemas.openxmlformats.org/officeDocument/2006/relationships/image" Target="media/image3.png"/><Relationship Id="rId29" Type="http://schemas.openxmlformats.org/officeDocument/2006/relationships/hyperlink" Target="https://www.linkedin.com/in/wctrs-society-17096a207"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ctrs-society.com/wp-content/uploads/2021/03/2021-Pre-Summit-Research-Day_Call-for-papers.pdf" TargetMode="External"/><Relationship Id="rId24" Type="http://schemas.openxmlformats.org/officeDocument/2006/relationships/image" Target="media/image4.png"/><Relationship Id="rId32" Type="http://schemas.openxmlformats.org/officeDocument/2006/relationships/hyperlink" Target="https://www.wctrs-society.com/" TargetMode="External"/><Relationship Id="rId37" Type="http://schemas.openxmlformats.org/officeDocument/2006/relationships/hyperlink" Target="mailto:ashishv@iisc.ac.in" TargetMode="External"/><Relationship Id="rId40" Type="http://schemas.openxmlformats.org/officeDocument/2006/relationships/image" Target="media/image10.png"/><Relationship Id="rId45" Type="http://schemas.openxmlformats.org/officeDocument/2006/relationships/hyperlink" Target="https://www.linkedin.com/in/wctrs-society-17096a207" TargetMode="External"/><Relationship Id="rId5" Type="http://schemas.openxmlformats.org/officeDocument/2006/relationships/footnotes" Target="footnotes.xml"/><Relationship Id="rId15" Type="http://schemas.openxmlformats.org/officeDocument/2006/relationships/hyperlink" Target="https://mcusercontent.com/22af46ff39c8631d65b79bffe/files/d7769836-37ff-4a13-bd55-2a21706645e5/CALL_FOR_ABSTRACTS_20210321.pdf" TargetMode="External"/><Relationship Id="rId23" Type="http://schemas.openxmlformats.org/officeDocument/2006/relationships/hyperlink" Target="https://twitter.com/wctrsoc?lang=en" TargetMode="External"/><Relationship Id="rId28" Type="http://schemas.openxmlformats.org/officeDocument/2006/relationships/image" Target="media/image7.svg"/><Relationship Id="rId36" Type="http://schemas.openxmlformats.org/officeDocument/2006/relationships/image" Target="media/image8.png"/><Relationship Id="rId49" Type="http://schemas.openxmlformats.org/officeDocument/2006/relationships/image" Target="media/image16.jpeg"/><Relationship Id="rId10" Type="http://schemas.openxmlformats.org/officeDocument/2006/relationships/hyperlink" Target="https://www.mdpi.com/journal/sustainability/special_issues/Operations_Logistics" TargetMode="External"/><Relationship Id="rId19" Type="http://schemas.openxmlformats.org/officeDocument/2006/relationships/hyperlink" Target="https://www.journals.elsevier.com/case-studies-on-transport-policy" TargetMode="External"/><Relationship Id="rId31" Type="http://schemas.openxmlformats.org/officeDocument/2006/relationships/image" Target="media/image9.svg"/><Relationship Id="rId44" Type="http://schemas.openxmlformats.org/officeDocument/2006/relationships/hyperlink" Target="https://twitter.com/WCTRSoc"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ctrs-society.com/" TargetMode="External"/><Relationship Id="rId14" Type="http://schemas.openxmlformats.org/officeDocument/2006/relationships/hyperlink" Target="https://www.atrsworld.org/registration" TargetMode="External"/><Relationship Id="rId22" Type="http://schemas.openxmlformats.org/officeDocument/2006/relationships/hyperlink" Target="https://www.wctrs-society.com/wctrs-publications/wctrs-and-elsevier-transportation-book-series/"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1.svg"/><Relationship Id="rId43" Type="http://schemas.openxmlformats.org/officeDocument/2006/relationships/hyperlink" Target="https://www.facebook.com/wctrs.org&#160;" TargetMode="External"/><Relationship Id="rId48" Type="http://schemas.openxmlformats.org/officeDocument/2006/relationships/image" Target="media/image15.jpeg"/><Relationship Id="rId8" Type="http://schemas.openxmlformats.org/officeDocument/2006/relationships/hyperlink" Target="mailto:wctrs@leeds.ac.uk" TargetMode="Externa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tuep\Documents\ITS%20Temporary\Temporary%20Members%20mailing%20list.xlsx" TargetMode="External"/><Relationship Id="rId1" Type="http://schemas.openxmlformats.org/officeDocument/2006/relationships/mailMergeSource" Target="file:///C:\Users\stuep\Documents\ITS%20Temporary\Temporary%20Members%20mailing%20list.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Pages>
  <Words>2543</Words>
  <Characters>14500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Emma Pickering</cp:lastModifiedBy>
  <cp:revision>4</cp:revision>
  <dcterms:created xsi:type="dcterms:W3CDTF">2021-03-25T13:46:00Z</dcterms:created>
  <dcterms:modified xsi:type="dcterms:W3CDTF">2021-03-25T16:07:00Z</dcterms:modified>
</cp:coreProperties>
</file>