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246F1" w14:textId="77777777" w:rsidR="008902BF" w:rsidRDefault="008902BF" w:rsidP="0056486C">
      <w:pPr>
        <w:rPr>
          <w:rFonts w:ascii="Verdana" w:hAnsi="Verdana" w:cs="Arial"/>
          <w:sz w:val="24"/>
          <w:szCs w:val="24"/>
        </w:rPr>
      </w:pPr>
    </w:p>
    <w:p w14:paraId="02A8767A" w14:textId="77777777" w:rsidR="005B32D7" w:rsidRPr="004D6436" w:rsidRDefault="005B32D7" w:rsidP="0056486C">
      <w:pPr>
        <w:rPr>
          <w:rFonts w:ascii="Verdana" w:hAnsi="Verdana" w:cs="Arial"/>
        </w:rPr>
      </w:pPr>
    </w:p>
    <w:p w14:paraId="13D5E184" w14:textId="77777777" w:rsidR="00DB2FFE" w:rsidRDefault="00D102CA" w:rsidP="00DB2FFE">
      <w:pPr>
        <w:jc w:val="center"/>
        <w:rPr>
          <w:rFonts w:ascii="Verdana" w:hAnsi="Verdana" w:cs="Arial"/>
          <w:b/>
          <w:sz w:val="24"/>
          <w:szCs w:val="24"/>
        </w:rPr>
      </w:pPr>
      <w:r>
        <w:rPr>
          <w:rFonts w:ascii="Verdana" w:hAnsi="Verdana" w:cs="Arial"/>
          <w:b/>
          <w:sz w:val="24"/>
          <w:szCs w:val="24"/>
        </w:rPr>
        <w:t xml:space="preserve">WCTRS </w:t>
      </w:r>
      <w:r w:rsidR="00DB2FFE">
        <w:rPr>
          <w:rFonts w:ascii="Verdana" w:hAnsi="Verdana" w:cs="Arial"/>
          <w:b/>
          <w:sz w:val="24"/>
          <w:szCs w:val="24"/>
        </w:rPr>
        <w:t>S</w:t>
      </w:r>
      <w:r w:rsidR="00DB2FFE">
        <w:rPr>
          <w:rFonts w:ascii="Verdana" w:hAnsi="Verdana" w:cs="Arial"/>
          <w:b/>
          <w:sz w:val="24"/>
          <w:szCs w:val="24"/>
          <w:lang w:eastAsia="ja-JP"/>
        </w:rPr>
        <w:t>teering</w:t>
      </w:r>
      <w:r w:rsidR="00DB2FFE">
        <w:rPr>
          <w:rFonts w:ascii="Verdana" w:hAnsi="Verdana" w:cs="Arial"/>
          <w:b/>
          <w:sz w:val="24"/>
          <w:szCs w:val="24"/>
        </w:rPr>
        <w:t xml:space="preserve"> Committee Meeting</w:t>
      </w:r>
    </w:p>
    <w:p w14:paraId="05DBF87B" w14:textId="77777777" w:rsidR="00697B52" w:rsidRPr="00DB2FFE" w:rsidRDefault="00697B52" w:rsidP="00DB2FFE">
      <w:pPr>
        <w:jc w:val="center"/>
        <w:rPr>
          <w:rFonts w:ascii="Arial" w:hAnsi="Arial" w:cs="Arial"/>
          <w:b/>
          <w:sz w:val="28"/>
          <w:szCs w:val="28"/>
        </w:rPr>
      </w:pPr>
    </w:p>
    <w:p w14:paraId="0F394B77" w14:textId="720003FA" w:rsidR="00DB2FFE" w:rsidRDefault="00DB2FFE" w:rsidP="00DB2FFE">
      <w:pPr>
        <w:jc w:val="center"/>
        <w:rPr>
          <w:rFonts w:ascii="Verdana" w:hAnsi="Verdana" w:cs="Arial"/>
          <w:b/>
          <w:sz w:val="24"/>
          <w:szCs w:val="24"/>
        </w:rPr>
      </w:pPr>
      <w:r w:rsidRPr="007132D2">
        <w:rPr>
          <w:rFonts w:ascii="Verdana" w:hAnsi="Verdana" w:cs="Arial"/>
          <w:b/>
          <w:sz w:val="24"/>
          <w:szCs w:val="24"/>
        </w:rPr>
        <w:t>1</w:t>
      </w:r>
      <w:r w:rsidRPr="007132D2">
        <w:rPr>
          <w:rFonts w:ascii="Verdana" w:hAnsi="Verdana" w:cs="Arial"/>
          <w:b/>
          <w:sz w:val="24"/>
          <w:szCs w:val="24"/>
          <w:lang w:eastAsia="ja-JP"/>
        </w:rPr>
        <w:t>3</w:t>
      </w:r>
      <w:r w:rsidRPr="007132D2">
        <w:rPr>
          <w:rFonts w:ascii="Verdana" w:hAnsi="Verdana" w:cs="Arial"/>
          <w:b/>
          <w:sz w:val="24"/>
          <w:szCs w:val="24"/>
        </w:rPr>
        <w:t>:</w:t>
      </w:r>
      <w:r w:rsidR="00697B52" w:rsidRPr="007132D2">
        <w:rPr>
          <w:rFonts w:ascii="Verdana" w:hAnsi="Verdana" w:cs="Arial"/>
          <w:b/>
          <w:sz w:val="24"/>
          <w:szCs w:val="24"/>
          <w:lang w:eastAsia="ja-JP"/>
        </w:rPr>
        <w:t>0</w:t>
      </w:r>
      <w:r w:rsidRPr="007132D2">
        <w:rPr>
          <w:rFonts w:ascii="Verdana" w:hAnsi="Verdana" w:cs="Arial"/>
          <w:b/>
          <w:sz w:val="24"/>
          <w:szCs w:val="24"/>
        </w:rPr>
        <w:t>0 to 1</w:t>
      </w:r>
      <w:r w:rsidRPr="007132D2">
        <w:rPr>
          <w:rFonts w:ascii="Verdana" w:hAnsi="Verdana" w:cs="Arial"/>
          <w:b/>
          <w:sz w:val="24"/>
          <w:szCs w:val="24"/>
          <w:lang w:eastAsia="ja-JP"/>
        </w:rPr>
        <w:t>6</w:t>
      </w:r>
      <w:r w:rsidRPr="007132D2">
        <w:rPr>
          <w:rFonts w:ascii="Verdana" w:hAnsi="Verdana" w:cs="Arial"/>
          <w:b/>
          <w:sz w:val="24"/>
          <w:szCs w:val="24"/>
        </w:rPr>
        <w:t>:</w:t>
      </w:r>
      <w:r w:rsidRPr="007132D2">
        <w:rPr>
          <w:rFonts w:ascii="Verdana" w:hAnsi="Verdana" w:cs="Arial"/>
          <w:b/>
          <w:sz w:val="24"/>
          <w:szCs w:val="24"/>
          <w:lang w:eastAsia="ja-JP"/>
        </w:rPr>
        <w:t>0</w:t>
      </w:r>
      <w:r w:rsidR="00697B52" w:rsidRPr="007132D2">
        <w:rPr>
          <w:rFonts w:ascii="Verdana" w:hAnsi="Verdana" w:cs="Arial"/>
          <w:b/>
          <w:sz w:val="24"/>
          <w:szCs w:val="24"/>
        </w:rPr>
        <w:t>0</w:t>
      </w:r>
      <w:r w:rsidR="00697B52">
        <w:rPr>
          <w:rFonts w:ascii="Verdana" w:hAnsi="Verdana" w:cs="Arial"/>
          <w:b/>
          <w:sz w:val="24"/>
          <w:szCs w:val="24"/>
        </w:rPr>
        <w:t xml:space="preserve">, </w:t>
      </w:r>
      <w:r w:rsidR="007132D2">
        <w:rPr>
          <w:rFonts w:ascii="Verdana" w:hAnsi="Verdana" w:cs="Arial"/>
          <w:b/>
          <w:sz w:val="24"/>
          <w:szCs w:val="24"/>
        </w:rPr>
        <w:t>Thursday 12</w:t>
      </w:r>
      <w:r w:rsidR="007132D2" w:rsidRPr="007132D2">
        <w:rPr>
          <w:rFonts w:ascii="Verdana" w:hAnsi="Verdana" w:cs="Arial"/>
          <w:b/>
          <w:sz w:val="24"/>
          <w:szCs w:val="24"/>
          <w:vertAlign w:val="superscript"/>
        </w:rPr>
        <w:t>th</w:t>
      </w:r>
      <w:r w:rsidR="007132D2">
        <w:rPr>
          <w:rFonts w:ascii="Verdana" w:hAnsi="Verdana" w:cs="Arial"/>
          <w:b/>
          <w:sz w:val="24"/>
          <w:szCs w:val="24"/>
        </w:rPr>
        <w:t xml:space="preserve"> January</w:t>
      </w:r>
    </w:p>
    <w:p w14:paraId="6FE4E602" w14:textId="77777777" w:rsidR="00697B52" w:rsidRDefault="00697B52" w:rsidP="00DB2FFE">
      <w:pPr>
        <w:jc w:val="center"/>
        <w:rPr>
          <w:rFonts w:ascii="Verdana" w:hAnsi="Verdana" w:cs="Arial"/>
          <w:b/>
          <w:sz w:val="24"/>
          <w:szCs w:val="24"/>
        </w:rPr>
      </w:pPr>
    </w:p>
    <w:p w14:paraId="30A1092E" w14:textId="1175C603" w:rsidR="00697B52" w:rsidRPr="003F780F" w:rsidRDefault="00697B52" w:rsidP="00697B52">
      <w:pPr>
        <w:jc w:val="center"/>
        <w:rPr>
          <w:rFonts w:ascii="Verdana" w:eastAsia="MS PGothic" w:hAnsi="Verdana" w:cs="Calibri"/>
          <w:b/>
          <w:color w:val="000000" w:themeColor="text1"/>
          <w:sz w:val="24"/>
          <w:szCs w:val="24"/>
        </w:rPr>
      </w:pPr>
      <w:r w:rsidRPr="003F780F">
        <w:rPr>
          <w:rFonts w:ascii="Verdana" w:hAnsi="Verdana" w:cs="Arial"/>
          <w:b/>
          <w:sz w:val="24"/>
          <w:szCs w:val="24"/>
        </w:rPr>
        <w:t xml:space="preserve">at </w:t>
      </w:r>
      <w:r w:rsidR="006B3CC2" w:rsidRPr="003F780F">
        <w:rPr>
          <w:rFonts w:ascii="Verdana" w:hAnsi="Verdana" w:cs="Arial"/>
          <w:b/>
          <w:sz w:val="24"/>
          <w:szCs w:val="24"/>
        </w:rPr>
        <w:t xml:space="preserve">University of Maryland </w:t>
      </w:r>
      <w:r w:rsidR="006B3CC2" w:rsidRPr="003F780F">
        <w:rPr>
          <w:rFonts w:ascii="Verdana" w:eastAsia="MS PGothic" w:hAnsi="Verdana" w:cs="Calibri"/>
          <w:b/>
          <w:color w:val="000000" w:themeColor="text1"/>
          <w:sz w:val="24"/>
          <w:szCs w:val="24"/>
        </w:rPr>
        <w:t>Reagan Suite</w:t>
      </w:r>
    </w:p>
    <w:p w14:paraId="2CEA09EC" w14:textId="2A085341" w:rsidR="00697B52" w:rsidRPr="003F780F" w:rsidRDefault="006B3CC2" w:rsidP="00697B52">
      <w:pPr>
        <w:jc w:val="center"/>
        <w:rPr>
          <w:rFonts w:ascii="Verdana" w:eastAsia="MS PGothic" w:hAnsi="Verdana" w:cs="Calibri"/>
          <w:b/>
          <w:color w:val="000000" w:themeColor="text1"/>
          <w:sz w:val="24"/>
          <w:szCs w:val="24"/>
        </w:rPr>
      </w:pPr>
      <w:r w:rsidRPr="003F780F">
        <w:rPr>
          <w:rFonts w:ascii="Verdana" w:eastAsia="MS PGothic" w:hAnsi="Verdana" w:cs="Calibri"/>
          <w:b/>
          <w:color w:val="000000" w:themeColor="text1"/>
          <w:sz w:val="24"/>
          <w:szCs w:val="24"/>
        </w:rPr>
        <w:t>Room DC-C1</w:t>
      </w:r>
    </w:p>
    <w:p w14:paraId="1C6EA295" w14:textId="09E00340" w:rsidR="006B3CC2" w:rsidRPr="003F780F" w:rsidRDefault="003F780F" w:rsidP="00697B52">
      <w:pPr>
        <w:jc w:val="center"/>
        <w:rPr>
          <w:rFonts w:ascii="Verdana" w:eastAsia="MS PGothic" w:hAnsi="Verdana" w:cs="Calibri"/>
          <w:b/>
          <w:color w:val="000000" w:themeColor="text1"/>
          <w:sz w:val="24"/>
          <w:szCs w:val="24"/>
        </w:rPr>
      </w:pPr>
      <w:r w:rsidRPr="003F780F">
        <w:rPr>
          <w:rFonts w:ascii="Verdana" w:eastAsia="MS PGothic" w:hAnsi="Verdana" w:cs="Calibri"/>
          <w:b/>
          <w:color w:val="000000" w:themeColor="text1"/>
          <w:sz w:val="24"/>
          <w:szCs w:val="24"/>
        </w:rPr>
        <w:t xml:space="preserve">Ronald </w:t>
      </w:r>
      <w:r w:rsidR="006B3CC2" w:rsidRPr="003F780F">
        <w:rPr>
          <w:rFonts w:ascii="Verdana" w:eastAsia="MS PGothic" w:hAnsi="Verdana" w:cs="Calibri"/>
          <w:b/>
          <w:color w:val="000000" w:themeColor="text1"/>
          <w:sz w:val="24"/>
          <w:szCs w:val="24"/>
        </w:rPr>
        <w:t>Reagan</w:t>
      </w:r>
      <w:r w:rsidRPr="003F780F">
        <w:rPr>
          <w:rFonts w:ascii="Verdana" w:eastAsia="MS PGothic" w:hAnsi="Verdana" w:cs="Calibri"/>
          <w:b/>
          <w:color w:val="000000" w:themeColor="text1"/>
          <w:sz w:val="24"/>
          <w:szCs w:val="24"/>
        </w:rPr>
        <w:t xml:space="preserve"> Building and International Trade</w:t>
      </w:r>
      <w:r w:rsidR="006B3CC2" w:rsidRPr="003F780F">
        <w:rPr>
          <w:rFonts w:ascii="Verdana" w:eastAsia="MS PGothic" w:hAnsi="Verdana" w:cs="Calibri"/>
          <w:b/>
          <w:color w:val="000000" w:themeColor="text1"/>
          <w:sz w:val="24"/>
          <w:szCs w:val="24"/>
        </w:rPr>
        <w:t xml:space="preserve"> Center, </w:t>
      </w:r>
      <w:r w:rsidRPr="003F780F">
        <w:rPr>
          <w:rFonts w:ascii="Verdana" w:eastAsia="MS PGothic" w:hAnsi="Verdana" w:cs="Calibri"/>
          <w:b/>
          <w:color w:val="000000" w:themeColor="text1"/>
          <w:sz w:val="24"/>
          <w:szCs w:val="24"/>
        </w:rPr>
        <w:t xml:space="preserve">1300 Pennsylvania Avenue NW, </w:t>
      </w:r>
      <w:r w:rsidR="006B3CC2" w:rsidRPr="003F780F">
        <w:rPr>
          <w:rFonts w:ascii="Verdana" w:eastAsia="MS PGothic" w:hAnsi="Verdana" w:cs="Calibri"/>
          <w:b/>
          <w:color w:val="000000" w:themeColor="text1"/>
          <w:sz w:val="24"/>
          <w:szCs w:val="24"/>
        </w:rPr>
        <w:t>Washington</w:t>
      </w:r>
      <w:r w:rsidRPr="003F780F">
        <w:rPr>
          <w:rFonts w:ascii="Verdana" w:eastAsia="MS PGothic" w:hAnsi="Verdana" w:cs="Calibri"/>
          <w:b/>
          <w:color w:val="000000" w:themeColor="text1"/>
          <w:sz w:val="24"/>
          <w:szCs w:val="24"/>
        </w:rPr>
        <w:t>,</w:t>
      </w:r>
      <w:r w:rsidR="006B3CC2" w:rsidRPr="003F780F">
        <w:rPr>
          <w:rFonts w:ascii="Verdana" w:eastAsia="MS PGothic" w:hAnsi="Verdana" w:cs="Calibri"/>
          <w:b/>
          <w:color w:val="000000" w:themeColor="text1"/>
          <w:sz w:val="24"/>
          <w:szCs w:val="24"/>
        </w:rPr>
        <w:t xml:space="preserve"> DC</w:t>
      </w:r>
      <w:r w:rsidRPr="003F780F">
        <w:rPr>
          <w:rFonts w:ascii="Verdana" w:eastAsia="MS PGothic" w:hAnsi="Verdana" w:cs="Calibri"/>
          <w:b/>
          <w:color w:val="000000" w:themeColor="text1"/>
          <w:sz w:val="24"/>
          <w:szCs w:val="24"/>
        </w:rPr>
        <w:t xml:space="preserve"> 20004</w:t>
      </w:r>
    </w:p>
    <w:p w14:paraId="43609EA5" w14:textId="71E9574F" w:rsidR="006B3CC2" w:rsidRPr="003F780F" w:rsidRDefault="006B3CC2" w:rsidP="00697B52">
      <w:pPr>
        <w:jc w:val="center"/>
        <w:rPr>
          <w:rFonts w:ascii="Verdana" w:eastAsia="MS PGothic" w:hAnsi="Verdana" w:cs="Calibri"/>
          <w:b/>
          <w:color w:val="000000" w:themeColor="text1"/>
          <w:sz w:val="24"/>
          <w:szCs w:val="24"/>
        </w:rPr>
      </w:pPr>
      <w:r w:rsidRPr="003F780F">
        <w:rPr>
          <w:rFonts w:ascii="Verdana" w:eastAsia="MS PGothic" w:hAnsi="Verdana" w:cs="Calibri"/>
          <w:b/>
          <w:color w:val="000000" w:themeColor="text1"/>
          <w:sz w:val="24"/>
          <w:szCs w:val="24"/>
        </w:rPr>
        <w:t>You will need passport/photo ID to gain access to the Reagan Center</w:t>
      </w:r>
    </w:p>
    <w:p w14:paraId="1FC76039" w14:textId="353360DF" w:rsidR="003F780F" w:rsidRPr="00697B52" w:rsidRDefault="003F780F" w:rsidP="00697B52">
      <w:pPr>
        <w:jc w:val="center"/>
        <w:rPr>
          <w:rFonts w:ascii="Verdana" w:eastAsia="MS PGothic" w:hAnsi="Verdana" w:cs="Calibri"/>
          <w:b/>
          <w:color w:val="000000" w:themeColor="text1"/>
          <w:sz w:val="24"/>
          <w:szCs w:val="24"/>
        </w:rPr>
      </w:pPr>
      <w:r w:rsidRPr="003F780F">
        <w:rPr>
          <w:rFonts w:ascii="Verdana" w:eastAsia="MS PGothic" w:hAnsi="Verdana" w:cs="Calibri"/>
          <w:b/>
          <w:color w:val="000000" w:themeColor="text1"/>
          <w:sz w:val="24"/>
          <w:szCs w:val="24"/>
        </w:rPr>
        <w:t>https://rrbitc.com/visit/</w:t>
      </w:r>
    </w:p>
    <w:p w14:paraId="35CC99C4" w14:textId="77777777" w:rsidR="00DB2FFE" w:rsidRPr="0084701B" w:rsidRDefault="00DB2FFE" w:rsidP="00697B52">
      <w:pPr>
        <w:rPr>
          <w:rFonts w:ascii="Arial" w:hAnsi="Arial" w:cs="Arial"/>
          <w:sz w:val="28"/>
          <w:szCs w:val="28"/>
          <w:u w:val="single"/>
          <w:lang w:eastAsia="ja-JP"/>
        </w:rPr>
      </w:pPr>
    </w:p>
    <w:p w14:paraId="0533D5B0" w14:textId="77777777" w:rsidR="004B64D1" w:rsidRPr="004D6436" w:rsidRDefault="004B64D1" w:rsidP="004B64D1">
      <w:pPr>
        <w:jc w:val="center"/>
        <w:rPr>
          <w:rFonts w:ascii="Arial" w:hAnsi="Arial" w:cs="Arial"/>
          <w:color w:val="FF0000"/>
          <w:sz w:val="24"/>
          <w:szCs w:val="24"/>
          <w:u w:val="single"/>
          <w:lang w:eastAsia="ja-JP"/>
        </w:rPr>
      </w:pPr>
    </w:p>
    <w:p w14:paraId="3099807A" w14:textId="2FE88250" w:rsidR="004B64D1" w:rsidRPr="00DB2FFE" w:rsidRDefault="00DB2FFE" w:rsidP="004B64D1">
      <w:pPr>
        <w:jc w:val="center"/>
        <w:rPr>
          <w:rFonts w:ascii="Arial" w:hAnsi="Arial" w:cs="Arial"/>
          <w:b/>
          <w:color w:val="FF0000"/>
          <w:sz w:val="28"/>
          <w:szCs w:val="28"/>
          <w:u w:val="single"/>
          <w:lang w:eastAsia="ja-JP"/>
        </w:rPr>
      </w:pPr>
      <w:r w:rsidRPr="00DB2FFE">
        <w:rPr>
          <w:rFonts w:ascii="Arial" w:hAnsi="Arial" w:cs="Arial"/>
          <w:b/>
          <w:color w:val="FF0000"/>
          <w:sz w:val="28"/>
          <w:szCs w:val="28"/>
          <w:u w:val="single"/>
        </w:rPr>
        <w:t xml:space="preserve">DRAFT </w:t>
      </w:r>
      <w:r w:rsidR="00D72AC0" w:rsidRPr="00DB2FFE">
        <w:rPr>
          <w:rFonts w:ascii="Arial" w:hAnsi="Arial" w:cs="Arial"/>
          <w:b/>
          <w:color w:val="FF0000"/>
          <w:sz w:val="28"/>
          <w:szCs w:val="28"/>
          <w:u w:val="single"/>
        </w:rPr>
        <w:t>Agenda</w:t>
      </w:r>
      <w:r w:rsidR="00D61F8C" w:rsidRPr="00D61F8C">
        <w:rPr>
          <w:rFonts w:ascii="Arial" w:hAnsi="Arial" w:cs="Arial"/>
          <w:b/>
          <w:color w:val="000000" w:themeColor="text1"/>
          <w:sz w:val="28"/>
          <w:szCs w:val="28"/>
          <w:highlight w:val="yellow"/>
          <w:u w:val="single"/>
        </w:rPr>
        <w:t xml:space="preserve"> </w:t>
      </w:r>
    </w:p>
    <w:p w14:paraId="10A1CE80" w14:textId="06CED409" w:rsidR="004B64D1" w:rsidRDefault="004B64D1" w:rsidP="00AD435D">
      <w:pPr>
        <w:rPr>
          <w:rFonts w:ascii="Arial" w:hAnsi="Arial" w:cs="Arial"/>
          <w:sz w:val="24"/>
          <w:szCs w:val="24"/>
          <w:u w:val="single"/>
          <w:lang w:eastAsia="ja-JP"/>
        </w:rPr>
      </w:pPr>
    </w:p>
    <w:p w14:paraId="47A9135E" w14:textId="6D8C537F" w:rsidR="00D62548" w:rsidRPr="00D62548" w:rsidRDefault="00D62548" w:rsidP="00AD435D">
      <w:pPr>
        <w:rPr>
          <w:rFonts w:ascii="Arial" w:hAnsi="Arial" w:cs="Arial"/>
          <w:sz w:val="24"/>
          <w:szCs w:val="24"/>
          <w:lang w:eastAsia="ja-JP"/>
        </w:rPr>
      </w:pPr>
      <w:r w:rsidRPr="00D62548">
        <w:rPr>
          <w:rFonts w:ascii="Arial" w:hAnsi="Arial" w:cs="Arial"/>
          <w:sz w:val="24"/>
          <w:szCs w:val="24"/>
          <w:lang w:eastAsia="ja-JP"/>
        </w:rPr>
        <w:t>Online</w:t>
      </w:r>
    </w:p>
    <w:p w14:paraId="3B6C2BE5" w14:textId="63C9B8BB" w:rsidR="00D62548" w:rsidRDefault="00D62548" w:rsidP="00AD435D">
      <w:pPr>
        <w:rPr>
          <w:rFonts w:ascii="Arial" w:hAnsi="Arial" w:cs="Arial"/>
          <w:sz w:val="24"/>
          <w:szCs w:val="24"/>
          <w:lang w:eastAsia="ja-JP"/>
        </w:rPr>
      </w:pPr>
      <w:r>
        <w:rPr>
          <w:rFonts w:ascii="Arial" w:hAnsi="Arial" w:cs="Arial"/>
          <w:sz w:val="24"/>
          <w:szCs w:val="24"/>
          <w:lang w:eastAsia="ja-JP"/>
        </w:rPr>
        <w:t>Gopal Patil</w:t>
      </w:r>
    </w:p>
    <w:p w14:paraId="4CC0CEA0" w14:textId="04E5F034" w:rsidR="00D62548" w:rsidRDefault="00D62548" w:rsidP="00AD435D">
      <w:pPr>
        <w:rPr>
          <w:rFonts w:ascii="Arial" w:hAnsi="Arial" w:cs="Arial"/>
          <w:sz w:val="24"/>
          <w:szCs w:val="24"/>
          <w:lang w:eastAsia="ja-JP"/>
        </w:rPr>
      </w:pPr>
      <w:r>
        <w:rPr>
          <w:rFonts w:ascii="Arial" w:hAnsi="Arial" w:cs="Arial"/>
          <w:sz w:val="24"/>
          <w:szCs w:val="24"/>
          <w:lang w:eastAsia="ja-JP"/>
        </w:rPr>
        <w:t>Hongchang Li</w:t>
      </w:r>
    </w:p>
    <w:p w14:paraId="043CA84D" w14:textId="02F9C6C7" w:rsidR="00D62548" w:rsidRDefault="00D62548" w:rsidP="00AD435D">
      <w:pPr>
        <w:rPr>
          <w:rFonts w:ascii="Arial" w:hAnsi="Arial" w:cs="Arial"/>
          <w:sz w:val="24"/>
          <w:szCs w:val="24"/>
          <w:lang w:eastAsia="ja-JP"/>
        </w:rPr>
      </w:pPr>
      <w:r>
        <w:rPr>
          <w:rFonts w:ascii="Arial" w:hAnsi="Arial" w:cs="Arial"/>
          <w:sz w:val="24"/>
          <w:szCs w:val="24"/>
          <w:lang w:eastAsia="ja-JP"/>
        </w:rPr>
        <w:t>Anastasiia Nosach (observing)</w:t>
      </w:r>
    </w:p>
    <w:p w14:paraId="434B65D5" w14:textId="3C9FCCAD" w:rsidR="00D62548" w:rsidRDefault="00D62548" w:rsidP="00AD435D">
      <w:pPr>
        <w:rPr>
          <w:rFonts w:ascii="Arial" w:hAnsi="Arial" w:cs="Arial"/>
          <w:sz w:val="24"/>
          <w:szCs w:val="24"/>
          <w:lang w:eastAsia="ja-JP"/>
        </w:rPr>
      </w:pPr>
      <w:r>
        <w:rPr>
          <w:rFonts w:ascii="Arial" w:hAnsi="Arial" w:cs="Arial"/>
          <w:sz w:val="24"/>
          <w:szCs w:val="24"/>
          <w:lang w:eastAsia="ja-JP"/>
        </w:rPr>
        <w:t>Hai-Jun Huang</w:t>
      </w:r>
    </w:p>
    <w:p w14:paraId="597BD101" w14:textId="66CFFA29" w:rsidR="00D62548" w:rsidRDefault="00D62548" w:rsidP="00AD435D">
      <w:pPr>
        <w:rPr>
          <w:rFonts w:ascii="Arial" w:hAnsi="Arial" w:cs="Arial"/>
          <w:sz w:val="24"/>
          <w:szCs w:val="24"/>
          <w:lang w:eastAsia="ja-JP"/>
        </w:rPr>
      </w:pPr>
      <w:r>
        <w:rPr>
          <w:rFonts w:ascii="Arial" w:hAnsi="Arial" w:cs="Arial"/>
          <w:sz w:val="24"/>
          <w:szCs w:val="24"/>
          <w:lang w:eastAsia="ja-JP"/>
        </w:rPr>
        <w:t>Holger Dalkmann</w:t>
      </w:r>
    </w:p>
    <w:p w14:paraId="53BCF18D" w14:textId="5AD47DDD" w:rsidR="00D62548" w:rsidRDefault="00D62548" w:rsidP="00AD435D">
      <w:pPr>
        <w:rPr>
          <w:rFonts w:ascii="Arial" w:hAnsi="Arial" w:cs="Arial"/>
          <w:sz w:val="24"/>
          <w:szCs w:val="24"/>
          <w:lang w:eastAsia="ja-JP"/>
        </w:rPr>
      </w:pPr>
      <w:r>
        <w:rPr>
          <w:rFonts w:ascii="Arial" w:hAnsi="Arial" w:cs="Arial"/>
          <w:sz w:val="24"/>
          <w:szCs w:val="24"/>
          <w:lang w:eastAsia="ja-JP"/>
        </w:rPr>
        <w:t>Pierluigi Coppola</w:t>
      </w:r>
    </w:p>
    <w:p w14:paraId="24ED7834" w14:textId="3C135CE5" w:rsidR="00D62548" w:rsidRDefault="00D62548" w:rsidP="00AD435D">
      <w:pPr>
        <w:rPr>
          <w:rFonts w:ascii="Arial" w:hAnsi="Arial" w:cs="Arial"/>
          <w:sz w:val="24"/>
          <w:szCs w:val="24"/>
          <w:lang w:eastAsia="ja-JP"/>
        </w:rPr>
      </w:pPr>
      <w:r>
        <w:rPr>
          <w:rFonts w:ascii="Arial" w:hAnsi="Arial" w:cs="Arial"/>
          <w:sz w:val="24"/>
          <w:szCs w:val="24"/>
          <w:lang w:eastAsia="ja-JP"/>
        </w:rPr>
        <w:t>Hingchang Li</w:t>
      </w:r>
    </w:p>
    <w:p w14:paraId="4DDF9276" w14:textId="1DB10FB5" w:rsidR="00D62548" w:rsidRDefault="00D62548" w:rsidP="00AD435D">
      <w:pPr>
        <w:rPr>
          <w:rFonts w:ascii="Arial" w:hAnsi="Arial" w:cs="Arial"/>
          <w:sz w:val="24"/>
          <w:szCs w:val="24"/>
          <w:lang w:eastAsia="ja-JP"/>
        </w:rPr>
      </w:pPr>
      <w:r>
        <w:rPr>
          <w:rFonts w:ascii="Arial" w:hAnsi="Arial" w:cs="Arial"/>
          <w:sz w:val="24"/>
          <w:szCs w:val="24"/>
          <w:lang w:eastAsia="ja-JP"/>
        </w:rPr>
        <w:t>Antonio Musso</w:t>
      </w:r>
    </w:p>
    <w:p w14:paraId="2CB45A9D" w14:textId="2B5927DF" w:rsidR="00D62548" w:rsidRDefault="00D62548" w:rsidP="00AD435D">
      <w:pPr>
        <w:rPr>
          <w:rFonts w:ascii="Arial" w:hAnsi="Arial" w:cs="Arial"/>
          <w:sz w:val="24"/>
          <w:szCs w:val="24"/>
          <w:lang w:eastAsia="ja-JP"/>
        </w:rPr>
      </w:pPr>
      <w:r>
        <w:rPr>
          <w:rFonts w:ascii="Arial" w:hAnsi="Arial" w:cs="Arial"/>
          <w:sz w:val="24"/>
          <w:szCs w:val="24"/>
          <w:lang w:eastAsia="ja-JP"/>
        </w:rPr>
        <w:t>Ali Huzzayin</w:t>
      </w:r>
    </w:p>
    <w:p w14:paraId="165B6477" w14:textId="4B0D0360" w:rsidR="00D62548" w:rsidRDefault="00D62548" w:rsidP="00AD435D">
      <w:pPr>
        <w:rPr>
          <w:rFonts w:ascii="Arial" w:hAnsi="Arial" w:cs="Arial"/>
          <w:sz w:val="24"/>
          <w:szCs w:val="24"/>
          <w:lang w:eastAsia="ja-JP"/>
        </w:rPr>
      </w:pPr>
      <w:r>
        <w:rPr>
          <w:rFonts w:ascii="Arial" w:hAnsi="Arial" w:cs="Arial"/>
          <w:sz w:val="24"/>
          <w:szCs w:val="24"/>
          <w:lang w:eastAsia="ja-JP"/>
        </w:rPr>
        <w:t>Yafeng Yin</w:t>
      </w:r>
    </w:p>
    <w:p w14:paraId="4D47542A" w14:textId="1EA0188D" w:rsidR="00D62548" w:rsidRDefault="00D62548" w:rsidP="00AD435D">
      <w:pPr>
        <w:rPr>
          <w:rFonts w:ascii="Arial" w:hAnsi="Arial" w:cs="Arial"/>
          <w:sz w:val="24"/>
          <w:szCs w:val="24"/>
          <w:lang w:eastAsia="ja-JP"/>
        </w:rPr>
      </w:pPr>
      <w:r>
        <w:rPr>
          <w:rFonts w:ascii="Arial" w:hAnsi="Arial" w:cs="Arial"/>
          <w:sz w:val="24"/>
          <w:szCs w:val="24"/>
          <w:lang w:eastAsia="ja-JP"/>
        </w:rPr>
        <w:t>Chunyan Yu</w:t>
      </w:r>
    </w:p>
    <w:p w14:paraId="7EDAA1E6" w14:textId="0E8B7A6F" w:rsidR="00C32D5A" w:rsidRDefault="00C32D5A" w:rsidP="00AD435D">
      <w:pPr>
        <w:rPr>
          <w:rFonts w:ascii="Arial" w:hAnsi="Arial" w:cs="Arial"/>
          <w:sz w:val="24"/>
          <w:szCs w:val="24"/>
          <w:lang w:eastAsia="ja-JP"/>
        </w:rPr>
      </w:pPr>
      <w:r>
        <w:rPr>
          <w:rFonts w:ascii="Arial" w:hAnsi="Arial" w:cs="Arial"/>
          <w:sz w:val="24"/>
          <w:szCs w:val="24"/>
          <w:lang w:eastAsia="ja-JP"/>
        </w:rPr>
        <w:t>Greg Marsden</w:t>
      </w:r>
    </w:p>
    <w:p w14:paraId="17E4AD59" w14:textId="0CADC335" w:rsidR="00C32D5A" w:rsidRDefault="00C32D5A" w:rsidP="00AD435D">
      <w:pPr>
        <w:rPr>
          <w:rFonts w:ascii="Arial" w:hAnsi="Arial" w:cs="Arial"/>
          <w:sz w:val="24"/>
          <w:szCs w:val="24"/>
          <w:lang w:eastAsia="ja-JP"/>
        </w:rPr>
      </w:pPr>
      <w:r>
        <w:rPr>
          <w:rFonts w:ascii="Arial" w:hAnsi="Arial" w:cs="Arial"/>
          <w:sz w:val="24"/>
          <w:szCs w:val="24"/>
          <w:lang w:eastAsia="ja-JP"/>
        </w:rPr>
        <w:t>Helen Robinson</w:t>
      </w:r>
    </w:p>
    <w:p w14:paraId="4E5D4302" w14:textId="46723155" w:rsidR="00D62548" w:rsidRDefault="00C32D5A" w:rsidP="00AD435D">
      <w:pPr>
        <w:rPr>
          <w:rFonts w:ascii="Arial" w:hAnsi="Arial" w:cs="Arial"/>
          <w:sz w:val="24"/>
          <w:szCs w:val="24"/>
          <w:lang w:eastAsia="ja-JP"/>
        </w:rPr>
      </w:pPr>
      <w:r>
        <w:rPr>
          <w:rFonts w:ascii="Arial" w:hAnsi="Arial" w:cs="Arial"/>
          <w:sz w:val="24"/>
          <w:szCs w:val="24"/>
          <w:lang w:eastAsia="ja-JP"/>
        </w:rPr>
        <w:t>Martin Trepanier</w:t>
      </w:r>
    </w:p>
    <w:p w14:paraId="25DB5615" w14:textId="6C26CD5B" w:rsidR="00C32D5A" w:rsidRDefault="00C32D5A" w:rsidP="00AD435D">
      <w:pPr>
        <w:rPr>
          <w:rFonts w:ascii="Arial" w:hAnsi="Arial" w:cs="Arial"/>
          <w:sz w:val="24"/>
          <w:szCs w:val="24"/>
          <w:lang w:eastAsia="ja-JP"/>
        </w:rPr>
      </w:pPr>
      <w:r>
        <w:rPr>
          <w:rFonts w:ascii="Arial" w:hAnsi="Arial" w:cs="Arial"/>
          <w:sz w:val="24"/>
          <w:szCs w:val="24"/>
          <w:lang w:eastAsia="ja-JP"/>
        </w:rPr>
        <w:t>Catherine Morency</w:t>
      </w:r>
    </w:p>
    <w:p w14:paraId="27A11465" w14:textId="17AFCF90" w:rsidR="00C32D5A" w:rsidRDefault="00C32D5A" w:rsidP="00AD435D">
      <w:pPr>
        <w:rPr>
          <w:rFonts w:ascii="Arial" w:hAnsi="Arial" w:cs="Arial"/>
          <w:sz w:val="24"/>
          <w:szCs w:val="24"/>
          <w:lang w:eastAsia="ja-JP"/>
        </w:rPr>
      </w:pPr>
      <w:r>
        <w:rPr>
          <w:rFonts w:ascii="Arial" w:hAnsi="Arial" w:cs="Arial"/>
          <w:sz w:val="24"/>
          <w:szCs w:val="24"/>
          <w:lang w:eastAsia="ja-JP"/>
        </w:rPr>
        <w:t>Hideki Nakamura</w:t>
      </w:r>
    </w:p>
    <w:p w14:paraId="05D40A17" w14:textId="57F9D68D" w:rsidR="00C32D5A" w:rsidRDefault="00C32D5A" w:rsidP="00AD435D">
      <w:pPr>
        <w:rPr>
          <w:rFonts w:ascii="Arial" w:hAnsi="Arial" w:cs="Arial"/>
          <w:sz w:val="24"/>
          <w:szCs w:val="24"/>
          <w:lang w:eastAsia="ja-JP"/>
        </w:rPr>
      </w:pPr>
      <w:r>
        <w:rPr>
          <w:rFonts w:ascii="Arial" w:hAnsi="Arial" w:cs="Arial"/>
          <w:sz w:val="24"/>
          <w:szCs w:val="24"/>
          <w:lang w:eastAsia="ja-JP"/>
        </w:rPr>
        <w:t>Stephen Perkins</w:t>
      </w:r>
    </w:p>
    <w:p w14:paraId="26A8BC36" w14:textId="7A4931E0" w:rsidR="00C32D5A" w:rsidRDefault="00C32D5A" w:rsidP="00AD435D">
      <w:pPr>
        <w:rPr>
          <w:rFonts w:ascii="Arial" w:hAnsi="Arial" w:cs="Arial"/>
          <w:sz w:val="24"/>
          <w:szCs w:val="24"/>
          <w:lang w:eastAsia="ja-JP"/>
        </w:rPr>
      </w:pPr>
      <w:r>
        <w:rPr>
          <w:rFonts w:ascii="Arial" w:hAnsi="Arial" w:cs="Arial"/>
          <w:sz w:val="24"/>
          <w:szCs w:val="24"/>
          <w:lang w:eastAsia="ja-JP"/>
        </w:rPr>
        <w:t>Yucel Candemir</w:t>
      </w:r>
    </w:p>
    <w:p w14:paraId="650B5296" w14:textId="30B64066" w:rsidR="00270CFC" w:rsidRDefault="00270CFC" w:rsidP="00AD435D">
      <w:pPr>
        <w:rPr>
          <w:rFonts w:ascii="Arial" w:hAnsi="Arial" w:cs="Arial"/>
          <w:sz w:val="24"/>
          <w:szCs w:val="24"/>
          <w:lang w:eastAsia="ja-JP"/>
        </w:rPr>
      </w:pPr>
      <w:r>
        <w:rPr>
          <w:rFonts w:ascii="Arial" w:hAnsi="Arial" w:cs="Arial"/>
          <w:sz w:val="24"/>
          <w:szCs w:val="24"/>
          <w:lang w:eastAsia="ja-JP"/>
        </w:rPr>
        <w:t>Laetitia Dablanc</w:t>
      </w:r>
    </w:p>
    <w:p w14:paraId="5AD15EEC" w14:textId="76EF2A91" w:rsidR="00270CFC" w:rsidRDefault="00270CFC" w:rsidP="00AD435D">
      <w:pPr>
        <w:rPr>
          <w:rFonts w:ascii="Arial" w:hAnsi="Arial" w:cs="Arial"/>
          <w:sz w:val="24"/>
          <w:szCs w:val="24"/>
          <w:lang w:eastAsia="ja-JP"/>
        </w:rPr>
      </w:pPr>
      <w:r>
        <w:rPr>
          <w:rFonts w:ascii="Arial" w:hAnsi="Arial" w:cs="Arial"/>
          <w:sz w:val="24"/>
          <w:szCs w:val="24"/>
          <w:lang w:eastAsia="ja-JP"/>
        </w:rPr>
        <w:t>Chikage Miyoshi</w:t>
      </w:r>
    </w:p>
    <w:p w14:paraId="5040F2FD" w14:textId="51A2CFF2" w:rsidR="00270CFC" w:rsidRDefault="00270CFC" w:rsidP="00AD435D">
      <w:pPr>
        <w:rPr>
          <w:rFonts w:ascii="Arial" w:hAnsi="Arial" w:cs="Arial"/>
          <w:sz w:val="24"/>
          <w:szCs w:val="24"/>
          <w:lang w:eastAsia="ja-JP"/>
        </w:rPr>
      </w:pPr>
      <w:r>
        <w:rPr>
          <w:rFonts w:ascii="Arial" w:hAnsi="Arial" w:cs="Arial"/>
          <w:sz w:val="24"/>
          <w:szCs w:val="24"/>
          <w:lang w:eastAsia="ja-JP"/>
        </w:rPr>
        <w:t>Ozay Ozaydin</w:t>
      </w:r>
    </w:p>
    <w:p w14:paraId="6E1068A7" w14:textId="475A5DD0" w:rsidR="00B97B49" w:rsidRDefault="00B97B49" w:rsidP="00AD435D">
      <w:pPr>
        <w:rPr>
          <w:rFonts w:ascii="Arial" w:hAnsi="Arial" w:cs="Arial"/>
          <w:sz w:val="24"/>
          <w:szCs w:val="24"/>
          <w:lang w:eastAsia="ja-JP"/>
        </w:rPr>
      </w:pPr>
      <w:r>
        <w:rPr>
          <w:rFonts w:ascii="Arial" w:hAnsi="Arial" w:cs="Arial"/>
          <w:sz w:val="24"/>
          <w:szCs w:val="24"/>
          <w:lang w:eastAsia="ja-JP"/>
        </w:rPr>
        <w:t>Luoxiao</w:t>
      </w:r>
    </w:p>
    <w:p w14:paraId="70CDD8AA" w14:textId="0175048C" w:rsidR="00B97B49" w:rsidRDefault="00B97B49" w:rsidP="00AD435D">
      <w:pPr>
        <w:rPr>
          <w:rFonts w:ascii="Arial" w:hAnsi="Arial" w:cs="Arial"/>
          <w:sz w:val="24"/>
          <w:szCs w:val="24"/>
          <w:lang w:eastAsia="ja-JP"/>
        </w:rPr>
      </w:pPr>
      <w:r>
        <w:rPr>
          <w:rFonts w:ascii="Arial" w:hAnsi="Arial" w:cs="Arial"/>
          <w:sz w:val="24"/>
          <w:szCs w:val="24"/>
          <w:lang w:eastAsia="ja-JP"/>
        </w:rPr>
        <w:t>Fred Amonya</w:t>
      </w:r>
    </w:p>
    <w:p w14:paraId="013C2CC1" w14:textId="77777777" w:rsidR="00B97B49" w:rsidRDefault="00B97B49" w:rsidP="00AD435D">
      <w:pPr>
        <w:rPr>
          <w:rFonts w:ascii="Arial" w:hAnsi="Arial" w:cs="Arial"/>
          <w:sz w:val="24"/>
          <w:szCs w:val="24"/>
          <w:lang w:eastAsia="ja-JP"/>
        </w:rPr>
      </w:pPr>
    </w:p>
    <w:p w14:paraId="63E6CEC0" w14:textId="77777777" w:rsidR="00D62548" w:rsidRPr="00D62548" w:rsidRDefault="00D62548" w:rsidP="00AD435D">
      <w:pPr>
        <w:rPr>
          <w:rFonts w:ascii="Arial" w:hAnsi="Arial" w:cs="Arial"/>
          <w:sz w:val="24"/>
          <w:szCs w:val="24"/>
          <w:lang w:eastAsia="ja-JP"/>
        </w:rPr>
      </w:pPr>
    </w:p>
    <w:p w14:paraId="2A7BC251" w14:textId="5D4A35AA" w:rsidR="004B64D1" w:rsidRPr="00D62548" w:rsidRDefault="004B64D1" w:rsidP="004B64D1">
      <w:pPr>
        <w:jc w:val="center"/>
        <w:rPr>
          <w:rFonts w:ascii="Arial" w:hAnsi="Arial" w:cs="Arial"/>
          <w:sz w:val="24"/>
          <w:szCs w:val="24"/>
          <w:lang w:eastAsia="ja-JP"/>
        </w:rPr>
      </w:pP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CellMar>
          <w:left w:w="0" w:type="dxa"/>
          <w:right w:w="0" w:type="dxa"/>
        </w:tblCellMar>
        <w:tblLook w:val="04A0" w:firstRow="1" w:lastRow="0" w:firstColumn="1" w:lastColumn="0" w:noHBand="0" w:noVBand="1"/>
      </w:tblPr>
      <w:tblGrid>
        <w:gridCol w:w="421"/>
        <w:gridCol w:w="7938"/>
        <w:gridCol w:w="1275"/>
      </w:tblGrid>
      <w:tr w:rsidR="001E22B9" w:rsidRPr="00786028" w14:paraId="674E7060" w14:textId="77777777" w:rsidTr="00270CFC">
        <w:trPr>
          <w:trHeight w:val="637"/>
        </w:trPr>
        <w:tc>
          <w:tcPr>
            <w:tcW w:w="8359" w:type="dxa"/>
            <w:gridSpan w:val="2"/>
          </w:tcPr>
          <w:p w14:paraId="799DA6DC" w14:textId="46F970C8" w:rsidR="001E22B9" w:rsidRPr="001E22B9" w:rsidRDefault="001E22B9" w:rsidP="001E22B9">
            <w:pPr>
              <w:pStyle w:val="ListParagraph"/>
              <w:numPr>
                <w:ilvl w:val="0"/>
                <w:numId w:val="33"/>
              </w:numPr>
              <w:spacing w:before="0" w:beforeAutospacing="0" w:after="0" w:afterAutospacing="0" w:line="240" w:lineRule="auto"/>
              <w:ind w:left="416" w:hanging="426"/>
              <w:rPr>
                <w:rFonts w:ascii="Arial" w:eastAsiaTheme="minorHAnsi" w:hAnsi="Arial" w:cs="Arial"/>
                <w:b/>
                <w:sz w:val="24"/>
                <w:szCs w:val="24"/>
              </w:rPr>
            </w:pPr>
            <w:r>
              <w:rPr>
                <w:rFonts w:ascii="Arial" w:eastAsiaTheme="minorHAnsi" w:hAnsi="Arial" w:cs="Arial"/>
                <w:b/>
                <w:sz w:val="24"/>
                <w:szCs w:val="24"/>
                <w:lang w:val="pt-BR" w:eastAsia="ja-JP"/>
              </w:rPr>
              <w:t>Site selection for 17</w:t>
            </w:r>
            <w:r w:rsidRPr="001E22B9">
              <w:rPr>
                <w:rFonts w:ascii="Arial" w:eastAsiaTheme="minorHAnsi" w:hAnsi="Arial" w:cs="Arial"/>
                <w:b/>
                <w:sz w:val="24"/>
                <w:szCs w:val="24"/>
                <w:lang w:val="pt-BR" w:eastAsia="ja-JP"/>
              </w:rPr>
              <w:t>th WCTR 202</w:t>
            </w:r>
            <w:r>
              <w:rPr>
                <w:rFonts w:ascii="Arial" w:eastAsiaTheme="minorHAnsi" w:hAnsi="Arial" w:cs="Arial"/>
                <w:b/>
                <w:sz w:val="24"/>
                <w:szCs w:val="24"/>
                <w:lang w:val="pt-BR" w:eastAsia="ja-JP"/>
              </w:rPr>
              <w:t>6</w:t>
            </w:r>
            <w:r w:rsidRPr="001E22B9">
              <w:rPr>
                <w:rFonts w:ascii="Arial" w:eastAsiaTheme="minorHAnsi" w:hAnsi="Arial" w:cs="Arial"/>
                <w:b/>
                <w:sz w:val="24"/>
                <w:szCs w:val="24"/>
                <w:lang w:val="pt-BR" w:eastAsia="ja-JP"/>
              </w:rPr>
              <w:t xml:space="preserve"> </w:t>
            </w:r>
            <w:r w:rsidRPr="001E22B9">
              <w:rPr>
                <w:rFonts w:ascii="Arial" w:eastAsiaTheme="minorHAnsi" w:hAnsi="Arial" w:cs="Arial"/>
                <w:sz w:val="24"/>
                <w:szCs w:val="24"/>
                <w:lang w:val="pt-BR" w:eastAsia="ja-JP"/>
              </w:rPr>
              <w:t xml:space="preserve">(Ali Huzayyin): </w:t>
            </w:r>
          </w:p>
          <w:p w14:paraId="2CD51CCF" w14:textId="70415BA4" w:rsidR="001E22B9" w:rsidRPr="001E22B9" w:rsidRDefault="001E22B9" w:rsidP="001E22B9">
            <w:pPr>
              <w:pStyle w:val="ListParagraph"/>
              <w:spacing w:before="0" w:beforeAutospacing="0" w:after="0" w:afterAutospacing="0" w:line="240" w:lineRule="auto"/>
              <w:ind w:left="416"/>
              <w:rPr>
                <w:rFonts w:ascii="Arial" w:eastAsiaTheme="minorHAnsi" w:hAnsi="Arial" w:cs="Arial"/>
                <w:i/>
                <w:sz w:val="24"/>
                <w:szCs w:val="24"/>
              </w:rPr>
            </w:pPr>
            <w:r w:rsidRPr="001E22B9">
              <w:rPr>
                <w:rFonts w:ascii="Arial" w:eastAsiaTheme="minorHAnsi" w:hAnsi="Arial" w:cs="Arial"/>
                <w:i/>
                <w:sz w:val="24"/>
                <w:szCs w:val="24"/>
                <w:lang w:val="pt-BR" w:eastAsia="ja-JP"/>
              </w:rPr>
              <w:t>Note – this is a closed item for STC members only. STC observers and invited attendees will be able to wait in the University of Maryland Suite during this item</w:t>
            </w:r>
          </w:p>
        </w:tc>
        <w:tc>
          <w:tcPr>
            <w:tcW w:w="1275" w:type="dxa"/>
          </w:tcPr>
          <w:p w14:paraId="06BEF876" w14:textId="3BD0B988" w:rsidR="001E22B9" w:rsidRDefault="001E22B9" w:rsidP="001E22B9">
            <w:pPr>
              <w:jc w:val="center"/>
              <w:rPr>
                <w:rFonts w:ascii="Arial" w:hAnsi="Arial" w:cs="Arial"/>
                <w:lang w:eastAsia="ja-JP"/>
              </w:rPr>
            </w:pPr>
            <w:r>
              <w:rPr>
                <w:rFonts w:ascii="Arial" w:hAnsi="Arial" w:cs="Arial"/>
                <w:lang w:eastAsia="ja-JP"/>
              </w:rPr>
              <w:t>13:00-13:30</w:t>
            </w:r>
          </w:p>
        </w:tc>
      </w:tr>
      <w:tr w:rsidR="001E22B9" w:rsidRPr="00786028" w14:paraId="2BF4FDCE" w14:textId="77777777" w:rsidTr="001E22B9">
        <w:tc>
          <w:tcPr>
            <w:tcW w:w="8359" w:type="dxa"/>
            <w:gridSpan w:val="2"/>
          </w:tcPr>
          <w:p w14:paraId="199269DF" w14:textId="77777777" w:rsidR="001E22B9" w:rsidRDefault="001E22B9" w:rsidP="000C763D">
            <w:pPr>
              <w:autoSpaceDE w:val="0"/>
              <w:autoSpaceDN w:val="0"/>
              <w:adjustRightInd w:val="0"/>
              <w:jc w:val="both"/>
              <w:rPr>
                <w:rFonts w:ascii="Arial" w:hAnsi="Arial" w:cs="Arial"/>
                <w:b/>
                <w:sz w:val="24"/>
                <w:szCs w:val="24"/>
              </w:rPr>
            </w:pPr>
          </w:p>
          <w:p w14:paraId="353D3B88" w14:textId="608C868B" w:rsidR="00270CFC" w:rsidRPr="00270CFC" w:rsidRDefault="00270CFC" w:rsidP="000C763D">
            <w:pPr>
              <w:autoSpaceDE w:val="0"/>
              <w:autoSpaceDN w:val="0"/>
              <w:adjustRightInd w:val="0"/>
              <w:jc w:val="both"/>
              <w:rPr>
                <w:rFonts w:ascii="Arial" w:hAnsi="Arial" w:cs="Arial"/>
                <w:sz w:val="24"/>
                <w:szCs w:val="24"/>
              </w:rPr>
            </w:pPr>
            <w:r w:rsidRPr="00270CFC">
              <w:rPr>
                <w:rFonts w:ascii="Arial" w:hAnsi="Arial" w:cs="Arial"/>
                <w:sz w:val="24"/>
                <w:szCs w:val="24"/>
              </w:rPr>
              <w:t>The recommendation of the SSSC was accepted. 23 people voted with 91% voting yes and 9% no</w:t>
            </w:r>
          </w:p>
          <w:p w14:paraId="6ABA0F2B" w14:textId="1F810F86" w:rsidR="00270CFC" w:rsidRPr="000C72CA" w:rsidRDefault="00270CFC" w:rsidP="000C763D">
            <w:pPr>
              <w:autoSpaceDE w:val="0"/>
              <w:autoSpaceDN w:val="0"/>
              <w:adjustRightInd w:val="0"/>
              <w:jc w:val="both"/>
              <w:rPr>
                <w:rFonts w:ascii="Arial" w:hAnsi="Arial" w:cs="Arial"/>
                <w:b/>
                <w:sz w:val="24"/>
                <w:szCs w:val="24"/>
              </w:rPr>
            </w:pPr>
          </w:p>
        </w:tc>
        <w:tc>
          <w:tcPr>
            <w:tcW w:w="1275" w:type="dxa"/>
          </w:tcPr>
          <w:p w14:paraId="7EE4D60F" w14:textId="77777777" w:rsidR="001E22B9" w:rsidRDefault="001E22B9" w:rsidP="000C763D">
            <w:pPr>
              <w:jc w:val="center"/>
              <w:rPr>
                <w:rFonts w:ascii="Arial" w:hAnsi="Arial" w:cs="Arial"/>
                <w:lang w:eastAsia="ja-JP"/>
              </w:rPr>
            </w:pPr>
          </w:p>
        </w:tc>
      </w:tr>
      <w:tr w:rsidR="007132D2" w:rsidRPr="00786028" w14:paraId="2000D852" w14:textId="77777777" w:rsidTr="001E22B9">
        <w:tc>
          <w:tcPr>
            <w:tcW w:w="8359" w:type="dxa"/>
            <w:gridSpan w:val="2"/>
          </w:tcPr>
          <w:p w14:paraId="3E90AC5A" w14:textId="1C66CB99" w:rsidR="007132D2" w:rsidRPr="00786028" w:rsidRDefault="001E22B9" w:rsidP="000C763D">
            <w:pPr>
              <w:autoSpaceDE w:val="0"/>
              <w:autoSpaceDN w:val="0"/>
              <w:adjustRightInd w:val="0"/>
              <w:jc w:val="both"/>
              <w:rPr>
                <w:rFonts w:ascii="Arial" w:hAnsi="Arial" w:cs="Arial"/>
                <w:sz w:val="24"/>
                <w:szCs w:val="24"/>
                <w:lang w:val="pt-BR"/>
              </w:rPr>
            </w:pPr>
            <w:r>
              <w:rPr>
                <w:rFonts w:ascii="Arial" w:hAnsi="Arial" w:cs="Arial"/>
                <w:b/>
                <w:sz w:val="24"/>
                <w:szCs w:val="24"/>
              </w:rPr>
              <w:t>2</w:t>
            </w:r>
            <w:r w:rsidR="007132D2" w:rsidRPr="000C72CA">
              <w:rPr>
                <w:rFonts w:ascii="Arial" w:hAnsi="Arial" w:cs="Arial"/>
                <w:b/>
                <w:sz w:val="24"/>
                <w:szCs w:val="24"/>
              </w:rPr>
              <w:t>.</w:t>
            </w:r>
            <w:r w:rsidR="007132D2">
              <w:rPr>
                <w:rFonts w:ascii="Arial" w:hAnsi="Arial" w:cs="Arial"/>
                <w:b/>
                <w:sz w:val="24"/>
                <w:szCs w:val="24"/>
              </w:rPr>
              <w:t xml:space="preserve">   </w:t>
            </w:r>
            <w:r w:rsidR="007132D2" w:rsidRPr="000C72CA">
              <w:rPr>
                <w:rFonts w:ascii="Arial" w:hAnsi="Arial" w:cs="Arial"/>
                <w:b/>
                <w:sz w:val="24"/>
                <w:szCs w:val="24"/>
              </w:rPr>
              <w:t xml:space="preserve">Welcome and STC </w:t>
            </w:r>
            <w:r w:rsidR="007132D2" w:rsidRPr="000C72CA">
              <w:rPr>
                <w:rFonts w:ascii="Arial" w:hAnsi="Arial" w:cs="Arial"/>
                <w:b/>
                <w:sz w:val="24"/>
                <w:szCs w:val="24"/>
                <w:lang w:val="pt-BR"/>
              </w:rPr>
              <w:t xml:space="preserve">meeting opening </w:t>
            </w:r>
            <w:r w:rsidR="007132D2" w:rsidRPr="000C72CA">
              <w:rPr>
                <w:rFonts w:ascii="Arial" w:hAnsi="Arial" w:cs="Arial"/>
                <w:sz w:val="24"/>
                <w:szCs w:val="24"/>
                <w:lang w:val="pt-BR"/>
              </w:rPr>
              <w:t>(Tae Oum): 5 min</w:t>
            </w:r>
          </w:p>
        </w:tc>
        <w:tc>
          <w:tcPr>
            <w:tcW w:w="1275" w:type="dxa"/>
          </w:tcPr>
          <w:p w14:paraId="4F30D8FA" w14:textId="6DBE74F1" w:rsidR="007132D2" w:rsidRPr="00786028" w:rsidRDefault="00DF6853" w:rsidP="001E22B9">
            <w:pPr>
              <w:jc w:val="center"/>
              <w:rPr>
                <w:rFonts w:ascii="Arial" w:hAnsi="Arial" w:cs="Arial"/>
                <w:lang w:eastAsia="ja-JP"/>
              </w:rPr>
            </w:pPr>
            <w:r>
              <w:rPr>
                <w:rFonts w:ascii="Arial" w:hAnsi="Arial" w:cs="Arial"/>
                <w:lang w:eastAsia="ja-JP"/>
              </w:rPr>
              <w:t>13:</w:t>
            </w:r>
            <w:r w:rsidR="001E22B9">
              <w:rPr>
                <w:rFonts w:ascii="Arial" w:hAnsi="Arial" w:cs="Arial"/>
                <w:lang w:eastAsia="ja-JP"/>
              </w:rPr>
              <w:t>3</w:t>
            </w:r>
            <w:r>
              <w:rPr>
                <w:rFonts w:ascii="Arial" w:hAnsi="Arial" w:cs="Arial"/>
                <w:lang w:eastAsia="ja-JP"/>
              </w:rPr>
              <w:t>0</w:t>
            </w:r>
            <w:r w:rsidR="001E22B9">
              <w:rPr>
                <w:rFonts w:ascii="Arial" w:hAnsi="Arial" w:cs="Arial"/>
                <w:lang w:eastAsia="ja-JP"/>
              </w:rPr>
              <w:t>-13:3</w:t>
            </w:r>
            <w:r w:rsidR="007132D2">
              <w:rPr>
                <w:rFonts w:ascii="Arial" w:hAnsi="Arial" w:cs="Arial"/>
                <w:lang w:eastAsia="ja-JP"/>
              </w:rPr>
              <w:t>5</w:t>
            </w:r>
          </w:p>
        </w:tc>
      </w:tr>
      <w:tr w:rsidR="007132D2" w:rsidRPr="00786028" w14:paraId="3CA3F3CB" w14:textId="77777777" w:rsidTr="001E22B9">
        <w:tc>
          <w:tcPr>
            <w:tcW w:w="421" w:type="dxa"/>
          </w:tcPr>
          <w:p w14:paraId="5B779209" w14:textId="77777777" w:rsidR="007132D2" w:rsidRPr="00E367F3" w:rsidRDefault="007132D2" w:rsidP="000C763D">
            <w:pPr>
              <w:rPr>
                <w:rFonts w:ascii="Arial" w:hAnsi="Arial" w:cs="Arial"/>
                <w:b/>
              </w:rPr>
            </w:pPr>
          </w:p>
        </w:tc>
        <w:tc>
          <w:tcPr>
            <w:tcW w:w="7938" w:type="dxa"/>
          </w:tcPr>
          <w:p w14:paraId="152A51B7" w14:textId="77777777" w:rsidR="007132D2" w:rsidRPr="00E367F3" w:rsidRDefault="007132D2" w:rsidP="000C763D">
            <w:pPr>
              <w:rPr>
                <w:rFonts w:ascii="Arial" w:hAnsi="Arial" w:cs="Arial"/>
                <w:b/>
              </w:rPr>
            </w:pPr>
          </w:p>
        </w:tc>
        <w:tc>
          <w:tcPr>
            <w:tcW w:w="1275" w:type="dxa"/>
          </w:tcPr>
          <w:p w14:paraId="138DA948" w14:textId="77777777" w:rsidR="007132D2" w:rsidRPr="00786028" w:rsidRDefault="007132D2" w:rsidP="000C763D">
            <w:pPr>
              <w:jc w:val="center"/>
              <w:rPr>
                <w:rFonts w:ascii="Arial" w:hAnsi="Arial" w:cs="Arial"/>
                <w:lang w:eastAsia="ja-JP"/>
              </w:rPr>
            </w:pPr>
          </w:p>
        </w:tc>
      </w:tr>
      <w:tr w:rsidR="007132D2" w:rsidRPr="00786028" w14:paraId="6538F758" w14:textId="77777777" w:rsidTr="001E22B9">
        <w:tc>
          <w:tcPr>
            <w:tcW w:w="8359" w:type="dxa"/>
            <w:gridSpan w:val="2"/>
          </w:tcPr>
          <w:p w14:paraId="78CC74E8" w14:textId="3770872B" w:rsidR="007132D2" w:rsidRPr="00786028" w:rsidRDefault="001E22B9" w:rsidP="007132D2">
            <w:pPr>
              <w:rPr>
                <w:rFonts w:ascii="Arial" w:hAnsi="Arial" w:cs="Arial"/>
                <w:sz w:val="24"/>
                <w:szCs w:val="24"/>
              </w:rPr>
            </w:pPr>
            <w:r>
              <w:rPr>
                <w:rFonts w:ascii="Arial" w:hAnsi="Arial" w:cs="Arial"/>
                <w:b/>
                <w:sz w:val="24"/>
                <w:szCs w:val="24"/>
              </w:rPr>
              <w:t>3</w:t>
            </w:r>
            <w:r w:rsidR="007132D2" w:rsidRPr="000C72CA">
              <w:rPr>
                <w:rFonts w:ascii="Arial" w:hAnsi="Arial" w:cs="Arial"/>
                <w:b/>
                <w:sz w:val="24"/>
                <w:szCs w:val="24"/>
              </w:rPr>
              <w:t>.</w:t>
            </w:r>
            <w:r w:rsidR="007132D2">
              <w:rPr>
                <w:rFonts w:ascii="Arial" w:hAnsi="Arial" w:cs="Arial"/>
                <w:b/>
                <w:sz w:val="24"/>
                <w:szCs w:val="24"/>
              </w:rPr>
              <w:t xml:space="preserve">   </w:t>
            </w:r>
            <w:r w:rsidR="007132D2" w:rsidRPr="000C72CA">
              <w:rPr>
                <w:rFonts w:ascii="Arial" w:hAnsi="Arial" w:cs="Arial"/>
                <w:b/>
                <w:sz w:val="24"/>
                <w:szCs w:val="24"/>
              </w:rPr>
              <w:t xml:space="preserve">Minutes of </w:t>
            </w:r>
            <w:r w:rsidR="007132D2" w:rsidRPr="000C72CA">
              <w:rPr>
                <w:rFonts w:ascii="Arial" w:hAnsi="Arial" w:cs="Arial"/>
                <w:b/>
                <w:sz w:val="24"/>
                <w:szCs w:val="24"/>
                <w:lang w:eastAsia="ja-JP"/>
              </w:rPr>
              <w:t xml:space="preserve">STC meeting </w:t>
            </w:r>
            <w:r w:rsidR="007132D2">
              <w:rPr>
                <w:rFonts w:ascii="Arial" w:hAnsi="Arial" w:cs="Arial"/>
                <w:b/>
                <w:sz w:val="24"/>
                <w:szCs w:val="24"/>
                <w:lang w:eastAsia="ja-JP"/>
              </w:rPr>
              <w:t>7</w:t>
            </w:r>
            <w:r w:rsidR="007132D2" w:rsidRPr="000C72CA">
              <w:rPr>
                <w:rFonts w:ascii="Arial" w:hAnsi="Arial" w:cs="Arial"/>
                <w:b/>
                <w:sz w:val="24"/>
                <w:szCs w:val="24"/>
                <w:vertAlign w:val="superscript"/>
                <w:lang w:eastAsia="ja-JP"/>
              </w:rPr>
              <w:t>th</w:t>
            </w:r>
            <w:r w:rsidR="007132D2" w:rsidRPr="000C72CA">
              <w:rPr>
                <w:rFonts w:ascii="Arial" w:hAnsi="Arial" w:cs="Arial"/>
                <w:b/>
                <w:sz w:val="24"/>
                <w:szCs w:val="24"/>
                <w:lang w:eastAsia="ja-JP"/>
              </w:rPr>
              <w:t xml:space="preserve"> </w:t>
            </w:r>
            <w:r w:rsidR="007132D2">
              <w:rPr>
                <w:rFonts w:ascii="Arial" w:hAnsi="Arial" w:cs="Arial"/>
                <w:b/>
                <w:sz w:val="24"/>
                <w:szCs w:val="24"/>
                <w:lang w:eastAsia="ja-JP"/>
              </w:rPr>
              <w:t>July</w:t>
            </w:r>
            <w:r w:rsidR="007132D2" w:rsidRPr="000C72CA">
              <w:rPr>
                <w:rFonts w:ascii="Arial" w:hAnsi="Arial" w:cs="Arial"/>
                <w:b/>
                <w:sz w:val="24"/>
                <w:szCs w:val="24"/>
                <w:lang w:eastAsia="ja-JP"/>
              </w:rPr>
              <w:t xml:space="preserve"> 2022 </w:t>
            </w:r>
            <w:r w:rsidR="007132D2" w:rsidRPr="000C72CA">
              <w:rPr>
                <w:rFonts w:ascii="Arial" w:hAnsi="Arial" w:cs="Arial"/>
                <w:sz w:val="24"/>
                <w:szCs w:val="24"/>
                <w:lang w:eastAsia="ja-JP"/>
              </w:rPr>
              <w:t>(Greg Marsden): 5 min</w:t>
            </w:r>
          </w:p>
        </w:tc>
        <w:tc>
          <w:tcPr>
            <w:tcW w:w="1275" w:type="dxa"/>
          </w:tcPr>
          <w:p w14:paraId="56ADD108" w14:textId="6D54E472" w:rsidR="007132D2" w:rsidRPr="00786028" w:rsidRDefault="001E22B9" w:rsidP="000C763D">
            <w:pPr>
              <w:jc w:val="center"/>
              <w:rPr>
                <w:rFonts w:ascii="Arial" w:hAnsi="Arial" w:cs="Arial"/>
                <w:lang w:eastAsia="ja-JP"/>
              </w:rPr>
            </w:pPr>
            <w:r>
              <w:rPr>
                <w:rFonts w:ascii="Arial" w:hAnsi="Arial" w:cs="Arial"/>
                <w:lang w:eastAsia="ja-JP"/>
              </w:rPr>
              <w:t>13:35-13:4</w:t>
            </w:r>
            <w:r w:rsidR="007132D2">
              <w:rPr>
                <w:rFonts w:ascii="Arial" w:hAnsi="Arial" w:cs="Arial"/>
                <w:lang w:eastAsia="ja-JP"/>
              </w:rPr>
              <w:t>0</w:t>
            </w:r>
          </w:p>
        </w:tc>
      </w:tr>
      <w:tr w:rsidR="007132D2" w:rsidRPr="00786028" w14:paraId="5B9920D2" w14:textId="77777777" w:rsidTr="001E22B9">
        <w:tc>
          <w:tcPr>
            <w:tcW w:w="421" w:type="dxa"/>
          </w:tcPr>
          <w:p w14:paraId="5575EA32" w14:textId="77777777" w:rsidR="007132D2" w:rsidRPr="00E367F3" w:rsidRDefault="007132D2" w:rsidP="000C763D">
            <w:pPr>
              <w:rPr>
                <w:rFonts w:ascii="Arial" w:hAnsi="Arial" w:cs="Arial"/>
                <w:lang w:eastAsia="ja-JP"/>
              </w:rPr>
            </w:pPr>
          </w:p>
        </w:tc>
        <w:tc>
          <w:tcPr>
            <w:tcW w:w="7938" w:type="dxa"/>
          </w:tcPr>
          <w:p w14:paraId="7D33A37F" w14:textId="77777777" w:rsidR="007132D2" w:rsidRDefault="007132D2" w:rsidP="000C763D">
            <w:pPr>
              <w:rPr>
                <w:rFonts w:ascii="Arial" w:hAnsi="Arial" w:cs="Arial"/>
                <w:lang w:eastAsia="ja-JP"/>
              </w:rPr>
            </w:pPr>
          </w:p>
          <w:p w14:paraId="0AE7C863" w14:textId="772D670F" w:rsidR="00270CFC" w:rsidRDefault="00270CFC" w:rsidP="000C763D">
            <w:pPr>
              <w:rPr>
                <w:rFonts w:ascii="Arial" w:hAnsi="Arial" w:cs="Arial"/>
                <w:lang w:eastAsia="ja-JP"/>
              </w:rPr>
            </w:pPr>
            <w:r>
              <w:rPr>
                <w:rFonts w:ascii="Arial" w:hAnsi="Arial" w:cs="Arial"/>
                <w:lang w:eastAsia="ja-JP"/>
              </w:rPr>
              <w:t>The minutes of the STC meeting were approved without amendment</w:t>
            </w:r>
          </w:p>
          <w:p w14:paraId="27A66A57" w14:textId="7DAA5765" w:rsidR="00270CFC" w:rsidRPr="00E367F3" w:rsidRDefault="00270CFC" w:rsidP="000C763D">
            <w:pPr>
              <w:rPr>
                <w:rFonts w:ascii="Arial" w:hAnsi="Arial" w:cs="Arial"/>
                <w:lang w:eastAsia="ja-JP"/>
              </w:rPr>
            </w:pPr>
          </w:p>
        </w:tc>
        <w:tc>
          <w:tcPr>
            <w:tcW w:w="1275" w:type="dxa"/>
          </w:tcPr>
          <w:p w14:paraId="364A4DD8" w14:textId="77777777" w:rsidR="007132D2" w:rsidRPr="00E367F3" w:rsidRDefault="007132D2" w:rsidP="000C763D">
            <w:pPr>
              <w:jc w:val="center"/>
              <w:rPr>
                <w:rFonts w:ascii="Arial" w:hAnsi="Arial" w:cs="Arial"/>
                <w:lang w:eastAsia="ja-JP"/>
              </w:rPr>
            </w:pPr>
          </w:p>
        </w:tc>
      </w:tr>
      <w:tr w:rsidR="007132D2" w:rsidRPr="00786028" w14:paraId="5138FD89" w14:textId="77777777" w:rsidTr="001E22B9">
        <w:tc>
          <w:tcPr>
            <w:tcW w:w="8359" w:type="dxa"/>
            <w:gridSpan w:val="2"/>
          </w:tcPr>
          <w:p w14:paraId="1C8D11D3" w14:textId="3DAEF8C5" w:rsidR="007132D2" w:rsidRPr="00786028" w:rsidRDefault="007132D2" w:rsidP="007132D2">
            <w:pPr>
              <w:rPr>
                <w:rFonts w:ascii="Arial" w:hAnsi="Arial" w:cs="Arial"/>
                <w:sz w:val="24"/>
                <w:szCs w:val="24"/>
              </w:rPr>
            </w:pPr>
            <w:r>
              <w:rPr>
                <w:rFonts w:ascii="Arial" w:hAnsi="Arial" w:cs="Arial"/>
                <w:b/>
                <w:sz w:val="24"/>
                <w:szCs w:val="24"/>
              </w:rPr>
              <w:t>4</w:t>
            </w:r>
            <w:r w:rsidRPr="000C72CA">
              <w:rPr>
                <w:rFonts w:ascii="Arial" w:hAnsi="Arial" w:cs="Arial"/>
                <w:b/>
                <w:sz w:val="24"/>
                <w:szCs w:val="24"/>
              </w:rPr>
              <w:t>.</w:t>
            </w:r>
            <w:r>
              <w:rPr>
                <w:rFonts w:ascii="Arial" w:hAnsi="Arial" w:cs="Arial"/>
                <w:b/>
                <w:sz w:val="24"/>
                <w:szCs w:val="24"/>
              </w:rPr>
              <w:t xml:space="preserve">   </w:t>
            </w:r>
            <w:r w:rsidRPr="000C72CA">
              <w:rPr>
                <w:rFonts w:ascii="Arial" w:hAnsi="Arial" w:cs="Arial"/>
                <w:b/>
                <w:sz w:val="24"/>
                <w:szCs w:val="24"/>
              </w:rPr>
              <w:t xml:space="preserve">President’s Matters: </w:t>
            </w:r>
            <w:r>
              <w:rPr>
                <w:rFonts w:ascii="Arial" w:hAnsi="Arial" w:cs="Arial"/>
                <w:sz w:val="24"/>
                <w:szCs w:val="24"/>
              </w:rPr>
              <w:t>3</w:t>
            </w:r>
            <w:r w:rsidRPr="000C72CA">
              <w:rPr>
                <w:rFonts w:ascii="Arial" w:hAnsi="Arial" w:cs="Arial"/>
                <w:sz w:val="24"/>
                <w:szCs w:val="24"/>
              </w:rPr>
              <w:t>0 min</w:t>
            </w:r>
          </w:p>
        </w:tc>
        <w:tc>
          <w:tcPr>
            <w:tcW w:w="1275" w:type="dxa"/>
          </w:tcPr>
          <w:p w14:paraId="6AF196F4" w14:textId="35E76F39" w:rsidR="007132D2" w:rsidRPr="00786028" w:rsidRDefault="001E22B9" w:rsidP="000C763D">
            <w:pPr>
              <w:rPr>
                <w:rFonts w:ascii="Arial" w:hAnsi="Arial" w:cs="Arial"/>
                <w:lang w:eastAsia="ja-JP"/>
              </w:rPr>
            </w:pPr>
            <w:r>
              <w:rPr>
                <w:rFonts w:ascii="Arial" w:hAnsi="Arial" w:cs="Arial"/>
                <w:lang w:eastAsia="ja-JP"/>
              </w:rPr>
              <w:t>13:40- 14:10</w:t>
            </w:r>
          </w:p>
        </w:tc>
      </w:tr>
      <w:tr w:rsidR="007132D2" w:rsidRPr="00786028" w14:paraId="70BFFECD" w14:textId="77777777" w:rsidTr="001E22B9">
        <w:tc>
          <w:tcPr>
            <w:tcW w:w="421" w:type="dxa"/>
          </w:tcPr>
          <w:p w14:paraId="12634405" w14:textId="77777777" w:rsidR="007132D2" w:rsidRPr="00786028" w:rsidRDefault="007132D2" w:rsidP="000C763D">
            <w:pPr>
              <w:rPr>
                <w:rFonts w:ascii="Arial" w:hAnsi="Arial" w:cs="Arial"/>
                <w:sz w:val="24"/>
                <w:szCs w:val="24"/>
                <w:lang w:eastAsia="ja-JP"/>
              </w:rPr>
            </w:pPr>
          </w:p>
        </w:tc>
        <w:tc>
          <w:tcPr>
            <w:tcW w:w="7938" w:type="dxa"/>
          </w:tcPr>
          <w:p w14:paraId="68A35D5D" w14:textId="3FBFABE1" w:rsidR="007132D2" w:rsidRPr="00270CFC" w:rsidRDefault="007132D2" w:rsidP="00270CFC">
            <w:pPr>
              <w:pStyle w:val="ListParagraph"/>
              <w:numPr>
                <w:ilvl w:val="0"/>
                <w:numId w:val="34"/>
              </w:numPr>
              <w:rPr>
                <w:rFonts w:ascii="Arial" w:eastAsiaTheme="minorHAnsi" w:hAnsi="Arial" w:cs="Arial"/>
                <w:sz w:val="24"/>
                <w:szCs w:val="24"/>
                <w:lang w:eastAsia="ja-JP"/>
              </w:rPr>
            </w:pPr>
            <w:r w:rsidRPr="00270CFC">
              <w:rPr>
                <w:rFonts w:ascii="Arial" w:eastAsiaTheme="minorHAnsi" w:hAnsi="Arial" w:cs="Arial"/>
                <w:sz w:val="24"/>
                <w:szCs w:val="24"/>
                <w:lang w:eastAsia="ja-JP"/>
              </w:rPr>
              <w:t>Covid-19 (Yoshi Hayashi; Junyi Zhang)</w:t>
            </w:r>
            <w:r w:rsidR="001E22B9" w:rsidRPr="00270CFC">
              <w:rPr>
                <w:rFonts w:ascii="Arial" w:eastAsiaTheme="minorHAnsi" w:hAnsi="Arial" w:cs="Arial"/>
                <w:sz w:val="24"/>
                <w:szCs w:val="24"/>
                <w:lang w:eastAsia="ja-JP"/>
              </w:rPr>
              <w:t xml:space="preserve"> – 5 mins</w:t>
            </w:r>
          </w:p>
          <w:p w14:paraId="14C194F9" w14:textId="6120E795" w:rsidR="00270CFC" w:rsidRDefault="00270CFC" w:rsidP="00270CFC">
            <w:pPr>
              <w:rPr>
                <w:rFonts w:ascii="Arial" w:hAnsi="Arial" w:cs="Arial"/>
                <w:bCs/>
                <w:sz w:val="24"/>
                <w:szCs w:val="24"/>
                <w:lang w:val="de-DE" w:eastAsia="ja-JP"/>
              </w:rPr>
            </w:pPr>
            <w:r>
              <w:rPr>
                <w:rFonts w:ascii="Arial" w:hAnsi="Arial" w:cs="Arial"/>
                <w:bCs/>
                <w:sz w:val="24"/>
                <w:szCs w:val="24"/>
                <w:lang w:val="de-DE" w:eastAsia="ja-JP"/>
              </w:rPr>
              <w:t>Details of the significant achievements of the task force are included on the slide deck</w:t>
            </w:r>
          </w:p>
          <w:p w14:paraId="05351FBA" w14:textId="1DAD19C0" w:rsidR="00270CFC" w:rsidRPr="00270CFC" w:rsidRDefault="00270CFC" w:rsidP="00270CFC">
            <w:pPr>
              <w:rPr>
                <w:rFonts w:ascii="Arial" w:hAnsi="Arial" w:cs="Arial"/>
                <w:bCs/>
                <w:sz w:val="24"/>
                <w:szCs w:val="24"/>
                <w:lang w:val="de-DE" w:eastAsia="ja-JP"/>
              </w:rPr>
            </w:pPr>
          </w:p>
        </w:tc>
        <w:tc>
          <w:tcPr>
            <w:tcW w:w="1275" w:type="dxa"/>
          </w:tcPr>
          <w:p w14:paraId="620EE6FA" w14:textId="271ED694" w:rsidR="007132D2" w:rsidRPr="00786028" w:rsidRDefault="007132D2" w:rsidP="000C763D">
            <w:pPr>
              <w:jc w:val="center"/>
              <w:rPr>
                <w:rFonts w:ascii="Arial" w:hAnsi="Arial" w:cs="Arial"/>
                <w:lang w:eastAsia="ja-JP"/>
              </w:rPr>
            </w:pPr>
          </w:p>
        </w:tc>
      </w:tr>
      <w:tr w:rsidR="007132D2" w:rsidRPr="00786028" w14:paraId="3D09A287" w14:textId="77777777" w:rsidTr="001E22B9">
        <w:tc>
          <w:tcPr>
            <w:tcW w:w="421" w:type="dxa"/>
          </w:tcPr>
          <w:p w14:paraId="109EF397" w14:textId="77777777" w:rsidR="007132D2" w:rsidRPr="00786028" w:rsidRDefault="007132D2" w:rsidP="000C763D">
            <w:pPr>
              <w:rPr>
                <w:rFonts w:ascii="Arial" w:hAnsi="Arial" w:cs="Arial"/>
                <w:sz w:val="24"/>
                <w:szCs w:val="24"/>
                <w:lang w:eastAsia="ja-JP"/>
              </w:rPr>
            </w:pPr>
          </w:p>
        </w:tc>
        <w:tc>
          <w:tcPr>
            <w:tcW w:w="7938" w:type="dxa"/>
          </w:tcPr>
          <w:p w14:paraId="3CF397BC" w14:textId="77777777" w:rsidR="007132D2" w:rsidRDefault="007132D2" w:rsidP="000C763D">
            <w:pPr>
              <w:rPr>
                <w:rFonts w:ascii="Arial" w:hAnsi="Arial" w:cs="Arial"/>
                <w:sz w:val="24"/>
                <w:szCs w:val="24"/>
                <w:lang w:eastAsia="ja-JP"/>
              </w:rPr>
            </w:pPr>
            <w:r w:rsidRPr="00BD7B78">
              <w:rPr>
                <w:rFonts w:ascii="Arial" w:hAnsi="Arial" w:cs="Arial"/>
                <w:b/>
                <w:bCs/>
                <w:sz w:val="24"/>
                <w:szCs w:val="24"/>
                <w:lang w:eastAsia="ja-JP"/>
              </w:rPr>
              <w:t>b.</w:t>
            </w:r>
            <w:r>
              <w:rPr>
                <w:rFonts w:ascii="Arial" w:hAnsi="Arial" w:cs="Arial"/>
                <w:b/>
                <w:bCs/>
                <w:sz w:val="24"/>
                <w:szCs w:val="24"/>
                <w:lang w:eastAsia="ja-JP"/>
              </w:rPr>
              <w:t xml:space="preserve"> </w:t>
            </w:r>
            <w:r w:rsidRPr="00BD7B78">
              <w:rPr>
                <w:rFonts w:ascii="Arial" w:hAnsi="Arial" w:cs="Arial"/>
                <w:sz w:val="24"/>
                <w:szCs w:val="24"/>
                <w:lang w:eastAsia="ja-JP"/>
              </w:rPr>
              <w:t xml:space="preserve">Subway Benchmarking (Pierluigi Coppola, Xiao Luo, Liping Le, </w:t>
            </w:r>
          </w:p>
          <w:p w14:paraId="388DD871" w14:textId="77777777" w:rsidR="007132D2" w:rsidRDefault="007132D2" w:rsidP="000C763D">
            <w:pPr>
              <w:rPr>
                <w:rFonts w:ascii="Arial" w:hAnsi="Arial" w:cs="Arial"/>
                <w:sz w:val="24"/>
                <w:szCs w:val="24"/>
                <w:lang w:eastAsia="ja-JP"/>
              </w:rPr>
            </w:pPr>
            <w:r w:rsidRPr="00BD7B78">
              <w:rPr>
                <w:rFonts w:ascii="Arial" w:hAnsi="Arial" w:cs="Arial"/>
                <w:sz w:val="24"/>
                <w:szCs w:val="24"/>
                <w:lang w:eastAsia="ja-JP"/>
              </w:rPr>
              <w:t>Tae Oum)</w:t>
            </w:r>
            <w:r w:rsidR="001E22B9">
              <w:rPr>
                <w:rFonts w:ascii="Arial" w:hAnsi="Arial" w:cs="Arial"/>
                <w:sz w:val="24"/>
                <w:szCs w:val="24"/>
                <w:lang w:eastAsia="ja-JP"/>
              </w:rPr>
              <w:t xml:space="preserve"> – 10 mins</w:t>
            </w:r>
          </w:p>
          <w:p w14:paraId="37771B49" w14:textId="77777777" w:rsidR="00270CFC" w:rsidRDefault="00270CFC" w:rsidP="000C763D">
            <w:pPr>
              <w:rPr>
                <w:rFonts w:ascii="Arial" w:hAnsi="Arial" w:cs="Arial"/>
                <w:sz w:val="24"/>
                <w:szCs w:val="24"/>
                <w:lang w:eastAsia="ja-JP"/>
              </w:rPr>
            </w:pPr>
          </w:p>
          <w:p w14:paraId="66F747D6" w14:textId="738F04AB" w:rsidR="00270CFC" w:rsidRDefault="00270CFC" w:rsidP="000C763D">
            <w:pPr>
              <w:rPr>
                <w:rFonts w:ascii="Arial" w:hAnsi="Arial" w:cs="Arial"/>
                <w:bCs/>
                <w:sz w:val="24"/>
                <w:szCs w:val="24"/>
                <w:lang w:val="de-DE" w:eastAsia="ja-JP"/>
              </w:rPr>
            </w:pPr>
            <w:r>
              <w:rPr>
                <w:rFonts w:ascii="Arial" w:hAnsi="Arial" w:cs="Arial"/>
                <w:bCs/>
                <w:sz w:val="24"/>
                <w:szCs w:val="24"/>
                <w:lang w:val="de-DE" w:eastAsia="ja-JP"/>
              </w:rPr>
              <w:t>The taskforce has been working on benchmarking more than 52 cities and meets regularly to deliver this. Further details are on the slide deck.</w:t>
            </w:r>
          </w:p>
          <w:p w14:paraId="6810E3C2" w14:textId="650E0C35" w:rsidR="00270CFC" w:rsidRPr="00BD7B78" w:rsidRDefault="00270CFC" w:rsidP="000C763D">
            <w:pPr>
              <w:rPr>
                <w:rFonts w:ascii="Arial" w:hAnsi="Arial" w:cs="Arial"/>
                <w:bCs/>
                <w:sz w:val="24"/>
                <w:szCs w:val="24"/>
                <w:lang w:val="de-DE" w:eastAsia="ja-JP"/>
              </w:rPr>
            </w:pPr>
          </w:p>
        </w:tc>
        <w:tc>
          <w:tcPr>
            <w:tcW w:w="1275" w:type="dxa"/>
          </w:tcPr>
          <w:p w14:paraId="6AFE68DC" w14:textId="6C78F121" w:rsidR="007132D2" w:rsidRPr="00786028" w:rsidRDefault="007132D2" w:rsidP="000C763D">
            <w:pPr>
              <w:jc w:val="center"/>
              <w:rPr>
                <w:rFonts w:ascii="Arial" w:hAnsi="Arial" w:cs="Arial"/>
                <w:lang w:eastAsia="ja-JP"/>
              </w:rPr>
            </w:pPr>
          </w:p>
        </w:tc>
      </w:tr>
      <w:tr w:rsidR="007132D2" w:rsidRPr="00786028" w14:paraId="3B6ABA12" w14:textId="77777777" w:rsidTr="001E22B9">
        <w:tc>
          <w:tcPr>
            <w:tcW w:w="421" w:type="dxa"/>
          </w:tcPr>
          <w:p w14:paraId="35ACF062" w14:textId="77777777" w:rsidR="007132D2" w:rsidRPr="00786028" w:rsidRDefault="007132D2" w:rsidP="000C763D">
            <w:pPr>
              <w:rPr>
                <w:rFonts w:ascii="Arial" w:hAnsi="Arial" w:cs="Arial"/>
                <w:sz w:val="24"/>
                <w:szCs w:val="24"/>
                <w:lang w:eastAsia="ja-JP"/>
              </w:rPr>
            </w:pPr>
          </w:p>
        </w:tc>
        <w:tc>
          <w:tcPr>
            <w:tcW w:w="7938" w:type="dxa"/>
          </w:tcPr>
          <w:p w14:paraId="2540A5C8" w14:textId="18742E9A" w:rsidR="007132D2" w:rsidRPr="005D6439" w:rsidRDefault="007132D2" w:rsidP="005D6439">
            <w:pPr>
              <w:pStyle w:val="ListParagraph"/>
              <w:numPr>
                <w:ilvl w:val="0"/>
                <w:numId w:val="35"/>
              </w:numPr>
              <w:rPr>
                <w:rFonts w:ascii="Arial" w:eastAsiaTheme="minorHAnsi" w:hAnsi="Arial" w:cs="Arial"/>
                <w:sz w:val="24"/>
                <w:szCs w:val="24"/>
                <w:lang w:eastAsia="ja-JP"/>
              </w:rPr>
            </w:pPr>
            <w:r w:rsidRPr="005D6439">
              <w:rPr>
                <w:rFonts w:ascii="Arial" w:eastAsiaTheme="minorHAnsi" w:hAnsi="Arial" w:cs="Arial"/>
                <w:sz w:val="24"/>
                <w:szCs w:val="24"/>
                <w:lang w:eastAsia="ja-JP"/>
              </w:rPr>
              <w:t>Education &amp; Licence Initiative (Martin Dresner, Guowei Hua, Hong Chang Li, Yafeng Yin, Aseem Kinra)</w:t>
            </w:r>
            <w:r w:rsidR="001E22B9" w:rsidRPr="005D6439">
              <w:rPr>
                <w:rFonts w:ascii="Arial" w:eastAsiaTheme="minorHAnsi" w:hAnsi="Arial" w:cs="Arial"/>
                <w:sz w:val="24"/>
                <w:szCs w:val="24"/>
                <w:lang w:eastAsia="ja-JP"/>
              </w:rPr>
              <w:t xml:space="preserve"> – 10 mins</w:t>
            </w:r>
          </w:p>
          <w:p w14:paraId="157BDD1A" w14:textId="1C275C60" w:rsidR="005D6439" w:rsidRDefault="005D6439" w:rsidP="005D6439">
            <w:pPr>
              <w:ind w:left="360"/>
              <w:rPr>
                <w:rFonts w:ascii="Arial" w:hAnsi="Arial" w:cs="Arial"/>
                <w:sz w:val="24"/>
                <w:szCs w:val="24"/>
                <w:lang w:eastAsia="ja-JP"/>
              </w:rPr>
            </w:pPr>
            <w:r>
              <w:rPr>
                <w:rFonts w:ascii="Arial" w:hAnsi="Arial" w:cs="Arial"/>
                <w:sz w:val="24"/>
                <w:szCs w:val="24"/>
                <w:lang w:eastAsia="ja-JP"/>
              </w:rPr>
              <w:t>The programme has now been approved and a website developed. Faculty contracts need to be finalised and signed and the programme will then need to be promoted. Further details are included in the slide deck</w:t>
            </w:r>
          </w:p>
          <w:p w14:paraId="468EA330" w14:textId="1699631C" w:rsidR="005D6439" w:rsidRPr="005D6439" w:rsidRDefault="005D6439" w:rsidP="005D6439">
            <w:pPr>
              <w:ind w:left="360"/>
              <w:rPr>
                <w:rFonts w:ascii="Arial" w:hAnsi="Arial" w:cs="Arial"/>
                <w:sz w:val="24"/>
                <w:szCs w:val="24"/>
                <w:lang w:eastAsia="ja-JP"/>
              </w:rPr>
            </w:pPr>
          </w:p>
        </w:tc>
        <w:tc>
          <w:tcPr>
            <w:tcW w:w="1275" w:type="dxa"/>
          </w:tcPr>
          <w:p w14:paraId="69173C21" w14:textId="1C8560B8" w:rsidR="007132D2" w:rsidRPr="00786028" w:rsidRDefault="007132D2" w:rsidP="000C763D">
            <w:pPr>
              <w:jc w:val="center"/>
              <w:rPr>
                <w:rFonts w:ascii="Arial" w:hAnsi="Arial" w:cs="Arial"/>
                <w:lang w:eastAsia="ja-JP"/>
              </w:rPr>
            </w:pPr>
          </w:p>
        </w:tc>
      </w:tr>
      <w:tr w:rsidR="007132D2" w:rsidRPr="00786028" w14:paraId="7DFA1A7B" w14:textId="77777777" w:rsidTr="001E22B9">
        <w:tc>
          <w:tcPr>
            <w:tcW w:w="421" w:type="dxa"/>
          </w:tcPr>
          <w:p w14:paraId="4E790967" w14:textId="77777777" w:rsidR="007132D2" w:rsidRPr="00E367F3" w:rsidRDefault="007132D2" w:rsidP="000C763D">
            <w:pPr>
              <w:rPr>
                <w:rFonts w:ascii="Arial" w:hAnsi="Arial" w:cs="Arial"/>
                <w:lang w:eastAsia="ja-JP"/>
              </w:rPr>
            </w:pPr>
          </w:p>
        </w:tc>
        <w:tc>
          <w:tcPr>
            <w:tcW w:w="7938" w:type="dxa"/>
          </w:tcPr>
          <w:p w14:paraId="146A80B3" w14:textId="77777777" w:rsidR="007132D2" w:rsidRPr="00E367F3" w:rsidRDefault="007132D2" w:rsidP="000C763D">
            <w:pPr>
              <w:rPr>
                <w:rFonts w:ascii="Arial" w:hAnsi="Arial" w:cs="Arial"/>
                <w:b/>
                <w:bCs/>
                <w:lang w:eastAsia="ja-JP"/>
              </w:rPr>
            </w:pPr>
          </w:p>
        </w:tc>
        <w:tc>
          <w:tcPr>
            <w:tcW w:w="1275" w:type="dxa"/>
          </w:tcPr>
          <w:p w14:paraId="54D8030E" w14:textId="77777777" w:rsidR="007132D2" w:rsidRPr="00E367F3" w:rsidRDefault="007132D2" w:rsidP="000C763D">
            <w:pPr>
              <w:jc w:val="center"/>
              <w:rPr>
                <w:rFonts w:ascii="Arial" w:hAnsi="Arial" w:cs="Arial"/>
                <w:lang w:eastAsia="ja-JP"/>
              </w:rPr>
            </w:pPr>
          </w:p>
        </w:tc>
      </w:tr>
      <w:tr w:rsidR="007132D2" w:rsidRPr="00786028" w14:paraId="470BB1FC" w14:textId="77777777" w:rsidTr="001E22B9">
        <w:tc>
          <w:tcPr>
            <w:tcW w:w="8359" w:type="dxa"/>
            <w:gridSpan w:val="2"/>
          </w:tcPr>
          <w:p w14:paraId="7ED6DE2F" w14:textId="22464502" w:rsidR="007132D2" w:rsidRPr="00C16BFE" w:rsidRDefault="001A6598" w:rsidP="000C763D">
            <w:pPr>
              <w:autoSpaceDE w:val="0"/>
              <w:autoSpaceDN w:val="0"/>
              <w:adjustRightInd w:val="0"/>
              <w:spacing w:after="40"/>
              <w:ind w:left="743" w:hanging="720"/>
              <w:rPr>
                <w:rFonts w:ascii="Arial" w:hAnsi="Arial" w:cs="Arial"/>
                <w:b/>
                <w:color w:val="000000"/>
                <w:sz w:val="24"/>
                <w:szCs w:val="24"/>
                <w:lang w:eastAsia="en-GB"/>
              </w:rPr>
            </w:pPr>
            <w:r>
              <w:rPr>
                <w:rFonts w:ascii="Arial" w:hAnsi="Arial" w:cs="Arial"/>
                <w:b/>
                <w:sz w:val="24"/>
                <w:szCs w:val="24"/>
                <w:lang w:val="pt-BR" w:eastAsia="ja-JP"/>
              </w:rPr>
              <w:t>5</w:t>
            </w:r>
            <w:r w:rsidR="007132D2" w:rsidRPr="000C72CA">
              <w:rPr>
                <w:rFonts w:ascii="Arial" w:hAnsi="Arial" w:cs="Arial"/>
                <w:b/>
                <w:sz w:val="24"/>
                <w:szCs w:val="24"/>
                <w:lang w:val="pt-BR" w:eastAsia="ja-JP"/>
              </w:rPr>
              <w:t>.</w:t>
            </w:r>
            <w:r w:rsidR="007132D2">
              <w:rPr>
                <w:rFonts w:ascii="Arial" w:hAnsi="Arial" w:cs="Arial"/>
                <w:b/>
                <w:sz w:val="24"/>
                <w:szCs w:val="24"/>
                <w:lang w:val="pt-BR" w:eastAsia="ja-JP"/>
              </w:rPr>
              <w:t xml:space="preserve">   </w:t>
            </w:r>
            <w:r w:rsidR="007132D2" w:rsidRPr="000C72CA">
              <w:rPr>
                <w:rFonts w:ascii="Arial" w:hAnsi="Arial" w:cs="Arial"/>
                <w:b/>
                <w:color w:val="000000"/>
                <w:sz w:val="24"/>
                <w:szCs w:val="24"/>
                <w:lang w:eastAsia="en-GB"/>
              </w:rPr>
              <w:t>Progress report on WCTRS Montreal World Conference (17-21 (M-F</w:t>
            </w:r>
            <w:r w:rsidR="007132D2">
              <w:rPr>
                <w:rFonts w:ascii="Arial" w:hAnsi="Arial" w:cs="Arial"/>
                <w:b/>
                <w:color w:val="000000"/>
                <w:sz w:val="24"/>
                <w:szCs w:val="24"/>
                <w:lang w:eastAsia="en-GB"/>
              </w:rPr>
              <w:t xml:space="preserve">) </w:t>
            </w:r>
            <w:r w:rsidR="007132D2" w:rsidRPr="000C72CA">
              <w:rPr>
                <w:rFonts w:ascii="Arial" w:hAnsi="Arial" w:cs="Arial"/>
                <w:b/>
                <w:color w:val="000000"/>
                <w:sz w:val="24"/>
                <w:szCs w:val="24"/>
                <w:lang w:eastAsia="en-GB"/>
              </w:rPr>
              <w:t xml:space="preserve">July 2023 </w:t>
            </w:r>
          </w:p>
        </w:tc>
        <w:tc>
          <w:tcPr>
            <w:tcW w:w="1275" w:type="dxa"/>
          </w:tcPr>
          <w:p w14:paraId="1416BADF" w14:textId="63AEB9F7" w:rsidR="007132D2" w:rsidRPr="00786028" w:rsidRDefault="001E22B9" w:rsidP="000C763D">
            <w:pPr>
              <w:jc w:val="center"/>
              <w:rPr>
                <w:rFonts w:ascii="Arial" w:hAnsi="Arial" w:cs="Arial"/>
                <w:lang w:eastAsia="ja-JP"/>
              </w:rPr>
            </w:pPr>
            <w:r>
              <w:rPr>
                <w:rFonts w:ascii="Arial" w:hAnsi="Arial" w:cs="Arial"/>
                <w:lang w:eastAsia="ja-JP"/>
              </w:rPr>
              <w:t>14:10-14:40</w:t>
            </w:r>
          </w:p>
        </w:tc>
      </w:tr>
      <w:tr w:rsidR="007132D2" w:rsidRPr="00786028" w14:paraId="70469A18" w14:textId="77777777" w:rsidTr="001E22B9">
        <w:tc>
          <w:tcPr>
            <w:tcW w:w="8359" w:type="dxa"/>
            <w:gridSpan w:val="2"/>
          </w:tcPr>
          <w:p w14:paraId="781597AB" w14:textId="77777777" w:rsidR="007132D2" w:rsidRDefault="007132D2" w:rsidP="001A6598">
            <w:pPr>
              <w:autoSpaceDE w:val="0"/>
              <w:autoSpaceDN w:val="0"/>
              <w:adjustRightInd w:val="0"/>
              <w:spacing w:after="40"/>
              <w:ind w:left="743" w:hanging="720"/>
              <w:rPr>
                <w:rFonts w:ascii="Arial" w:hAnsi="Arial" w:cs="Arial"/>
                <w:sz w:val="24"/>
                <w:szCs w:val="24"/>
                <w:lang w:eastAsia="en-GB"/>
              </w:rPr>
            </w:pPr>
            <w:r w:rsidRPr="000C72CA">
              <w:rPr>
                <w:rFonts w:ascii="Arial" w:hAnsi="Arial" w:cs="Arial"/>
                <w:color w:val="000000"/>
                <w:sz w:val="24"/>
                <w:szCs w:val="24"/>
                <w:lang w:eastAsia="en-GB"/>
              </w:rPr>
              <w:t>(Catherine Morency; Martin Trepanier; Lori Tavasszy; Fusun Ulengin</w:t>
            </w:r>
            <w:r w:rsidR="0096342E">
              <w:rPr>
                <w:rFonts w:ascii="Arial" w:hAnsi="Arial" w:cs="Arial"/>
                <w:color w:val="000000"/>
                <w:sz w:val="24"/>
                <w:szCs w:val="24"/>
                <w:lang w:eastAsia="en-GB"/>
              </w:rPr>
              <w:t>,</w:t>
            </w:r>
            <w:r w:rsidR="0096342E" w:rsidRPr="00DF6853">
              <w:rPr>
                <w:rFonts w:ascii="Arial" w:hAnsi="Arial" w:cs="Arial"/>
                <w:sz w:val="24"/>
                <w:szCs w:val="24"/>
                <w:lang w:eastAsia="en-GB"/>
              </w:rPr>
              <w:t>Gopal Patil</w:t>
            </w:r>
            <w:r w:rsidRPr="00DF6853">
              <w:rPr>
                <w:rFonts w:ascii="Arial" w:hAnsi="Arial" w:cs="Arial"/>
                <w:sz w:val="24"/>
                <w:szCs w:val="24"/>
                <w:lang w:eastAsia="en-GB"/>
              </w:rPr>
              <w:t>)</w:t>
            </w:r>
          </w:p>
          <w:p w14:paraId="7E1B7F3F" w14:textId="74076173" w:rsidR="005D6439" w:rsidRDefault="005D6439" w:rsidP="001A6598">
            <w:pPr>
              <w:autoSpaceDE w:val="0"/>
              <w:autoSpaceDN w:val="0"/>
              <w:adjustRightInd w:val="0"/>
              <w:spacing w:after="40"/>
              <w:ind w:left="743" w:hanging="720"/>
              <w:rPr>
                <w:rFonts w:ascii="Arial" w:hAnsi="Arial" w:cs="Arial"/>
                <w:sz w:val="24"/>
                <w:szCs w:val="24"/>
                <w:lang w:eastAsia="en-GB"/>
              </w:rPr>
            </w:pPr>
          </w:p>
          <w:p w14:paraId="5CCED535" w14:textId="15A1B18D" w:rsidR="00AB6252" w:rsidRDefault="00AB6252" w:rsidP="001A6598">
            <w:pPr>
              <w:autoSpaceDE w:val="0"/>
              <w:autoSpaceDN w:val="0"/>
              <w:adjustRightInd w:val="0"/>
              <w:spacing w:after="40"/>
              <w:ind w:left="743" w:hanging="720"/>
              <w:rPr>
                <w:rFonts w:ascii="Arial" w:hAnsi="Arial" w:cs="Arial"/>
                <w:sz w:val="24"/>
                <w:szCs w:val="24"/>
                <w:lang w:eastAsia="en-GB"/>
              </w:rPr>
            </w:pPr>
            <w:r>
              <w:rPr>
                <w:rFonts w:ascii="Arial" w:hAnsi="Arial" w:cs="Arial"/>
                <w:sz w:val="24"/>
                <w:szCs w:val="24"/>
                <w:lang w:eastAsia="en-GB"/>
              </w:rPr>
              <w:t>Conference Update</w:t>
            </w:r>
          </w:p>
          <w:p w14:paraId="5A32777B" w14:textId="420BE14B" w:rsidR="005D6439" w:rsidRDefault="00285465" w:rsidP="001A6598">
            <w:pPr>
              <w:autoSpaceDE w:val="0"/>
              <w:autoSpaceDN w:val="0"/>
              <w:adjustRightInd w:val="0"/>
              <w:spacing w:after="40"/>
              <w:ind w:left="743" w:hanging="720"/>
              <w:rPr>
                <w:rFonts w:ascii="Arial" w:hAnsi="Arial" w:cs="Arial"/>
                <w:sz w:val="24"/>
                <w:szCs w:val="24"/>
                <w:lang w:eastAsia="en-GB"/>
              </w:rPr>
            </w:pPr>
            <w:r>
              <w:rPr>
                <w:rFonts w:ascii="Arial" w:hAnsi="Arial" w:cs="Arial"/>
                <w:sz w:val="24"/>
                <w:szCs w:val="24"/>
                <w:lang w:eastAsia="en-GB"/>
              </w:rPr>
              <w:t>A Slide Show presentation showed how the 1062 papers were distributed across countries and authors. There is still time to submit proposals for special sessions – by 15</w:t>
            </w:r>
            <w:r w:rsidRPr="00285465">
              <w:rPr>
                <w:rFonts w:ascii="Arial" w:hAnsi="Arial" w:cs="Arial"/>
                <w:sz w:val="24"/>
                <w:szCs w:val="24"/>
                <w:vertAlign w:val="superscript"/>
                <w:lang w:eastAsia="en-GB"/>
              </w:rPr>
              <w:t>th</w:t>
            </w:r>
            <w:r>
              <w:rPr>
                <w:rFonts w:ascii="Arial" w:hAnsi="Arial" w:cs="Arial"/>
                <w:sz w:val="24"/>
                <w:szCs w:val="24"/>
                <w:lang w:eastAsia="en-GB"/>
              </w:rPr>
              <w:t xml:space="preserve"> March. All attendees at Special Sessions have to register for the entire conference. Details of existing sponsorship commitments which were reported at SCC were shared, including a free public transport pass.</w:t>
            </w:r>
          </w:p>
          <w:p w14:paraId="0D90B1CF" w14:textId="14D703E6" w:rsidR="00285465" w:rsidRDefault="00285465" w:rsidP="001A6598">
            <w:pPr>
              <w:autoSpaceDE w:val="0"/>
              <w:autoSpaceDN w:val="0"/>
              <w:adjustRightInd w:val="0"/>
              <w:spacing w:after="40"/>
              <w:ind w:left="743" w:hanging="720"/>
              <w:rPr>
                <w:rFonts w:ascii="Arial" w:hAnsi="Arial" w:cs="Arial"/>
                <w:sz w:val="24"/>
                <w:szCs w:val="24"/>
                <w:lang w:eastAsia="en-GB"/>
              </w:rPr>
            </w:pPr>
          </w:p>
          <w:p w14:paraId="17BD5BA9" w14:textId="4CE72DD1" w:rsidR="00285465" w:rsidRDefault="00285465" w:rsidP="001A6598">
            <w:pPr>
              <w:autoSpaceDE w:val="0"/>
              <w:autoSpaceDN w:val="0"/>
              <w:adjustRightInd w:val="0"/>
              <w:spacing w:after="40"/>
              <w:ind w:left="743" w:hanging="720"/>
              <w:rPr>
                <w:rFonts w:ascii="Arial" w:hAnsi="Arial" w:cs="Arial"/>
                <w:sz w:val="24"/>
                <w:szCs w:val="24"/>
                <w:lang w:eastAsia="en-GB"/>
              </w:rPr>
            </w:pPr>
            <w:r>
              <w:rPr>
                <w:rFonts w:ascii="Arial" w:hAnsi="Arial" w:cs="Arial"/>
                <w:sz w:val="24"/>
                <w:szCs w:val="24"/>
                <w:lang w:eastAsia="en-GB"/>
              </w:rPr>
              <w:t>Budget scenarios were presented to the STC. The projecti</w:t>
            </w:r>
            <w:r w:rsidR="006F37E6">
              <w:rPr>
                <w:rFonts w:ascii="Arial" w:hAnsi="Arial" w:cs="Arial"/>
                <w:sz w:val="24"/>
                <w:szCs w:val="24"/>
                <w:lang w:eastAsia="en-GB"/>
              </w:rPr>
              <w:t xml:space="preserve">ons were based on 800 attendees and assumptions have to be made on the split between full and student, early and standard registrations and high, middle and lower income delegate rates. 800 attendees, based on the assumptiosn deployed produces a liss of $39648 US which CIRRELT would bear, although there are contingencies. Break even would be around 910 </w:t>
            </w:r>
            <w:r w:rsidR="006F37E6">
              <w:rPr>
                <w:rFonts w:ascii="Arial" w:hAnsi="Arial" w:cs="Arial"/>
                <w:sz w:val="24"/>
                <w:szCs w:val="24"/>
                <w:lang w:eastAsia="en-GB"/>
              </w:rPr>
              <w:lastRenderedPageBreak/>
              <w:t>participants. With 1000 participants there is a surplus projected which would go back to audio visuals and grants.</w:t>
            </w:r>
          </w:p>
          <w:p w14:paraId="5BD588F6" w14:textId="27BE7822" w:rsidR="006F37E6" w:rsidRDefault="006F37E6" w:rsidP="001A6598">
            <w:pPr>
              <w:autoSpaceDE w:val="0"/>
              <w:autoSpaceDN w:val="0"/>
              <w:adjustRightInd w:val="0"/>
              <w:spacing w:after="40"/>
              <w:ind w:left="743" w:hanging="720"/>
              <w:rPr>
                <w:rFonts w:ascii="Arial" w:hAnsi="Arial" w:cs="Arial"/>
                <w:sz w:val="24"/>
                <w:szCs w:val="24"/>
                <w:lang w:eastAsia="en-GB"/>
              </w:rPr>
            </w:pPr>
          </w:p>
          <w:p w14:paraId="39C3310C" w14:textId="7600EBF4" w:rsidR="002C1BC6" w:rsidRDefault="00AB6252" w:rsidP="001A6598">
            <w:pPr>
              <w:autoSpaceDE w:val="0"/>
              <w:autoSpaceDN w:val="0"/>
              <w:adjustRightInd w:val="0"/>
              <w:spacing w:after="40"/>
              <w:ind w:left="743" w:hanging="720"/>
              <w:rPr>
                <w:rFonts w:ascii="Arial" w:hAnsi="Arial" w:cs="Arial"/>
                <w:sz w:val="24"/>
                <w:szCs w:val="24"/>
                <w:lang w:eastAsia="en-GB"/>
              </w:rPr>
            </w:pPr>
            <w:r>
              <w:rPr>
                <w:rFonts w:ascii="Arial" w:hAnsi="Arial" w:cs="Arial"/>
                <w:sz w:val="24"/>
                <w:szCs w:val="24"/>
                <w:lang w:eastAsia="en-GB"/>
              </w:rPr>
              <w:t>T</w:t>
            </w:r>
            <w:r w:rsidR="002C1BC6">
              <w:rPr>
                <w:rFonts w:ascii="Arial" w:hAnsi="Arial" w:cs="Arial"/>
                <w:sz w:val="24"/>
                <w:szCs w:val="24"/>
                <w:lang w:eastAsia="en-GB"/>
              </w:rPr>
              <w:t>he fee structure proposed was approved by vote</w:t>
            </w:r>
          </w:p>
          <w:p w14:paraId="07E9D4E0" w14:textId="77777777" w:rsidR="002C1BC6" w:rsidRDefault="002C1BC6" w:rsidP="001A6598">
            <w:pPr>
              <w:autoSpaceDE w:val="0"/>
              <w:autoSpaceDN w:val="0"/>
              <w:adjustRightInd w:val="0"/>
              <w:spacing w:after="40"/>
              <w:ind w:left="743" w:hanging="720"/>
              <w:rPr>
                <w:rFonts w:ascii="Arial" w:hAnsi="Arial" w:cs="Arial"/>
                <w:sz w:val="24"/>
                <w:szCs w:val="24"/>
                <w:lang w:eastAsia="en-GB"/>
              </w:rPr>
            </w:pPr>
          </w:p>
          <w:p w14:paraId="51138A1D" w14:textId="76FDF696" w:rsidR="003953D4" w:rsidRDefault="00AB6252" w:rsidP="001A6598">
            <w:pPr>
              <w:autoSpaceDE w:val="0"/>
              <w:autoSpaceDN w:val="0"/>
              <w:adjustRightInd w:val="0"/>
              <w:spacing w:after="40"/>
              <w:ind w:left="743" w:hanging="720"/>
              <w:rPr>
                <w:rFonts w:ascii="Arial" w:hAnsi="Arial" w:cs="Arial"/>
                <w:sz w:val="24"/>
                <w:szCs w:val="24"/>
                <w:lang w:eastAsia="en-GB"/>
              </w:rPr>
            </w:pPr>
            <w:r>
              <w:rPr>
                <w:rFonts w:ascii="Arial" w:hAnsi="Arial" w:cs="Arial"/>
                <w:sz w:val="24"/>
                <w:szCs w:val="24"/>
                <w:lang w:eastAsia="en-GB"/>
              </w:rPr>
              <w:t>However, for future conferences there could be a significant impact on attendance if the total costs continue to rise. This is particularly challenging to balance for the current conference as travel and attendance is more difficult to project right now.</w:t>
            </w:r>
          </w:p>
          <w:p w14:paraId="5D94E4C1" w14:textId="77777777" w:rsidR="006F37E6" w:rsidRDefault="006F37E6" w:rsidP="001A6598">
            <w:pPr>
              <w:autoSpaceDE w:val="0"/>
              <w:autoSpaceDN w:val="0"/>
              <w:adjustRightInd w:val="0"/>
              <w:spacing w:after="40"/>
              <w:ind w:left="743" w:hanging="720"/>
              <w:rPr>
                <w:rFonts w:ascii="Arial" w:hAnsi="Arial" w:cs="Arial"/>
                <w:sz w:val="24"/>
                <w:szCs w:val="24"/>
                <w:lang w:eastAsia="en-GB"/>
              </w:rPr>
            </w:pPr>
          </w:p>
          <w:p w14:paraId="26B7FA7F" w14:textId="2BDAA254" w:rsidR="005D6439" w:rsidRPr="00C16BFE" w:rsidRDefault="005D6439" w:rsidP="002C1BC6">
            <w:pPr>
              <w:autoSpaceDE w:val="0"/>
              <w:autoSpaceDN w:val="0"/>
              <w:adjustRightInd w:val="0"/>
              <w:spacing w:after="40"/>
              <w:rPr>
                <w:rFonts w:ascii="Arial" w:hAnsi="Arial" w:cs="Arial"/>
                <w:color w:val="000000"/>
                <w:sz w:val="24"/>
                <w:szCs w:val="24"/>
                <w:lang w:eastAsia="en-GB"/>
              </w:rPr>
            </w:pPr>
          </w:p>
        </w:tc>
        <w:tc>
          <w:tcPr>
            <w:tcW w:w="1275" w:type="dxa"/>
          </w:tcPr>
          <w:p w14:paraId="7B11ADD4" w14:textId="77777777" w:rsidR="007132D2" w:rsidRPr="00786028" w:rsidRDefault="007132D2" w:rsidP="000C763D">
            <w:pPr>
              <w:jc w:val="center"/>
              <w:rPr>
                <w:rFonts w:ascii="Arial" w:hAnsi="Arial" w:cs="Arial"/>
                <w:lang w:eastAsia="ja-JP"/>
              </w:rPr>
            </w:pPr>
          </w:p>
        </w:tc>
      </w:tr>
      <w:tr w:rsidR="007132D2" w:rsidRPr="00786028" w14:paraId="288AE712" w14:textId="77777777" w:rsidTr="001E22B9">
        <w:tc>
          <w:tcPr>
            <w:tcW w:w="421" w:type="dxa"/>
          </w:tcPr>
          <w:p w14:paraId="62517F32" w14:textId="77777777" w:rsidR="007132D2" w:rsidRPr="00786028" w:rsidRDefault="007132D2" w:rsidP="000C763D">
            <w:pPr>
              <w:rPr>
                <w:rFonts w:ascii="Arial" w:hAnsi="Arial" w:cs="Arial"/>
                <w:sz w:val="24"/>
                <w:szCs w:val="24"/>
                <w:lang w:eastAsia="ja-JP"/>
              </w:rPr>
            </w:pPr>
          </w:p>
        </w:tc>
        <w:tc>
          <w:tcPr>
            <w:tcW w:w="7938" w:type="dxa"/>
          </w:tcPr>
          <w:p w14:paraId="3EBC9A17" w14:textId="36337127" w:rsidR="002C1BC6" w:rsidRDefault="007132D2" w:rsidP="002C1BC6">
            <w:pPr>
              <w:pStyle w:val="ListParagraph"/>
              <w:numPr>
                <w:ilvl w:val="0"/>
                <w:numId w:val="34"/>
              </w:numPr>
              <w:rPr>
                <w:rFonts w:ascii="Arial" w:eastAsiaTheme="minorHAnsi" w:hAnsi="Arial" w:cs="Arial"/>
                <w:sz w:val="24"/>
                <w:szCs w:val="24"/>
                <w:lang w:eastAsia="ja-JP"/>
              </w:rPr>
            </w:pPr>
            <w:r w:rsidRPr="002C1BC6">
              <w:rPr>
                <w:rFonts w:ascii="Arial" w:eastAsiaTheme="minorHAnsi" w:hAnsi="Arial" w:cs="Arial"/>
                <w:sz w:val="24"/>
                <w:szCs w:val="24"/>
                <w:lang w:eastAsia="ja-JP"/>
              </w:rPr>
              <w:t>Brief on Scientific committee work (Lori Tavasszy)</w:t>
            </w:r>
          </w:p>
          <w:p w14:paraId="6E88C167" w14:textId="5EB2EE4A" w:rsidR="002C1BC6" w:rsidRDefault="002C1BC6" w:rsidP="002C1BC6">
            <w:pPr>
              <w:rPr>
                <w:rFonts w:ascii="Arial" w:hAnsi="Arial" w:cs="Arial"/>
                <w:sz w:val="24"/>
                <w:szCs w:val="24"/>
                <w:lang w:eastAsia="ja-JP"/>
              </w:rPr>
            </w:pPr>
            <w:r>
              <w:rPr>
                <w:rFonts w:ascii="Arial" w:hAnsi="Arial" w:cs="Arial"/>
                <w:sz w:val="24"/>
                <w:szCs w:val="24"/>
                <w:lang w:eastAsia="ja-JP"/>
              </w:rPr>
              <w:t>Lori updated on the key aspects of the timetable for scientific work in the lead up to the Montreal conference</w:t>
            </w:r>
          </w:p>
          <w:p w14:paraId="260FDE7C" w14:textId="77777777" w:rsidR="002C1BC6" w:rsidRPr="002C1BC6" w:rsidRDefault="002C1BC6" w:rsidP="002C1BC6">
            <w:pPr>
              <w:ind w:left="-430"/>
              <w:rPr>
                <w:rFonts w:ascii="Arial" w:hAnsi="Arial" w:cs="Arial"/>
                <w:sz w:val="24"/>
                <w:szCs w:val="24"/>
                <w:lang w:eastAsia="ja-JP"/>
              </w:rPr>
            </w:pPr>
          </w:p>
          <w:p w14:paraId="6B898A96" w14:textId="376BD44F" w:rsidR="002C1BC6" w:rsidRPr="002C1BC6" w:rsidRDefault="002C1BC6" w:rsidP="002C1BC6">
            <w:pPr>
              <w:rPr>
                <w:rFonts w:ascii="Arial" w:hAnsi="Arial" w:cs="Arial"/>
                <w:b/>
                <w:bCs/>
                <w:sz w:val="24"/>
                <w:szCs w:val="24"/>
                <w:lang w:eastAsia="ja-JP"/>
              </w:rPr>
            </w:pPr>
          </w:p>
        </w:tc>
        <w:tc>
          <w:tcPr>
            <w:tcW w:w="1275" w:type="dxa"/>
          </w:tcPr>
          <w:p w14:paraId="16968C23" w14:textId="77777777" w:rsidR="007132D2" w:rsidRPr="00786028" w:rsidRDefault="007132D2" w:rsidP="000C763D">
            <w:pPr>
              <w:jc w:val="center"/>
              <w:rPr>
                <w:rFonts w:ascii="Arial" w:hAnsi="Arial" w:cs="Arial"/>
                <w:lang w:eastAsia="ja-JP"/>
              </w:rPr>
            </w:pPr>
          </w:p>
        </w:tc>
      </w:tr>
      <w:tr w:rsidR="007132D2" w:rsidRPr="00786028" w14:paraId="21D68A28" w14:textId="77777777" w:rsidTr="001E22B9">
        <w:tc>
          <w:tcPr>
            <w:tcW w:w="421" w:type="dxa"/>
          </w:tcPr>
          <w:p w14:paraId="73CF5489" w14:textId="77777777" w:rsidR="007132D2" w:rsidRPr="00786028" w:rsidRDefault="007132D2" w:rsidP="000C763D">
            <w:pPr>
              <w:rPr>
                <w:rFonts w:ascii="Arial" w:hAnsi="Arial" w:cs="Arial"/>
                <w:sz w:val="24"/>
                <w:szCs w:val="24"/>
                <w:lang w:eastAsia="ja-JP"/>
              </w:rPr>
            </w:pPr>
          </w:p>
        </w:tc>
        <w:tc>
          <w:tcPr>
            <w:tcW w:w="7938" w:type="dxa"/>
          </w:tcPr>
          <w:p w14:paraId="427741F4" w14:textId="1B644B0C" w:rsidR="007132D2" w:rsidRPr="002C1BC6" w:rsidRDefault="007132D2" w:rsidP="002C1BC6">
            <w:pPr>
              <w:pStyle w:val="ListParagraph"/>
              <w:numPr>
                <w:ilvl w:val="0"/>
                <w:numId w:val="34"/>
              </w:numPr>
              <w:rPr>
                <w:rFonts w:ascii="Arial" w:eastAsiaTheme="minorHAnsi" w:hAnsi="Arial" w:cs="Arial"/>
                <w:sz w:val="24"/>
                <w:szCs w:val="24"/>
                <w:lang w:eastAsia="ja-JP"/>
              </w:rPr>
            </w:pPr>
            <w:r w:rsidRPr="002C1BC6">
              <w:rPr>
                <w:rFonts w:ascii="Arial" w:eastAsiaTheme="minorHAnsi" w:hAnsi="Arial" w:cs="Arial"/>
                <w:sz w:val="24"/>
                <w:szCs w:val="24"/>
                <w:lang w:eastAsia="ja-JP"/>
              </w:rPr>
              <w:t>Special Issues and Proceedings Plan (Fusun Ulengin and Catherine Morency)</w:t>
            </w:r>
          </w:p>
          <w:p w14:paraId="73EAF20B" w14:textId="1C0F60AC" w:rsidR="002C1BC6" w:rsidRPr="002C1BC6" w:rsidRDefault="002C1BC6" w:rsidP="002C1BC6">
            <w:pPr>
              <w:rPr>
                <w:rFonts w:ascii="Arial" w:hAnsi="Arial" w:cs="Arial"/>
                <w:bCs/>
                <w:sz w:val="24"/>
                <w:szCs w:val="24"/>
                <w:lang w:eastAsia="ja-JP"/>
              </w:rPr>
            </w:pPr>
            <w:r w:rsidRPr="002C1BC6">
              <w:rPr>
                <w:rFonts w:ascii="Arial" w:hAnsi="Arial" w:cs="Arial"/>
                <w:bCs/>
                <w:sz w:val="24"/>
                <w:szCs w:val="24"/>
                <w:lang w:eastAsia="ja-JP"/>
              </w:rPr>
              <w:t>Ozay shared the insights on S</w:t>
            </w:r>
            <w:r>
              <w:rPr>
                <w:rFonts w:ascii="Arial" w:hAnsi="Arial" w:cs="Arial"/>
                <w:bCs/>
                <w:sz w:val="24"/>
                <w:szCs w:val="24"/>
                <w:lang w:eastAsia="ja-JP"/>
              </w:rPr>
              <w:t>I</w:t>
            </w:r>
            <w:r w:rsidRPr="002C1BC6">
              <w:rPr>
                <w:rFonts w:ascii="Arial" w:hAnsi="Arial" w:cs="Arial"/>
                <w:bCs/>
                <w:sz w:val="24"/>
                <w:szCs w:val="24"/>
                <w:lang w:eastAsia="ja-JP"/>
              </w:rPr>
              <w:t>s 7 – approved and 10 more in the idea and communication phase.</w:t>
            </w:r>
          </w:p>
        </w:tc>
        <w:tc>
          <w:tcPr>
            <w:tcW w:w="1275" w:type="dxa"/>
          </w:tcPr>
          <w:p w14:paraId="17548DF4" w14:textId="77777777" w:rsidR="007132D2" w:rsidRPr="00786028" w:rsidRDefault="007132D2" w:rsidP="000C763D">
            <w:pPr>
              <w:jc w:val="center"/>
              <w:rPr>
                <w:rFonts w:ascii="Arial" w:hAnsi="Arial" w:cs="Arial"/>
                <w:lang w:eastAsia="ja-JP"/>
              </w:rPr>
            </w:pPr>
          </w:p>
        </w:tc>
      </w:tr>
      <w:tr w:rsidR="007132D2" w:rsidRPr="00786028" w14:paraId="10D9E866" w14:textId="77777777" w:rsidTr="001E22B9">
        <w:tc>
          <w:tcPr>
            <w:tcW w:w="421" w:type="dxa"/>
          </w:tcPr>
          <w:p w14:paraId="3E7EE311" w14:textId="77777777" w:rsidR="007132D2" w:rsidRPr="00E367F3" w:rsidRDefault="007132D2" w:rsidP="000C763D">
            <w:pPr>
              <w:rPr>
                <w:rFonts w:ascii="Arial" w:hAnsi="Arial" w:cs="Arial"/>
                <w:lang w:eastAsia="ja-JP"/>
              </w:rPr>
            </w:pPr>
          </w:p>
        </w:tc>
        <w:tc>
          <w:tcPr>
            <w:tcW w:w="7938" w:type="dxa"/>
          </w:tcPr>
          <w:p w14:paraId="24D9E868" w14:textId="77777777" w:rsidR="007132D2" w:rsidRPr="00E367F3" w:rsidRDefault="007132D2" w:rsidP="000C763D">
            <w:pPr>
              <w:rPr>
                <w:rFonts w:ascii="Arial" w:hAnsi="Arial" w:cs="Arial"/>
                <w:b/>
                <w:bCs/>
                <w:lang w:eastAsia="ja-JP"/>
              </w:rPr>
            </w:pPr>
          </w:p>
        </w:tc>
        <w:tc>
          <w:tcPr>
            <w:tcW w:w="1275" w:type="dxa"/>
          </w:tcPr>
          <w:p w14:paraId="56B5A077" w14:textId="77777777" w:rsidR="007132D2" w:rsidRPr="00E367F3" w:rsidRDefault="007132D2" w:rsidP="000C763D">
            <w:pPr>
              <w:jc w:val="center"/>
              <w:rPr>
                <w:rFonts w:ascii="Arial" w:hAnsi="Arial" w:cs="Arial"/>
                <w:lang w:eastAsia="ja-JP"/>
              </w:rPr>
            </w:pPr>
          </w:p>
        </w:tc>
      </w:tr>
      <w:tr w:rsidR="007132D2" w:rsidRPr="00786028" w14:paraId="1805B32B" w14:textId="77777777" w:rsidTr="001E22B9">
        <w:tc>
          <w:tcPr>
            <w:tcW w:w="8359" w:type="dxa"/>
            <w:gridSpan w:val="2"/>
          </w:tcPr>
          <w:p w14:paraId="23A6966A" w14:textId="77777777" w:rsidR="007132D2" w:rsidRPr="003032B7" w:rsidRDefault="007132D2" w:rsidP="000C763D">
            <w:pPr>
              <w:rPr>
                <w:rFonts w:ascii="Arial" w:hAnsi="Arial" w:cs="Arial"/>
                <w:b/>
                <w:sz w:val="24"/>
                <w:szCs w:val="24"/>
                <w:lang w:val="pt-BR" w:eastAsia="ja-JP"/>
              </w:rPr>
            </w:pPr>
            <w:r w:rsidRPr="000C72CA">
              <w:rPr>
                <w:rFonts w:ascii="Arial" w:hAnsi="Arial" w:cs="Arial"/>
                <w:b/>
                <w:color w:val="000000"/>
                <w:sz w:val="24"/>
                <w:szCs w:val="24"/>
                <w:lang w:eastAsia="en-GB"/>
              </w:rPr>
              <w:t xml:space="preserve">6. </w:t>
            </w:r>
            <w:r>
              <w:rPr>
                <w:rFonts w:ascii="Arial" w:hAnsi="Arial" w:cs="Arial"/>
                <w:b/>
                <w:color w:val="000000"/>
                <w:sz w:val="24"/>
                <w:szCs w:val="24"/>
                <w:lang w:eastAsia="en-GB"/>
              </w:rPr>
              <w:t xml:space="preserve">   </w:t>
            </w:r>
            <w:r w:rsidRPr="000C72CA">
              <w:rPr>
                <w:rFonts w:ascii="Arial" w:hAnsi="Arial" w:cs="Arial"/>
                <w:b/>
                <w:sz w:val="24"/>
                <w:szCs w:val="24"/>
                <w:lang w:val="pt-BR" w:eastAsia="ja-JP"/>
              </w:rPr>
              <w:t>WCTRS-Y progress report (Laetitia Dablanc):</w:t>
            </w:r>
            <w:r w:rsidRPr="000C72CA">
              <w:rPr>
                <w:rFonts w:ascii="Arial" w:hAnsi="Arial" w:cs="Arial"/>
                <w:sz w:val="24"/>
                <w:szCs w:val="24"/>
                <w:lang w:val="pt-BR" w:eastAsia="ja-JP"/>
              </w:rPr>
              <w:t xml:space="preserve"> 5 min</w:t>
            </w:r>
          </w:p>
        </w:tc>
        <w:tc>
          <w:tcPr>
            <w:tcW w:w="1275" w:type="dxa"/>
          </w:tcPr>
          <w:p w14:paraId="48E5193A" w14:textId="0A9F7DD6" w:rsidR="007132D2" w:rsidRPr="003032B7" w:rsidRDefault="001E22B9" w:rsidP="001E22B9">
            <w:pPr>
              <w:jc w:val="center"/>
              <w:rPr>
                <w:rFonts w:ascii="Arial" w:hAnsi="Arial" w:cs="Arial"/>
                <w:lang w:val="pt-BR" w:eastAsia="ja-JP"/>
              </w:rPr>
            </w:pPr>
            <w:r>
              <w:rPr>
                <w:rFonts w:ascii="Arial" w:hAnsi="Arial" w:cs="Arial"/>
                <w:lang w:val="pt-BR" w:eastAsia="ja-JP"/>
              </w:rPr>
              <w:t>14:40-14:45</w:t>
            </w:r>
          </w:p>
        </w:tc>
      </w:tr>
      <w:tr w:rsidR="001E22B9" w:rsidRPr="00786028" w14:paraId="61FD98BC" w14:textId="77777777" w:rsidTr="001E22B9">
        <w:tc>
          <w:tcPr>
            <w:tcW w:w="421" w:type="dxa"/>
          </w:tcPr>
          <w:p w14:paraId="0C3D25F0" w14:textId="77777777" w:rsidR="001E22B9" w:rsidRPr="00E367F3" w:rsidRDefault="001E22B9" w:rsidP="000C763D">
            <w:pPr>
              <w:rPr>
                <w:rFonts w:ascii="Arial" w:hAnsi="Arial" w:cs="Arial"/>
                <w:lang w:eastAsia="ja-JP"/>
              </w:rPr>
            </w:pPr>
          </w:p>
        </w:tc>
        <w:tc>
          <w:tcPr>
            <w:tcW w:w="7938" w:type="dxa"/>
          </w:tcPr>
          <w:p w14:paraId="316BFF10" w14:textId="5B34276C" w:rsidR="001E22B9" w:rsidRDefault="002C1BC6" w:rsidP="002C1BC6">
            <w:pPr>
              <w:rPr>
                <w:rFonts w:ascii="Arial" w:hAnsi="Arial" w:cs="Arial"/>
                <w:bCs/>
                <w:lang w:eastAsia="ja-JP"/>
              </w:rPr>
            </w:pPr>
            <w:r w:rsidRPr="005626C1">
              <w:rPr>
                <w:rFonts w:ascii="Arial" w:hAnsi="Arial" w:cs="Arial"/>
                <w:bCs/>
                <w:lang w:eastAsia="ja-JP"/>
              </w:rPr>
              <w:t>Laetitia updated on the dynamic progress being made by the WCTRS-Y</w:t>
            </w:r>
          </w:p>
          <w:p w14:paraId="7AD93019" w14:textId="717BA5DF" w:rsidR="005626C1" w:rsidRDefault="005626C1" w:rsidP="002C1BC6">
            <w:pPr>
              <w:rPr>
                <w:rFonts w:ascii="Arial" w:hAnsi="Arial" w:cs="Arial"/>
                <w:bCs/>
                <w:lang w:eastAsia="ja-JP"/>
              </w:rPr>
            </w:pPr>
            <w:r>
              <w:rPr>
                <w:rFonts w:ascii="Arial" w:hAnsi="Arial" w:cs="Arial"/>
                <w:bCs/>
                <w:lang w:eastAsia="ja-JP"/>
              </w:rPr>
              <w:t>51 abstracts is the highest number of abstracts received and there will be a selective process.</w:t>
            </w:r>
          </w:p>
          <w:p w14:paraId="2F973F4B" w14:textId="2028AB58" w:rsidR="005626C1" w:rsidRDefault="005626C1" w:rsidP="002C1BC6">
            <w:pPr>
              <w:rPr>
                <w:rFonts w:ascii="Arial" w:hAnsi="Arial" w:cs="Arial"/>
                <w:bCs/>
                <w:lang w:eastAsia="ja-JP"/>
              </w:rPr>
            </w:pPr>
            <w:r>
              <w:rPr>
                <w:rFonts w:ascii="Arial" w:hAnsi="Arial" w:cs="Arial"/>
                <w:bCs/>
                <w:lang w:eastAsia="ja-JP"/>
              </w:rPr>
              <w:t>Outstanding reviews on the PhD grant paper review process were requested to be completed.</w:t>
            </w:r>
          </w:p>
          <w:p w14:paraId="53421C5E" w14:textId="56B36B27" w:rsidR="005626C1" w:rsidRPr="005626C1" w:rsidRDefault="005626C1" w:rsidP="002C1BC6">
            <w:pPr>
              <w:rPr>
                <w:rFonts w:ascii="Arial" w:hAnsi="Arial" w:cs="Arial"/>
                <w:bCs/>
                <w:lang w:eastAsia="ja-JP"/>
              </w:rPr>
            </w:pPr>
            <w:r>
              <w:rPr>
                <w:rFonts w:ascii="Arial" w:hAnsi="Arial" w:cs="Arial"/>
                <w:bCs/>
                <w:lang w:eastAsia="ja-JP"/>
              </w:rPr>
              <w:t>Laetitia proposed that the PhD grants be changed in the future as this is not an educational function as Activities I and III are. This should be moved to being part of the Prize Committee as a specific prize for best PhD paper amongst the younger researcher category for 2026. This will be confirmed at the start of the next conference cycle.</w:t>
            </w:r>
          </w:p>
          <w:p w14:paraId="39F05ADD" w14:textId="77777777" w:rsidR="002C1BC6" w:rsidRDefault="002C1BC6" w:rsidP="001E22B9">
            <w:pPr>
              <w:jc w:val="center"/>
              <w:rPr>
                <w:rFonts w:ascii="Arial" w:hAnsi="Arial" w:cs="Arial"/>
                <w:b/>
                <w:bCs/>
                <w:lang w:eastAsia="ja-JP"/>
              </w:rPr>
            </w:pPr>
          </w:p>
          <w:p w14:paraId="20E530A5" w14:textId="5ADBB660" w:rsidR="002C1BC6" w:rsidRDefault="002C1BC6" w:rsidP="001E22B9">
            <w:pPr>
              <w:jc w:val="center"/>
              <w:rPr>
                <w:rFonts w:ascii="Arial" w:hAnsi="Arial" w:cs="Arial"/>
                <w:b/>
                <w:bCs/>
                <w:lang w:eastAsia="ja-JP"/>
              </w:rPr>
            </w:pPr>
          </w:p>
        </w:tc>
        <w:tc>
          <w:tcPr>
            <w:tcW w:w="1275" w:type="dxa"/>
          </w:tcPr>
          <w:p w14:paraId="1387F639" w14:textId="77777777" w:rsidR="001E22B9" w:rsidRPr="00E367F3" w:rsidRDefault="001E22B9" w:rsidP="000C763D">
            <w:pPr>
              <w:jc w:val="center"/>
              <w:rPr>
                <w:rFonts w:ascii="Arial" w:hAnsi="Arial" w:cs="Arial"/>
                <w:lang w:eastAsia="ja-JP"/>
              </w:rPr>
            </w:pPr>
          </w:p>
        </w:tc>
      </w:tr>
      <w:tr w:rsidR="007132D2" w:rsidRPr="00786028" w14:paraId="715AD0C0" w14:textId="77777777" w:rsidTr="001E22B9">
        <w:tc>
          <w:tcPr>
            <w:tcW w:w="421" w:type="dxa"/>
          </w:tcPr>
          <w:p w14:paraId="2DB73E15" w14:textId="77777777" w:rsidR="007132D2" w:rsidRPr="00E367F3" w:rsidRDefault="007132D2" w:rsidP="000C763D">
            <w:pPr>
              <w:rPr>
                <w:rFonts w:ascii="Arial" w:hAnsi="Arial" w:cs="Arial"/>
                <w:lang w:eastAsia="ja-JP"/>
              </w:rPr>
            </w:pPr>
          </w:p>
        </w:tc>
        <w:tc>
          <w:tcPr>
            <w:tcW w:w="7938" w:type="dxa"/>
          </w:tcPr>
          <w:p w14:paraId="69D56DB7" w14:textId="47285E65" w:rsidR="007132D2" w:rsidRPr="00E367F3" w:rsidRDefault="001E22B9" w:rsidP="001E22B9">
            <w:pPr>
              <w:jc w:val="center"/>
              <w:rPr>
                <w:rFonts w:ascii="Arial" w:hAnsi="Arial" w:cs="Arial"/>
                <w:b/>
                <w:bCs/>
                <w:lang w:eastAsia="ja-JP"/>
              </w:rPr>
            </w:pPr>
            <w:r>
              <w:rPr>
                <w:rFonts w:ascii="Arial" w:hAnsi="Arial" w:cs="Arial"/>
                <w:b/>
                <w:bCs/>
                <w:lang w:eastAsia="ja-JP"/>
              </w:rPr>
              <w:t>Break 14:45-14:55</w:t>
            </w:r>
          </w:p>
        </w:tc>
        <w:tc>
          <w:tcPr>
            <w:tcW w:w="1275" w:type="dxa"/>
          </w:tcPr>
          <w:p w14:paraId="3BDEE743" w14:textId="77777777" w:rsidR="007132D2" w:rsidRPr="00E367F3" w:rsidRDefault="007132D2" w:rsidP="000C763D">
            <w:pPr>
              <w:jc w:val="center"/>
              <w:rPr>
                <w:rFonts w:ascii="Arial" w:hAnsi="Arial" w:cs="Arial"/>
                <w:lang w:eastAsia="ja-JP"/>
              </w:rPr>
            </w:pPr>
          </w:p>
        </w:tc>
      </w:tr>
      <w:tr w:rsidR="007132D2" w:rsidRPr="00786028" w14:paraId="2EFEABA1" w14:textId="77777777" w:rsidTr="001E22B9">
        <w:tc>
          <w:tcPr>
            <w:tcW w:w="8359" w:type="dxa"/>
            <w:gridSpan w:val="2"/>
          </w:tcPr>
          <w:p w14:paraId="440746AB" w14:textId="0B0C8151" w:rsidR="007132D2" w:rsidRPr="0040179D" w:rsidRDefault="007132D2" w:rsidP="000C763D">
            <w:pPr>
              <w:rPr>
                <w:rFonts w:ascii="Arial" w:hAnsi="Arial" w:cs="Arial"/>
                <w:b/>
                <w:sz w:val="24"/>
                <w:szCs w:val="24"/>
              </w:rPr>
            </w:pPr>
            <w:r w:rsidRPr="000C72CA">
              <w:rPr>
                <w:rFonts w:ascii="Arial" w:hAnsi="Arial" w:cs="Arial"/>
                <w:b/>
                <w:sz w:val="24"/>
                <w:szCs w:val="24"/>
                <w:lang w:val="pt-BR" w:eastAsia="ja-JP"/>
              </w:rPr>
              <w:t>7.</w:t>
            </w:r>
            <w:r>
              <w:rPr>
                <w:rFonts w:ascii="Arial" w:hAnsi="Arial" w:cs="Arial"/>
                <w:b/>
                <w:sz w:val="24"/>
                <w:szCs w:val="24"/>
                <w:lang w:val="pt-BR" w:eastAsia="ja-JP"/>
              </w:rPr>
              <w:t xml:space="preserve">   </w:t>
            </w:r>
            <w:r w:rsidRPr="000C72CA">
              <w:rPr>
                <w:rFonts w:ascii="Arial" w:hAnsi="Arial" w:cs="Arial"/>
                <w:b/>
                <w:sz w:val="24"/>
                <w:szCs w:val="24"/>
                <w:lang w:eastAsia="ja-JP"/>
              </w:rPr>
              <w:t>Publicity (Maria Attard, Ashish Verma)</w:t>
            </w:r>
            <w:r w:rsidRPr="000C72CA">
              <w:rPr>
                <w:rFonts w:ascii="Arial" w:hAnsi="Arial" w:cs="Arial"/>
                <w:sz w:val="24"/>
                <w:szCs w:val="24"/>
                <w:lang w:eastAsia="ja-JP"/>
              </w:rPr>
              <w:t>:</w:t>
            </w:r>
          </w:p>
        </w:tc>
        <w:tc>
          <w:tcPr>
            <w:tcW w:w="1275" w:type="dxa"/>
          </w:tcPr>
          <w:p w14:paraId="662EDDC5" w14:textId="6253D3E1" w:rsidR="007132D2" w:rsidRPr="00786028" w:rsidRDefault="001E22B9" w:rsidP="000C763D">
            <w:pPr>
              <w:rPr>
                <w:rFonts w:ascii="Arial" w:hAnsi="Arial" w:cs="Arial"/>
                <w:lang w:eastAsia="ja-JP"/>
              </w:rPr>
            </w:pPr>
            <w:r>
              <w:rPr>
                <w:rFonts w:ascii="Arial" w:hAnsi="Arial" w:cs="Arial"/>
                <w:lang w:eastAsia="ja-JP"/>
              </w:rPr>
              <w:t>14:55-15:05</w:t>
            </w:r>
          </w:p>
        </w:tc>
      </w:tr>
      <w:tr w:rsidR="007132D2" w:rsidRPr="00786028" w14:paraId="1201D08D" w14:textId="77777777" w:rsidTr="001E22B9">
        <w:tc>
          <w:tcPr>
            <w:tcW w:w="421" w:type="dxa"/>
          </w:tcPr>
          <w:p w14:paraId="7B0B09E4" w14:textId="77777777" w:rsidR="007132D2" w:rsidRPr="00786028" w:rsidRDefault="007132D2" w:rsidP="000C763D">
            <w:pPr>
              <w:rPr>
                <w:rFonts w:ascii="Arial" w:hAnsi="Arial" w:cs="Arial"/>
                <w:sz w:val="24"/>
                <w:szCs w:val="24"/>
                <w:lang w:eastAsia="ja-JP"/>
              </w:rPr>
            </w:pPr>
          </w:p>
        </w:tc>
        <w:tc>
          <w:tcPr>
            <w:tcW w:w="7938" w:type="dxa"/>
          </w:tcPr>
          <w:p w14:paraId="718757D3" w14:textId="0D0DF935" w:rsidR="007132D2" w:rsidRPr="00BD7B78" w:rsidRDefault="007132D2" w:rsidP="000C763D">
            <w:pPr>
              <w:rPr>
                <w:rFonts w:ascii="Arial" w:hAnsi="Arial" w:cs="Arial"/>
                <w:b/>
                <w:bCs/>
                <w:sz w:val="24"/>
                <w:szCs w:val="24"/>
                <w:lang w:eastAsia="ja-JP"/>
              </w:rPr>
            </w:pPr>
            <w:r w:rsidRPr="0040179D">
              <w:rPr>
                <w:rFonts w:ascii="Arial" w:hAnsi="Arial" w:cs="Arial"/>
                <w:b/>
                <w:bCs/>
                <w:sz w:val="24"/>
                <w:szCs w:val="24"/>
                <w:lang w:eastAsia="ja-JP"/>
              </w:rPr>
              <w:t>a.</w:t>
            </w:r>
            <w:r>
              <w:rPr>
                <w:rFonts w:ascii="Arial" w:hAnsi="Arial" w:cs="Arial"/>
                <w:b/>
                <w:bCs/>
                <w:sz w:val="24"/>
                <w:szCs w:val="24"/>
                <w:lang w:eastAsia="ja-JP"/>
              </w:rPr>
              <w:t xml:space="preserve"> </w:t>
            </w:r>
            <w:r w:rsidRPr="0040179D">
              <w:rPr>
                <w:rFonts w:ascii="Arial" w:hAnsi="Arial" w:cs="Arial"/>
                <w:sz w:val="24"/>
                <w:szCs w:val="24"/>
                <w:lang w:eastAsia="ja-JP"/>
              </w:rPr>
              <w:t xml:space="preserve">Social Media (Maria </w:t>
            </w:r>
            <w:r w:rsidR="001E22B9">
              <w:rPr>
                <w:rFonts w:ascii="Arial" w:hAnsi="Arial" w:cs="Arial"/>
                <w:sz w:val="24"/>
                <w:szCs w:val="24"/>
                <w:lang w:eastAsia="ja-JP"/>
              </w:rPr>
              <w:t>Attard) Facebook, Twitter</w:t>
            </w:r>
            <w:r w:rsidRPr="0040179D">
              <w:rPr>
                <w:rFonts w:ascii="Arial" w:hAnsi="Arial" w:cs="Arial"/>
                <w:sz w:val="24"/>
                <w:szCs w:val="24"/>
                <w:lang w:eastAsia="ja-JP"/>
              </w:rPr>
              <w:t>, YouTube, LinkedIn</w:t>
            </w:r>
            <w:r w:rsidR="001E22B9">
              <w:rPr>
                <w:rFonts w:ascii="Arial" w:hAnsi="Arial" w:cs="Arial"/>
                <w:sz w:val="24"/>
                <w:szCs w:val="24"/>
                <w:lang w:eastAsia="ja-JP"/>
              </w:rPr>
              <w:t xml:space="preserve"> – 5mins</w:t>
            </w:r>
          </w:p>
        </w:tc>
        <w:tc>
          <w:tcPr>
            <w:tcW w:w="1275" w:type="dxa"/>
          </w:tcPr>
          <w:p w14:paraId="70413E59" w14:textId="49244F00" w:rsidR="007132D2" w:rsidRPr="00786028" w:rsidRDefault="007132D2" w:rsidP="001A6598">
            <w:pPr>
              <w:jc w:val="center"/>
              <w:rPr>
                <w:rFonts w:ascii="Arial" w:hAnsi="Arial" w:cs="Arial"/>
                <w:lang w:eastAsia="ja-JP"/>
              </w:rPr>
            </w:pPr>
          </w:p>
        </w:tc>
      </w:tr>
      <w:tr w:rsidR="007132D2" w:rsidRPr="00786028" w14:paraId="1FFA2EB6" w14:textId="77777777" w:rsidTr="001E22B9">
        <w:tc>
          <w:tcPr>
            <w:tcW w:w="421" w:type="dxa"/>
          </w:tcPr>
          <w:p w14:paraId="6AAA5A35" w14:textId="77777777" w:rsidR="007132D2" w:rsidRPr="00786028" w:rsidRDefault="007132D2" w:rsidP="000C763D">
            <w:pPr>
              <w:rPr>
                <w:rFonts w:ascii="Arial" w:hAnsi="Arial" w:cs="Arial"/>
                <w:sz w:val="24"/>
                <w:szCs w:val="24"/>
                <w:lang w:eastAsia="ja-JP"/>
              </w:rPr>
            </w:pPr>
          </w:p>
        </w:tc>
        <w:tc>
          <w:tcPr>
            <w:tcW w:w="7938" w:type="dxa"/>
          </w:tcPr>
          <w:p w14:paraId="24538ACF" w14:textId="348A7543" w:rsidR="007132D2" w:rsidRPr="00BD7B78" w:rsidRDefault="007132D2" w:rsidP="000C763D">
            <w:pPr>
              <w:rPr>
                <w:rFonts w:ascii="Arial" w:hAnsi="Arial" w:cs="Arial"/>
                <w:b/>
                <w:bCs/>
                <w:sz w:val="24"/>
                <w:szCs w:val="24"/>
                <w:lang w:eastAsia="ja-JP"/>
              </w:rPr>
            </w:pPr>
            <w:r w:rsidRPr="0040179D">
              <w:rPr>
                <w:rFonts w:ascii="Arial" w:hAnsi="Arial" w:cs="Arial"/>
                <w:b/>
                <w:bCs/>
                <w:sz w:val="24"/>
                <w:szCs w:val="24"/>
                <w:lang w:eastAsia="ja-JP"/>
              </w:rPr>
              <w:t>b.</w:t>
            </w:r>
            <w:r>
              <w:rPr>
                <w:rFonts w:ascii="Arial" w:hAnsi="Arial" w:cs="Arial"/>
                <w:b/>
                <w:bCs/>
                <w:sz w:val="24"/>
                <w:szCs w:val="24"/>
                <w:lang w:eastAsia="ja-JP"/>
              </w:rPr>
              <w:t xml:space="preserve"> </w:t>
            </w:r>
            <w:r w:rsidRPr="0040179D">
              <w:rPr>
                <w:rFonts w:ascii="Arial" w:hAnsi="Arial" w:cs="Arial"/>
                <w:sz w:val="24"/>
                <w:szCs w:val="24"/>
                <w:lang w:eastAsia="ja-JP"/>
              </w:rPr>
              <w:t>WCTRS Research Newsletter – monthly (Ashish Verma)</w:t>
            </w:r>
            <w:r w:rsidR="001E22B9">
              <w:rPr>
                <w:rFonts w:ascii="Arial" w:hAnsi="Arial" w:cs="Arial"/>
                <w:sz w:val="24"/>
                <w:szCs w:val="24"/>
                <w:lang w:eastAsia="ja-JP"/>
              </w:rPr>
              <w:t xml:space="preserve"> – 5 mins</w:t>
            </w:r>
          </w:p>
        </w:tc>
        <w:tc>
          <w:tcPr>
            <w:tcW w:w="1275" w:type="dxa"/>
          </w:tcPr>
          <w:p w14:paraId="3400DBBA" w14:textId="5C0337D2" w:rsidR="007132D2" w:rsidRPr="00786028" w:rsidRDefault="007132D2" w:rsidP="000C763D">
            <w:pPr>
              <w:jc w:val="center"/>
              <w:rPr>
                <w:rFonts w:ascii="Arial" w:hAnsi="Arial" w:cs="Arial"/>
                <w:lang w:eastAsia="ja-JP"/>
              </w:rPr>
            </w:pPr>
          </w:p>
        </w:tc>
      </w:tr>
      <w:tr w:rsidR="007132D2" w:rsidRPr="00786028" w14:paraId="26EB1BDB" w14:textId="77777777" w:rsidTr="001E22B9">
        <w:tc>
          <w:tcPr>
            <w:tcW w:w="421" w:type="dxa"/>
          </w:tcPr>
          <w:p w14:paraId="5BDEC22C" w14:textId="77777777" w:rsidR="007132D2" w:rsidRPr="00E367F3" w:rsidRDefault="007132D2" w:rsidP="000C763D">
            <w:pPr>
              <w:rPr>
                <w:rFonts w:ascii="Arial" w:hAnsi="Arial" w:cs="Arial"/>
                <w:lang w:eastAsia="ja-JP"/>
              </w:rPr>
            </w:pPr>
          </w:p>
        </w:tc>
        <w:tc>
          <w:tcPr>
            <w:tcW w:w="7938" w:type="dxa"/>
          </w:tcPr>
          <w:p w14:paraId="390840E5" w14:textId="77777777" w:rsidR="007132D2" w:rsidRDefault="007132D2" w:rsidP="000C763D">
            <w:pPr>
              <w:rPr>
                <w:rFonts w:ascii="Arial" w:hAnsi="Arial" w:cs="Arial"/>
                <w:b/>
                <w:bCs/>
                <w:lang w:eastAsia="ja-JP"/>
              </w:rPr>
            </w:pPr>
          </w:p>
          <w:p w14:paraId="023655BB" w14:textId="0D4EE486" w:rsidR="00757DD8" w:rsidRPr="00624CB4" w:rsidRDefault="00757DD8" w:rsidP="000C763D">
            <w:pPr>
              <w:rPr>
                <w:rFonts w:ascii="Arial" w:hAnsi="Arial" w:cs="Arial"/>
                <w:bCs/>
                <w:lang w:eastAsia="ja-JP"/>
              </w:rPr>
            </w:pPr>
            <w:r w:rsidRPr="00624CB4">
              <w:rPr>
                <w:rFonts w:ascii="Arial" w:hAnsi="Arial" w:cs="Arial"/>
                <w:bCs/>
                <w:lang w:eastAsia="ja-JP"/>
              </w:rPr>
              <w:t xml:space="preserve">Maria summarised the rise in </w:t>
            </w:r>
            <w:r w:rsidR="00624CB4" w:rsidRPr="00624CB4">
              <w:rPr>
                <w:rFonts w:ascii="Arial" w:hAnsi="Arial" w:cs="Arial"/>
                <w:bCs/>
                <w:lang w:eastAsia="ja-JP"/>
              </w:rPr>
              <w:t>social media access and underlined the importance of using the conference to help build our presence and to attract people to our events.</w:t>
            </w:r>
          </w:p>
          <w:p w14:paraId="26A19830" w14:textId="5A6A08F8" w:rsidR="00624CB4" w:rsidRPr="00624CB4" w:rsidRDefault="00624CB4" w:rsidP="000C763D">
            <w:pPr>
              <w:rPr>
                <w:rFonts w:ascii="Arial" w:hAnsi="Arial" w:cs="Arial"/>
                <w:bCs/>
                <w:lang w:eastAsia="ja-JP"/>
              </w:rPr>
            </w:pPr>
          </w:p>
          <w:p w14:paraId="30E704F6" w14:textId="7A088F73" w:rsidR="00624CB4" w:rsidRPr="00624CB4" w:rsidRDefault="00624CB4" w:rsidP="000C763D">
            <w:pPr>
              <w:rPr>
                <w:rFonts w:ascii="Arial" w:hAnsi="Arial" w:cs="Arial"/>
                <w:bCs/>
                <w:lang w:eastAsia="ja-JP"/>
              </w:rPr>
            </w:pPr>
            <w:r w:rsidRPr="00624CB4">
              <w:rPr>
                <w:rFonts w:ascii="Arial" w:hAnsi="Arial" w:cs="Arial"/>
                <w:bCs/>
                <w:lang w:eastAsia="ja-JP"/>
              </w:rPr>
              <w:t>Ashish shared the progress with the newsletter</w:t>
            </w:r>
            <w:r>
              <w:rPr>
                <w:rFonts w:ascii="Arial" w:hAnsi="Arial" w:cs="Arial"/>
                <w:bCs/>
                <w:lang w:eastAsia="ja-JP"/>
              </w:rPr>
              <w:t xml:space="preserve"> (21 issues released to date)</w:t>
            </w:r>
            <w:r w:rsidRPr="00624CB4">
              <w:rPr>
                <w:rFonts w:ascii="Arial" w:hAnsi="Arial" w:cs="Arial"/>
                <w:bCs/>
                <w:lang w:eastAsia="ja-JP"/>
              </w:rPr>
              <w:t>. The contract will need refreshing from February 2023.</w:t>
            </w:r>
          </w:p>
          <w:p w14:paraId="0BCC0BD2" w14:textId="5A978781" w:rsidR="00757DD8" w:rsidRPr="00E367F3" w:rsidRDefault="00757DD8" w:rsidP="000C763D">
            <w:pPr>
              <w:rPr>
                <w:rFonts w:ascii="Arial" w:hAnsi="Arial" w:cs="Arial"/>
                <w:b/>
                <w:bCs/>
                <w:lang w:eastAsia="ja-JP"/>
              </w:rPr>
            </w:pPr>
          </w:p>
        </w:tc>
        <w:tc>
          <w:tcPr>
            <w:tcW w:w="1275" w:type="dxa"/>
          </w:tcPr>
          <w:p w14:paraId="2DEE381A" w14:textId="77777777" w:rsidR="007132D2" w:rsidRPr="00E367F3" w:rsidRDefault="007132D2" w:rsidP="000C763D">
            <w:pPr>
              <w:jc w:val="center"/>
              <w:rPr>
                <w:rFonts w:ascii="Arial" w:hAnsi="Arial" w:cs="Arial"/>
                <w:lang w:eastAsia="ja-JP"/>
              </w:rPr>
            </w:pPr>
          </w:p>
        </w:tc>
      </w:tr>
      <w:tr w:rsidR="007132D2" w:rsidRPr="00786028" w14:paraId="4FA7B193" w14:textId="77777777" w:rsidTr="001E22B9">
        <w:tc>
          <w:tcPr>
            <w:tcW w:w="421" w:type="dxa"/>
          </w:tcPr>
          <w:p w14:paraId="769401CD" w14:textId="77777777" w:rsidR="007132D2" w:rsidRPr="00E367F3" w:rsidRDefault="007132D2" w:rsidP="000C763D">
            <w:pPr>
              <w:rPr>
                <w:rFonts w:ascii="Arial" w:hAnsi="Arial" w:cs="Arial"/>
                <w:lang w:eastAsia="ja-JP"/>
              </w:rPr>
            </w:pPr>
          </w:p>
        </w:tc>
        <w:tc>
          <w:tcPr>
            <w:tcW w:w="7938" w:type="dxa"/>
          </w:tcPr>
          <w:p w14:paraId="271610E2" w14:textId="77777777" w:rsidR="007132D2" w:rsidRPr="00E367F3" w:rsidRDefault="007132D2" w:rsidP="000C763D">
            <w:pPr>
              <w:rPr>
                <w:rFonts w:ascii="Arial" w:hAnsi="Arial" w:cs="Arial"/>
                <w:b/>
                <w:bCs/>
                <w:lang w:eastAsia="ja-JP"/>
              </w:rPr>
            </w:pPr>
          </w:p>
        </w:tc>
        <w:tc>
          <w:tcPr>
            <w:tcW w:w="1275" w:type="dxa"/>
          </w:tcPr>
          <w:p w14:paraId="149267E0" w14:textId="77777777" w:rsidR="007132D2" w:rsidRPr="00E367F3" w:rsidRDefault="007132D2" w:rsidP="000C763D">
            <w:pPr>
              <w:jc w:val="center"/>
              <w:rPr>
                <w:rFonts w:ascii="Arial" w:hAnsi="Arial" w:cs="Arial"/>
                <w:lang w:eastAsia="ja-JP"/>
              </w:rPr>
            </w:pPr>
          </w:p>
        </w:tc>
      </w:tr>
      <w:tr w:rsidR="007132D2" w:rsidRPr="00786028" w14:paraId="5A5F2F85" w14:textId="77777777" w:rsidTr="001E22B9">
        <w:tc>
          <w:tcPr>
            <w:tcW w:w="8359" w:type="dxa"/>
            <w:gridSpan w:val="2"/>
          </w:tcPr>
          <w:p w14:paraId="6F542CE4" w14:textId="77777777" w:rsidR="007132D2" w:rsidRPr="00192995" w:rsidRDefault="007132D2" w:rsidP="000C763D">
            <w:pPr>
              <w:rPr>
                <w:rFonts w:ascii="Arial" w:hAnsi="Arial" w:cs="Arial"/>
                <w:b/>
                <w:color w:val="FF0000"/>
                <w:sz w:val="24"/>
                <w:szCs w:val="24"/>
                <w:lang w:val="pt-BR"/>
              </w:rPr>
            </w:pPr>
            <w:r w:rsidRPr="000C72CA">
              <w:rPr>
                <w:rFonts w:ascii="Arial" w:hAnsi="Arial" w:cs="Arial"/>
                <w:b/>
                <w:sz w:val="24"/>
                <w:szCs w:val="24"/>
                <w:lang w:val="pt-BR"/>
              </w:rPr>
              <w:t>8.</w:t>
            </w:r>
            <w:r>
              <w:rPr>
                <w:rFonts w:ascii="Arial" w:hAnsi="Arial" w:cs="Arial"/>
                <w:b/>
                <w:sz w:val="24"/>
                <w:szCs w:val="24"/>
                <w:lang w:val="pt-BR"/>
              </w:rPr>
              <w:t xml:space="preserve">   </w:t>
            </w:r>
            <w:r w:rsidRPr="000C72CA">
              <w:rPr>
                <w:rFonts w:ascii="Arial" w:hAnsi="Arial" w:cs="Arial"/>
                <w:b/>
                <w:sz w:val="24"/>
                <w:szCs w:val="24"/>
                <w:lang w:val="pt-BR" w:eastAsia="ja-JP"/>
              </w:rPr>
              <w:t xml:space="preserve">Report from Secretariat (Greg Marsden): </w:t>
            </w:r>
            <w:r w:rsidRPr="000C72CA">
              <w:rPr>
                <w:rFonts w:ascii="Arial" w:hAnsi="Arial" w:cs="Arial"/>
                <w:b/>
                <w:color w:val="FF0000"/>
                <w:sz w:val="24"/>
                <w:szCs w:val="24"/>
                <w:lang w:val="pt-BR" w:eastAsia="ja-JP"/>
              </w:rPr>
              <w:t xml:space="preserve"> </w:t>
            </w:r>
            <w:r w:rsidRPr="000C72CA">
              <w:rPr>
                <w:rFonts w:ascii="Arial" w:hAnsi="Arial" w:cs="Arial"/>
                <w:sz w:val="24"/>
                <w:szCs w:val="24"/>
                <w:lang w:val="pt-BR" w:eastAsia="ja-JP"/>
              </w:rPr>
              <w:t>15 min</w:t>
            </w:r>
          </w:p>
        </w:tc>
        <w:tc>
          <w:tcPr>
            <w:tcW w:w="1275" w:type="dxa"/>
          </w:tcPr>
          <w:p w14:paraId="0B4B1487" w14:textId="3D9C99BF" w:rsidR="007132D2" w:rsidRPr="00786028" w:rsidRDefault="001E22B9" w:rsidP="000C763D">
            <w:pPr>
              <w:rPr>
                <w:rFonts w:ascii="Arial" w:hAnsi="Arial" w:cs="Arial"/>
                <w:lang w:eastAsia="ja-JP"/>
              </w:rPr>
            </w:pPr>
            <w:r>
              <w:rPr>
                <w:rFonts w:ascii="Arial" w:hAnsi="Arial" w:cs="Arial"/>
                <w:lang w:eastAsia="ja-JP"/>
              </w:rPr>
              <w:t>15:05-15:20</w:t>
            </w:r>
          </w:p>
        </w:tc>
      </w:tr>
      <w:tr w:rsidR="007132D2" w:rsidRPr="00786028" w14:paraId="7342DA27" w14:textId="77777777" w:rsidTr="001E22B9">
        <w:tc>
          <w:tcPr>
            <w:tcW w:w="421" w:type="dxa"/>
          </w:tcPr>
          <w:p w14:paraId="3C02F1E0" w14:textId="77777777" w:rsidR="007132D2" w:rsidRPr="00786028" w:rsidRDefault="007132D2" w:rsidP="000C763D">
            <w:pPr>
              <w:rPr>
                <w:rFonts w:ascii="Arial" w:hAnsi="Arial" w:cs="Arial"/>
                <w:sz w:val="24"/>
                <w:szCs w:val="24"/>
                <w:lang w:eastAsia="ja-JP"/>
              </w:rPr>
            </w:pPr>
          </w:p>
        </w:tc>
        <w:tc>
          <w:tcPr>
            <w:tcW w:w="7938" w:type="dxa"/>
          </w:tcPr>
          <w:p w14:paraId="5806010E" w14:textId="19B20247" w:rsidR="007132D2" w:rsidRPr="00BD7B78" w:rsidRDefault="007132D2" w:rsidP="001A6598">
            <w:pPr>
              <w:rPr>
                <w:rFonts w:ascii="Arial" w:hAnsi="Arial" w:cs="Arial"/>
                <w:b/>
                <w:bCs/>
                <w:sz w:val="24"/>
                <w:szCs w:val="24"/>
                <w:lang w:eastAsia="ja-JP"/>
              </w:rPr>
            </w:pPr>
            <w:r w:rsidRPr="00192995">
              <w:rPr>
                <w:rFonts w:ascii="Arial" w:hAnsi="Arial" w:cs="Arial"/>
                <w:b/>
                <w:bCs/>
                <w:sz w:val="24"/>
                <w:szCs w:val="24"/>
                <w:lang w:eastAsia="ja-JP"/>
              </w:rPr>
              <w:t>a)</w:t>
            </w:r>
            <w:r>
              <w:rPr>
                <w:rFonts w:ascii="Arial" w:hAnsi="Arial" w:cs="Arial"/>
                <w:b/>
                <w:bCs/>
                <w:sz w:val="24"/>
                <w:szCs w:val="24"/>
                <w:lang w:eastAsia="ja-JP"/>
              </w:rPr>
              <w:t xml:space="preserve"> </w:t>
            </w:r>
            <w:r w:rsidRPr="008155F7">
              <w:rPr>
                <w:rFonts w:ascii="Arial" w:hAnsi="Arial" w:cs="Arial"/>
                <w:sz w:val="24"/>
                <w:szCs w:val="24"/>
                <w:lang w:eastAsia="ja-JP"/>
              </w:rPr>
              <w:t>WCTRS finances (Greg Marsden</w:t>
            </w:r>
            <w:r w:rsidR="001A6598">
              <w:rPr>
                <w:rFonts w:ascii="Arial" w:hAnsi="Arial" w:cs="Arial"/>
                <w:sz w:val="24"/>
                <w:szCs w:val="24"/>
                <w:lang w:eastAsia="ja-JP"/>
              </w:rPr>
              <w:t>)</w:t>
            </w:r>
            <w:r w:rsidR="001E22B9">
              <w:rPr>
                <w:rFonts w:ascii="Arial" w:hAnsi="Arial" w:cs="Arial"/>
                <w:sz w:val="24"/>
                <w:szCs w:val="24"/>
                <w:lang w:eastAsia="ja-JP"/>
              </w:rPr>
              <w:t xml:space="preserve"> – 5mins</w:t>
            </w:r>
          </w:p>
        </w:tc>
        <w:tc>
          <w:tcPr>
            <w:tcW w:w="1275" w:type="dxa"/>
          </w:tcPr>
          <w:p w14:paraId="79635864" w14:textId="1756FBF7" w:rsidR="007132D2" w:rsidRPr="00786028" w:rsidRDefault="007132D2" w:rsidP="000C763D">
            <w:pPr>
              <w:jc w:val="center"/>
              <w:rPr>
                <w:rFonts w:ascii="Arial" w:hAnsi="Arial" w:cs="Arial"/>
                <w:lang w:eastAsia="ja-JP"/>
              </w:rPr>
            </w:pPr>
          </w:p>
        </w:tc>
      </w:tr>
      <w:tr w:rsidR="007132D2" w:rsidRPr="00786028" w14:paraId="13CB41F0" w14:textId="77777777" w:rsidTr="001E22B9">
        <w:tc>
          <w:tcPr>
            <w:tcW w:w="421" w:type="dxa"/>
          </w:tcPr>
          <w:p w14:paraId="66B804AC" w14:textId="77777777" w:rsidR="007132D2" w:rsidRPr="00786028" w:rsidRDefault="007132D2" w:rsidP="000C763D">
            <w:pPr>
              <w:rPr>
                <w:rFonts w:ascii="Arial" w:hAnsi="Arial" w:cs="Arial"/>
                <w:sz w:val="24"/>
                <w:szCs w:val="24"/>
                <w:lang w:eastAsia="ja-JP"/>
              </w:rPr>
            </w:pPr>
          </w:p>
        </w:tc>
        <w:tc>
          <w:tcPr>
            <w:tcW w:w="7938" w:type="dxa"/>
          </w:tcPr>
          <w:p w14:paraId="3C983A16" w14:textId="4A615836" w:rsidR="007132D2" w:rsidRPr="00BD7B78" w:rsidRDefault="007132D2" w:rsidP="000C763D">
            <w:pPr>
              <w:rPr>
                <w:rFonts w:ascii="Arial" w:hAnsi="Arial" w:cs="Arial"/>
                <w:b/>
                <w:bCs/>
                <w:sz w:val="24"/>
                <w:szCs w:val="24"/>
                <w:lang w:eastAsia="ja-JP"/>
              </w:rPr>
            </w:pPr>
            <w:r>
              <w:rPr>
                <w:rFonts w:ascii="Arial" w:hAnsi="Arial" w:cs="Arial"/>
                <w:b/>
                <w:bCs/>
                <w:sz w:val="24"/>
                <w:szCs w:val="24"/>
                <w:lang w:eastAsia="ja-JP"/>
              </w:rPr>
              <w:t>b</w:t>
            </w:r>
            <w:r w:rsidRPr="00192995">
              <w:rPr>
                <w:rFonts w:ascii="Arial" w:hAnsi="Arial" w:cs="Arial"/>
                <w:b/>
                <w:bCs/>
                <w:sz w:val="24"/>
                <w:szCs w:val="24"/>
                <w:lang w:eastAsia="ja-JP"/>
              </w:rPr>
              <w:t>)</w:t>
            </w:r>
            <w:r>
              <w:rPr>
                <w:rFonts w:ascii="Arial" w:hAnsi="Arial" w:cs="Arial"/>
                <w:b/>
                <w:bCs/>
                <w:sz w:val="24"/>
                <w:szCs w:val="24"/>
                <w:lang w:eastAsia="ja-JP"/>
              </w:rPr>
              <w:t xml:space="preserve"> </w:t>
            </w:r>
            <w:r w:rsidR="001A6598">
              <w:rPr>
                <w:rFonts w:ascii="Arial" w:hAnsi="Arial" w:cs="Arial"/>
                <w:sz w:val="24"/>
                <w:szCs w:val="24"/>
                <w:lang w:eastAsia="ja-JP"/>
              </w:rPr>
              <w:t>Secretariat Staffing (Greg Marsden)</w:t>
            </w:r>
            <w:r w:rsidR="001E22B9">
              <w:rPr>
                <w:rFonts w:ascii="Arial" w:hAnsi="Arial" w:cs="Arial"/>
                <w:sz w:val="24"/>
                <w:szCs w:val="24"/>
                <w:lang w:eastAsia="ja-JP"/>
              </w:rPr>
              <w:t xml:space="preserve"> – 5 mins</w:t>
            </w:r>
          </w:p>
        </w:tc>
        <w:tc>
          <w:tcPr>
            <w:tcW w:w="1275" w:type="dxa"/>
          </w:tcPr>
          <w:p w14:paraId="36F944A5" w14:textId="60DFC0F2" w:rsidR="007132D2" w:rsidRPr="00786028" w:rsidRDefault="007132D2" w:rsidP="000C763D">
            <w:pPr>
              <w:jc w:val="center"/>
              <w:rPr>
                <w:rFonts w:ascii="Arial" w:hAnsi="Arial" w:cs="Arial"/>
                <w:lang w:eastAsia="ja-JP"/>
              </w:rPr>
            </w:pPr>
          </w:p>
        </w:tc>
      </w:tr>
      <w:tr w:rsidR="007132D2" w:rsidRPr="00786028" w14:paraId="2B2CA212" w14:textId="77777777" w:rsidTr="001E22B9">
        <w:tc>
          <w:tcPr>
            <w:tcW w:w="421" w:type="dxa"/>
          </w:tcPr>
          <w:p w14:paraId="77AD5F6A" w14:textId="77777777" w:rsidR="007132D2" w:rsidRPr="00786028" w:rsidRDefault="007132D2" w:rsidP="000C763D">
            <w:pPr>
              <w:rPr>
                <w:rFonts w:ascii="Arial" w:hAnsi="Arial" w:cs="Arial"/>
                <w:sz w:val="24"/>
                <w:szCs w:val="24"/>
                <w:lang w:eastAsia="ja-JP"/>
              </w:rPr>
            </w:pPr>
          </w:p>
        </w:tc>
        <w:tc>
          <w:tcPr>
            <w:tcW w:w="7938" w:type="dxa"/>
          </w:tcPr>
          <w:p w14:paraId="51324D6F" w14:textId="301134DC" w:rsidR="007132D2" w:rsidRPr="00BD7B78" w:rsidRDefault="007132D2" w:rsidP="000C763D">
            <w:pPr>
              <w:rPr>
                <w:rFonts w:ascii="Arial" w:hAnsi="Arial" w:cs="Arial"/>
                <w:b/>
                <w:bCs/>
                <w:sz w:val="24"/>
                <w:szCs w:val="24"/>
                <w:lang w:eastAsia="ja-JP"/>
              </w:rPr>
            </w:pPr>
            <w:r>
              <w:rPr>
                <w:rFonts w:ascii="Arial" w:hAnsi="Arial" w:cs="Arial"/>
                <w:b/>
                <w:bCs/>
                <w:sz w:val="24"/>
                <w:szCs w:val="24"/>
                <w:lang w:eastAsia="ja-JP"/>
              </w:rPr>
              <w:t xml:space="preserve">c) </w:t>
            </w:r>
            <w:r w:rsidRPr="008155F7">
              <w:rPr>
                <w:rFonts w:ascii="Arial" w:hAnsi="Arial" w:cs="Arial"/>
                <w:sz w:val="24"/>
                <w:szCs w:val="24"/>
                <w:lang w:eastAsia="ja-JP"/>
              </w:rPr>
              <w:t>WCTRS Swiss Registration (Greg Marsden)</w:t>
            </w:r>
            <w:r w:rsidR="001E22B9">
              <w:rPr>
                <w:rFonts w:ascii="Arial" w:hAnsi="Arial" w:cs="Arial"/>
                <w:sz w:val="24"/>
                <w:szCs w:val="24"/>
                <w:lang w:eastAsia="ja-JP"/>
              </w:rPr>
              <w:t xml:space="preserve"> – 5 mins</w:t>
            </w:r>
          </w:p>
        </w:tc>
        <w:tc>
          <w:tcPr>
            <w:tcW w:w="1275" w:type="dxa"/>
          </w:tcPr>
          <w:p w14:paraId="11D172C5" w14:textId="4C347221" w:rsidR="007132D2" w:rsidRPr="00786028" w:rsidRDefault="007132D2" w:rsidP="000C763D">
            <w:pPr>
              <w:jc w:val="center"/>
              <w:rPr>
                <w:rFonts w:ascii="Arial" w:hAnsi="Arial" w:cs="Arial"/>
                <w:lang w:eastAsia="ja-JP"/>
              </w:rPr>
            </w:pPr>
          </w:p>
        </w:tc>
      </w:tr>
      <w:tr w:rsidR="007132D2" w:rsidRPr="00786028" w14:paraId="6E13E7F4" w14:textId="77777777" w:rsidTr="001E22B9">
        <w:tc>
          <w:tcPr>
            <w:tcW w:w="421" w:type="dxa"/>
          </w:tcPr>
          <w:p w14:paraId="6A525059" w14:textId="77777777" w:rsidR="007132D2" w:rsidRPr="00E367F3" w:rsidRDefault="007132D2" w:rsidP="000C763D">
            <w:pPr>
              <w:rPr>
                <w:rFonts w:ascii="Arial" w:hAnsi="Arial" w:cs="Arial"/>
                <w:lang w:eastAsia="ja-JP"/>
              </w:rPr>
            </w:pPr>
          </w:p>
        </w:tc>
        <w:tc>
          <w:tcPr>
            <w:tcW w:w="7938" w:type="dxa"/>
          </w:tcPr>
          <w:p w14:paraId="72E14EEE" w14:textId="77777777" w:rsidR="007132D2" w:rsidRPr="00E367F3" w:rsidRDefault="007132D2" w:rsidP="000C763D">
            <w:pPr>
              <w:rPr>
                <w:rFonts w:ascii="Arial" w:hAnsi="Arial" w:cs="Arial"/>
                <w:b/>
                <w:bCs/>
                <w:lang w:eastAsia="ja-JP"/>
              </w:rPr>
            </w:pPr>
          </w:p>
        </w:tc>
        <w:tc>
          <w:tcPr>
            <w:tcW w:w="1275" w:type="dxa"/>
          </w:tcPr>
          <w:p w14:paraId="489DF02E" w14:textId="77777777" w:rsidR="007132D2" w:rsidRPr="00E367F3" w:rsidRDefault="007132D2" w:rsidP="000C763D">
            <w:pPr>
              <w:jc w:val="center"/>
              <w:rPr>
                <w:rFonts w:ascii="Arial" w:hAnsi="Arial" w:cs="Arial"/>
                <w:lang w:eastAsia="ja-JP"/>
              </w:rPr>
            </w:pPr>
          </w:p>
        </w:tc>
      </w:tr>
      <w:tr w:rsidR="007132D2" w:rsidRPr="00786028" w14:paraId="26F03A41" w14:textId="77777777" w:rsidTr="001E22B9">
        <w:tc>
          <w:tcPr>
            <w:tcW w:w="8359" w:type="dxa"/>
            <w:gridSpan w:val="2"/>
          </w:tcPr>
          <w:p w14:paraId="0CB67447" w14:textId="77777777" w:rsidR="007132D2" w:rsidRPr="008155F7" w:rsidRDefault="007132D2" w:rsidP="000C763D">
            <w:pPr>
              <w:rPr>
                <w:rFonts w:ascii="Arial" w:hAnsi="Arial" w:cs="Arial"/>
                <w:b/>
                <w:sz w:val="24"/>
                <w:szCs w:val="24"/>
                <w:lang w:val="pt-BR" w:eastAsia="ja-JP"/>
              </w:rPr>
            </w:pPr>
            <w:r w:rsidRPr="000C72CA">
              <w:rPr>
                <w:rFonts w:ascii="Arial" w:hAnsi="Arial" w:cs="Arial"/>
                <w:b/>
                <w:sz w:val="24"/>
                <w:szCs w:val="24"/>
              </w:rPr>
              <w:t>9.</w:t>
            </w:r>
            <w:r w:rsidRPr="000C72CA">
              <w:rPr>
                <w:rFonts w:ascii="Arial" w:hAnsi="Arial" w:cs="Arial"/>
                <w:sz w:val="24"/>
                <w:szCs w:val="24"/>
              </w:rPr>
              <w:t xml:space="preserve">   </w:t>
            </w:r>
            <w:r w:rsidRPr="000C72CA">
              <w:rPr>
                <w:rFonts w:ascii="Arial" w:hAnsi="Arial" w:cs="Arial"/>
                <w:b/>
                <w:sz w:val="24"/>
                <w:szCs w:val="24"/>
                <w:lang w:val="pt-BR" w:eastAsia="ja-JP"/>
              </w:rPr>
              <w:t>Reports from International Partners (Tae Oum): 36 min (3min each)</w:t>
            </w:r>
          </w:p>
        </w:tc>
        <w:tc>
          <w:tcPr>
            <w:tcW w:w="1275" w:type="dxa"/>
          </w:tcPr>
          <w:p w14:paraId="4E978C5A" w14:textId="258E2A28" w:rsidR="007132D2" w:rsidRPr="00786028" w:rsidRDefault="001E22B9" w:rsidP="000C763D">
            <w:pPr>
              <w:jc w:val="center"/>
              <w:rPr>
                <w:rFonts w:ascii="Arial" w:hAnsi="Arial" w:cs="Arial"/>
                <w:lang w:eastAsia="ja-JP"/>
              </w:rPr>
            </w:pPr>
            <w:r>
              <w:rPr>
                <w:rFonts w:ascii="Arial" w:hAnsi="Arial" w:cs="Arial"/>
                <w:lang w:eastAsia="ja-JP"/>
              </w:rPr>
              <w:t>15:20-15:56</w:t>
            </w:r>
          </w:p>
        </w:tc>
      </w:tr>
      <w:tr w:rsidR="007132D2" w:rsidRPr="00786028" w14:paraId="271956A1" w14:textId="77777777" w:rsidTr="001E22B9">
        <w:tc>
          <w:tcPr>
            <w:tcW w:w="421" w:type="dxa"/>
          </w:tcPr>
          <w:p w14:paraId="68F7961E" w14:textId="77777777" w:rsidR="007132D2" w:rsidRPr="00786028" w:rsidRDefault="007132D2" w:rsidP="000C763D">
            <w:pPr>
              <w:rPr>
                <w:rFonts w:ascii="Arial" w:hAnsi="Arial" w:cs="Arial"/>
                <w:sz w:val="24"/>
                <w:szCs w:val="24"/>
                <w:lang w:eastAsia="ja-JP"/>
              </w:rPr>
            </w:pPr>
          </w:p>
        </w:tc>
        <w:tc>
          <w:tcPr>
            <w:tcW w:w="7938" w:type="dxa"/>
          </w:tcPr>
          <w:p w14:paraId="6B302BD8" w14:textId="59ADAF58" w:rsidR="007132D2" w:rsidRPr="003953D4" w:rsidRDefault="007132D2" w:rsidP="003953D4">
            <w:pPr>
              <w:pStyle w:val="ListParagraph"/>
              <w:numPr>
                <w:ilvl w:val="0"/>
                <w:numId w:val="36"/>
              </w:numPr>
              <w:rPr>
                <w:rFonts w:ascii="Arial" w:eastAsiaTheme="minorHAnsi" w:hAnsi="Arial" w:cs="Arial"/>
                <w:sz w:val="24"/>
                <w:szCs w:val="24"/>
                <w:lang w:eastAsia="ja-JP"/>
              </w:rPr>
            </w:pPr>
            <w:r w:rsidRPr="003953D4">
              <w:rPr>
                <w:rFonts w:ascii="Arial" w:eastAsiaTheme="minorHAnsi" w:hAnsi="Arial" w:cs="Arial"/>
                <w:b/>
                <w:bCs/>
                <w:sz w:val="24"/>
                <w:szCs w:val="24"/>
                <w:lang w:eastAsia="ja-JP"/>
              </w:rPr>
              <w:t xml:space="preserve">ITF </w:t>
            </w:r>
            <w:r w:rsidRPr="003953D4">
              <w:rPr>
                <w:rFonts w:ascii="Arial" w:eastAsiaTheme="minorHAnsi" w:hAnsi="Arial" w:cs="Arial"/>
                <w:sz w:val="24"/>
                <w:szCs w:val="24"/>
                <w:lang w:eastAsia="ja-JP"/>
              </w:rPr>
              <w:t>(International Transport Forum) (Steve Perkins)</w:t>
            </w:r>
          </w:p>
          <w:p w14:paraId="5FF93AE9" w14:textId="302BA88F" w:rsidR="003953D4" w:rsidRDefault="003953D4" w:rsidP="003953D4">
            <w:pPr>
              <w:rPr>
                <w:lang w:eastAsia="ja-JP"/>
              </w:rPr>
            </w:pPr>
            <w:r>
              <w:rPr>
                <w:lang w:eastAsia="ja-JP"/>
              </w:rPr>
              <w:t>Steve Perkins shared updates on attendance at the Montreal Conference, the forthcoming ITF Summit and opportunities for participation in forthcoming roundtables.</w:t>
            </w:r>
          </w:p>
          <w:p w14:paraId="7D46FA2D" w14:textId="56C85F34" w:rsidR="003953D4" w:rsidRPr="003953D4" w:rsidRDefault="003953D4" w:rsidP="003953D4">
            <w:pPr>
              <w:rPr>
                <w:rFonts w:ascii="Arial" w:hAnsi="Arial" w:cs="Arial"/>
                <w:b/>
                <w:bCs/>
                <w:sz w:val="24"/>
                <w:szCs w:val="24"/>
                <w:lang w:eastAsia="ja-JP"/>
              </w:rPr>
            </w:pPr>
          </w:p>
        </w:tc>
        <w:tc>
          <w:tcPr>
            <w:tcW w:w="1275" w:type="dxa"/>
          </w:tcPr>
          <w:p w14:paraId="26F8852A" w14:textId="0D89DE9F" w:rsidR="007132D2" w:rsidRPr="00786028" w:rsidRDefault="007132D2" w:rsidP="000C763D">
            <w:pPr>
              <w:jc w:val="center"/>
              <w:rPr>
                <w:rFonts w:ascii="Arial" w:hAnsi="Arial" w:cs="Arial"/>
                <w:lang w:eastAsia="ja-JP"/>
              </w:rPr>
            </w:pPr>
          </w:p>
        </w:tc>
      </w:tr>
      <w:tr w:rsidR="007132D2" w:rsidRPr="00786028" w14:paraId="12607123" w14:textId="77777777" w:rsidTr="001E22B9">
        <w:tc>
          <w:tcPr>
            <w:tcW w:w="421" w:type="dxa"/>
          </w:tcPr>
          <w:p w14:paraId="121D2513" w14:textId="77777777" w:rsidR="007132D2" w:rsidRPr="00786028" w:rsidRDefault="007132D2" w:rsidP="000C763D">
            <w:pPr>
              <w:rPr>
                <w:rFonts w:ascii="Arial" w:hAnsi="Arial" w:cs="Arial"/>
                <w:sz w:val="24"/>
                <w:szCs w:val="24"/>
                <w:lang w:eastAsia="ja-JP"/>
              </w:rPr>
            </w:pPr>
          </w:p>
        </w:tc>
        <w:tc>
          <w:tcPr>
            <w:tcW w:w="7938" w:type="dxa"/>
          </w:tcPr>
          <w:p w14:paraId="145261DE" w14:textId="255E7CD6" w:rsidR="007132D2" w:rsidRPr="00624CB4" w:rsidRDefault="007132D2" w:rsidP="00624CB4">
            <w:pPr>
              <w:pStyle w:val="ListParagraph"/>
              <w:numPr>
                <w:ilvl w:val="0"/>
                <w:numId w:val="36"/>
              </w:numPr>
              <w:rPr>
                <w:rFonts w:ascii="Arial" w:eastAsiaTheme="minorHAnsi" w:hAnsi="Arial" w:cs="Arial"/>
                <w:sz w:val="24"/>
                <w:szCs w:val="24"/>
                <w:lang w:eastAsia="ja-JP"/>
              </w:rPr>
            </w:pPr>
            <w:r w:rsidRPr="00624CB4">
              <w:rPr>
                <w:rFonts w:ascii="Arial" w:eastAsiaTheme="minorHAnsi" w:hAnsi="Arial" w:cs="Arial"/>
                <w:b/>
                <w:bCs/>
                <w:sz w:val="24"/>
                <w:szCs w:val="24"/>
                <w:lang w:eastAsia="ja-JP"/>
              </w:rPr>
              <w:t xml:space="preserve">TRB </w:t>
            </w:r>
            <w:r w:rsidRPr="00624CB4">
              <w:rPr>
                <w:rFonts w:ascii="Arial" w:eastAsiaTheme="minorHAnsi" w:hAnsi="Arial" w:cs="Arial"/>
                <w:sz w:val="24"/>
                <w:szCs w:val="24"/>
                <w:lang w:eastAsia="ja-JP"/>
              </w:rPr>
              <w:t>(Caroline Almeras, Christos Xenophontos)</w:t>
            </w:r>
          </w:p>
          <w:p w14:paraId="6CE22892" w14:textId="7BCE64C9" w:rsidR="00624CB4" w:rsidRDefault="00624CB4" w:rsidP="00624CB4">
            <w:pPr>
              <w:rPr>
                <w:lang w:eastAsia="ja-JP"/>
              </w:rPr>
            </w:pPr>
            <w:r>
              <w:rPr>
                <w:lang w:eastAsia="ja-JP"/>
              </w:rPr>
              <w:t>Caroline reported on the activities of the coordinating council</w:t>
            </w:r>
            <w:r w:rsidR="004224C8">
              <w:rPr>
                <w:lang w:eastAsia="ja-JP"/>
              </w:rPr>
              <w:t xml:space="preserve"> where WCTRS Scientists are invited to present, including in workshops and co-sponsored events. The International Coordinating Committee meeting and International Networking Reception are other good venues where WCTRS exchanges on its forthcoming activities. The slides detailed further opportunities for building joint events.</w:t>
            </w:r>
          </w:p>
          <w:p w14:paraId="0324016E" w14:textId="4D41B5A4" w:rsidR="00624CB4" w:rsidRPr="00624CB4" w:rsidRDefault="00624CB4" w:rsidP="00624CB4">
            <w:pPr>
              <w:rPr>
                <w:rFonts w:ascii="Arial" w:hAnsi="Arial" w:cs="Arial"/>
                <w:b/>
                <w:bCs/>
                <w:sz w:val="24"/>
                <w:szCs w:val="24"/>
                <w:lang w:eastAsia="ja-JP"/>
              </w:rPr>
            </w:pPr>
          </w:p>
        </w:tc>
        <w:tc>
          <w:tcPr>
            <w:tcW w:w="1275" w:type="dxa"/>
          </w:tcPr>
          <w:p w14:paraId="17577CEE" w14:textId="4FE0EAB2" w:rsidR="007132D2" w:rsidRPr="00786028" w:rsidRDefault="007132D2" w:rsidP="000C763D">
            <w:pPr>
              <w:jc w:val="center"/>
              <w:rPr>
                <w:rFonts w:ascii="Arial" w:hAnsi="Arial" w:cs="Arial"/>
                <w:lang w:eastAsia="ja-JP"/>
              </w:rPr>
            </w:pPr>
          </w:p>
        </w:tc>
      </w:tr>
      <w:tr w:rsidR="007132D2" w:rsidRPr="00786028" w14:paraId="127F4D50" w14:textId="77777777" w:rsidTr="001E22B9">
        <w:tc>
          <w:tcPr>
            <w:tcW w:w="421" w:type="dxa"/>
          </w:tcPr>
          <w:p w14:paraId="18E0F873" w14:textId="77777777" w:rsidR="007132D2" w:rsidRPr="00786028" w:rsidRDefault="007132D2" w:rsidP="000C763D">
            <w:pPr>
              <w:rPr>
                <w:rFonts w:ascii="Arial" w:hAnsi="Arial" w:cs="Arial"/>
                <w:sz w:val="24"/>
                <w:szCs w:val="24"/>
                <w:lang w:eastAsia="ja-JP"/>
              </w:rPr>
            </w:pPr>
          </w:p>
        </w:tc>
        <w:tc>
          <w:tcPr>
            <w:tcW w:w="7938" w:type="dxa"/>
          </w:tcPr>
          <w:p w14:paraId="0A4DB06D" w14:textId="06146F88" w:rsidR="007132D2" w:rsidRPr="003953D4" w:rsidRDefault="007132D2" w:rsidP="003953D4">
            <w:pPr>
              <w:pStyle w:val="ListParagraph"/>
              <w:numPr>
                <w:ilvl w:val="0"/>
                <w:numId w:val="36"/>
              </w:numPr>
              <w:rPr>
                <w:rFonts w:ascii="Arial" w:eastAsiaTheme="minorHAnsi" w:hAnsi="Arial" w:cs="Arial"/>
                <w:sz w:val="24"/>
                <w:szCs w:val="24"/>
                <w:lang w:eastAsia="ja-JP"/>
              </w:rPr>
            </w:pPr>
            <w:r w:rsidRPr="003953D4">
              <w:rPr>
                <w:rFonts w:ascii="Arial" w:eastAsiaTheme="minorHAnsi" w:hAnsi="Arial" w:cs="Arial"/>
                <w:b/>
                <w:bCs/>
                <w:sz w:val="24"/>
                <w:szCs w:val="24"/>
                <w:lang w:eastAsia="ja-JP"/>
              </w:rPr>
              <w:t xml:space="preserve">WB </w:t>
            </w:r>
            <w:r w:rsidRPr="003953D4">
              <w:rPr>
                <w:rFonts w:ascii="Arial" w:eastAsiaTheme="minorHAnsi" w:hAnsi="Arial" w:cs="Arial"/>
                <w:sz w:val="24"/>
                <w:szCs w:val="24"/>
                <w:lang w:eastAsia="ja-JP"/>
              </w:rPr>
              <w:t>(World Bank) (Binyam Reja, Jose Luis Irigoyen)</w:t>
            </w:r>
          </w:p>
          <w:p w14:paraId="6974668F" w14:textId="628CB6A8" w:rsidR="003953D4" w:rsidRDefault="003953D4" w:rsidP="003953D4">
            <w:pPr>
              <w:rPr>
                <w:lang w:eastAsia="ja-JP"/>
              </w:rPr>
            </w:pPr>
            <w:r>
              <w:rPr>
                <w:lang w:eastAsia="ja-JP"/>
              </w:rPr>
              <w:t>Binyam Reja introduced the WB priorities and underlined the importance of resilience and adaptation. A recent report on the economics of e-mobility has also recently been launched. Studies on decarbonisation, aviation, railway and maritime are underway. Support will be required to develop their in-house modelling capabilities. Of particular relevance in the future partnership activities is to develop the WCTRS, TRB and WB partnership around developing capacity in Africa.</w:t>
            </w:r>
          </w:p>
          <w:p w14:paraId="09A8181E" w14:textId="4165622E" w:rsidR="003953D4" w:rsidRPr="003953D4" w:rsidRDefault="003953D4" w:rsidP="003953D4">
            <w:pPr>
              <w:rPr>
                <w:rFonts w:ascii="Arial" w:hAnsi="Arial" w:cs="Arial"/>
                <w:b/>
                <w:bCs/>
                <w:sz w:val="24"/>
                <w:szCs w:val="24"/>
                <w:lang w:eastAsia="ja-JP"/>
              </w:rPr>
            </w:pPr>
          </w:p>
        </w:tc>
        <w:tc>
          <w:tcPr>
            <w:tcW w:w="1275" w:type="dxa"/>
          </w:tcPr>
          <w:p w14:paraId="10B1DD31" w14:textId="54C6473A" w:rsidR="007132D2" w:rsidRPr="00786028" w:rsidRDefault="007132D2" w:rsidP="000C763D">
            <w:pPr>
              <w:jc w:val="center"/>
              <w:rPr>
                <w:rFonts w:ascii="Arial" w:hAnsi="Arial" w:cs="Arial"/>
                <w:lang w:eastAsia="ja-JP"/>
              </w:rPr>
            </w:pPr>
          </w:p>
        </w:tc>
      </w:tr>
      <w:tr w:rsidR="007132D2" w:rsidRPr="00786028" w14:paraId="61227058" w14:textId="77777777" w:rsidTr="001E22B9">
        <w:tc>
          <w:tcPr>
            <w:tcW w:w="421" w:type="dxa"/>
          </w:tcPr>
          <w:p w14:paraId="38C5A57E" w14:textId="77777777" w:rsidR="007132D2" w:rsidRPr="00786028" w:rsidRDefault="007132D2" w:rsidP="000C763D">
            <w:pPr>
              <w:rPr>
                <w:rFonts w:ascii="Arial" w:hAnsi="Arial" w:cs="Arial"/>
                <w:sz w:val="24"/>
                <w:szCs w:val="24"/>
                <w:lang w:eastAsia="ja-JP"/>
              </w:rPr>
            </w:pPr>
          </w:p>
        </w:tc>
        <w:tc>
          <w:tcPr>
            <w:tcW w:w="7938" w:type="dxa"/>
          </w:tcPr>
          <w:p w14:paraId="426468C4" w14:textId="79C4A704" w:rsidR="007132D2" w:rsidRPr="004224C8" w:rsidRDefault="007132D2" w:rsidP="004224C8">
            <w:pPr>
              <w:pStyle w:val="ListParagraph"/>
              <w:numPr>
                <w:ilvl w:val="0"/>
                <w:numId w:val="36"/>
              </w:numPr>
              <w:rPr>
                <w:rFonts w:ascii="Arial" w:eastAsiaTheme="minorHAnsi" w:hAnsi="Arial" w:cs="Arial"/>
                <w:sz w:val="24"/>
                <w:szCs w:val="24"/>
                <w:lang w:eastAsia="ja-JP"/>
              </w:rPr>
            </w:pPr>
            <w:r w:rsidRPr="004224C8">
              <w:rPr>
                <w:rFonts w:ascii="Arial" w:eastAsiaTheme="minorHAnsi" w:hAnsi="Arial" w:cs="Arial"/>
                <w:b/>
                <w:bCs/>
                <w:sz w:val="24"/>
                <w:szCs w:val="24"/>
                <w:lang w:eastAsia="ja-JP"/>
              </w:rPr>
              <w:t xml:space="preserve">AET </w:t>
            </w:r>
            <w:r w:rsidRPr="004224C8">
              <w:rPr>
                <w:rFonts w:ascii="Arial" w:eastAsiaTheme="minorHAnsi" w:hAnsi="Arial" w:cs="Arial"/>
                <w:sz w:val="24"/>
                <w:szCs w:val="24"/>
                <w:lang w:eastAsia="ja-JP"/>
              </w:rPr>
              <w:t>(Association of European Transport; Herman Maier, new Board Chair)</w:t>
            </w:r>
          </w:p>
          <w:p w14:paraId="67AC9183" w14:textId="77777777" w:rsidR="0035749B" w:rsidRDefault="004224C8" w:rsidP="004224C8">
            <w:pPr>
              <w:rPr>
                <w:lang w:eastAsia="ja-JP"/>
              </w:rPr>
            </w:pPr>
            <w:r>
              <w:rPr>
                <w:lang w:eastAsia="ja-JP"/>
              </w:rPr>
              <w:t xml:space="preserve">Hermann summarised our key points of interaction on the slides. </w:t>
            </w:r>
            <w:r w:rsidR="0035749B">
              <w:rPr>
                <w:lang w:eastAsia="ja-JP"/>
              </w:rPr>
              <w:t>A keynote speech from the 2022 conference was delivered by Prof Oum. A call for papers for the 6-8 Milan conference has been released.</w:t>
            </w:r>
          </w:p>
          <w:p w14:paraId="116AABCB" w14:textId="129E8DA4" w:rsidR="004224C8" w:rsidRPr="004224C8" w:rsidRDefault="004224C8" w:rsidP="004224C8">
            <w:pPr>
              <w:rPr>
                <w:rFonts w:ascii="Arial" w:hAnsi="Arial" w:cs="Arial"/>
                <w:b/>
                <w:bCs/>
                <w:sz w:val="24"/>
                <w:szCs w:val="24"/>
                <w:lang w:eastAsia="ja-JP"/>
              </w:rPr>
            </w:pPr>
          </w:p>
        </w:tc>
        <w:tc>
          <w:tcPr>
            <w:tcW w:w="1275" w:type="dxa"/>
          </w:tcPr>
          <w:p w14:paraId="444D3621" w14:textId="6AA2E9B0" w:rsidR="007132D2" w:rsidRPr="00786028" w:rsidRDefault="007132D2" w:rsidP="000C763D">
            <w:pPr>
              <w:jc w:val="center"/>
              <w:rPr>
                <w:rFonts w:ascii="Arial" w:hAnsi="Arial" w:cs="Arial"/>
                <w:lang w:eastAsia="ja-JP"/>
              </w:rPr>
            </w:pPr>
          </w:p>
        </w:tc>
      </w:tr>
      <w:tr w:rsidR="007132D2" w:rsidRPr="00786028" w14:paraId="0B2A3D62" w14:textId="77777777" w:rsidTr="001E22B9">
        <w:tc>
          <w:tcPr>
            <w:tcW w:w="421" w:type="dxa"/>
          </w:tcPr>
          <w:p w14:paraId="013CD071" w14:textId="77777777" w:rsidR="007132D2" w:rsidRPr="00786028" w:rsidRDefault="007132D2" w:rsidP="000C763D">
            <w:pPr>
              <w:rPr>
                <w:rFonts w:ascii="Arial" w:hAnsi="Arial" w:cs="Arial"/>
                <w:sz w:val="24"/>
                <w:szCs w:val="24"/>
                <w:lang w:eastAsia="ja-JP"/>
              </w:rPr>
            </w:pPr>
          </w:p>
        </w:tc>
        <w:tc>
          <w:tcPr>
            <w:tcW w:w="7938" w:type="dxa"/>
          </w:tcPr>
          <w:p w14:paraId="2452B9E4" w14:textId="74E0AAB2" w:rsidR="007132D2" w:rsidRPr="0035749B" w:rsidRDefault="007132D2" w:rsidP="0035749B">
            <w:pPr>
              <w:pStyle w:val="ListParagraph"/>
              <w:numPr>
                <w:ilvl w:val="0"/>
                <w:numId w:val="36"/>
              </w:numPr>
              <w:rPr>
                <w:rFonts w:ascii="Arial" w:eastAsiaTheme="minorHAnsi" w:hAnsi="Arial" w:cs="Arial"/>
                <w:sz w:val="24"/>
                <w:szCs w:val="24"/>
                <w:lang w:eastAsia="ja-JP"/>
              </w:rPr>
            </w:pPr>
            <w:r w:rsidRPr="0035749B">
              <w:rPr>
                <w:rFonts w:ascii="Arial" w:eastAsiaTheme="minorHAnsi" w:hAnsi="Arial" w:cs="Arial"/>
                <w:b/>
                <w:sz w:val="24"/>
                <w:szCs w:val="24"/>
                <w:lang w:eastAsia="ja-JP"/>
              </w:rPr>
              <w:t>EASTS</w:t>
            </w:r>
            <w:r w:rsidRPr="0035749B">
              <w:rPr>
                <w:rFonts w:ascii="Arial" w:eastAsiaTheme="minorHAnsi" w:hAnsi="Arial" w:cs="Arial"/>
                <w:sz w:val="24"/>
                <w:szCs w:val="24"/>
                <w:lang w:eastAsia="ja-JP"/>
              </w:rPr>
              <w:t xml:space="preserve"> (Eastern Asia Society for Transportation Studies) (</w:t>
            </w:r>
            <w:r w:rsidRPr="0035749B">
              <w:rPr>
                <w:rFonts w:ascii="Arial" w:eastAsiaTheme="minorHAnsi" w:hAnsi="Arial" w:cs="Arial"/>
                <w:bCs/>
                <w:sz w:val="24"/>
                <w:szCs w:val="24"/>
                <w:lang w:eastAsia="ja-JP"/>
              </w:rPr>
              <w:t>Jaehak Oh</w:t>
            </w:r>
            <w:r w:rsidRPr="0035749B">
              <w:rPr>
                <w:rFonts w:ascii="Arial" w:eastAsiaTheme="minorHAnsi" w:hAnsi="Arial" w:cs="Arial"/>
                <w:sz w:val="24"/>
                <w:szCs w:val="24"/>
                <w:lang w:eastAsia="ja-JP"/>
              </w:rPr>
              <w:t>, President)</w:t>
            </w:r>
          </w:p>
          <w:p w14:paraId="151524D1" w14:textId="441286B5" w:rsidR="0035749B" w:rsidRPr="0035749B" w:rsidRDefault="0035749B" w:rsidP="0035749B">
            <w:pPr>
              <w:rPr>
                <w:rFonts w:ascii="Arial" w:hAnsi="Arial" w:cs="Arial"/>
                <w:b/>
                <w:bCs/>
                <w:sz w:val="24"/>
                <w:szCs w:val="24"/>
                <w:lang w:eastAsia="ja-JP"/>
              </w:rPr>
            </w:pPr>
            <w:r>
              <w:rPr>
                <w:lang w:eastAsia="ja-JP"/>
              </w:rPr>
              <w:t>The EASTS Society information was shared by slides, including their forthcoming conference in September 2023.</w:t>
            </w:r>
          </w:p>
        </w:tc>
        <w:tc>
          <w:tcPr>
            <w:tcW w:w="1275" w:type="dxa"/>
          </w:tcPr>
          <w:p w14:paraId="67322E61" w14:textId="161C1E98" w:rsidR="007132D2" w:rsidRPr="00786028" w:rsidRDefault="007132D2" w:rsidP="000C763D">
            <w:pPr>
              <w:jc w:val="center"/>
              <w:rPr>
                <w:rFonts w:ascii="Arial" w:hAnsi="Arial" w:cs="Arial"/>
                <w:lang w:eastAsia="ja-JP"/>
              </w:rPr>
            </w:pPr>
          </w:p>
        </w:tc>
      </w:tr>
      <w:tr w:rsidR="007132D2" w:rsidRPr="00786028" w14:paraId="040E2627" w14:textId="77777777" w:rsidTr="001E22B9">
        <w:tc>
          <w:tcPr>
            <w:tcW w:w="421" w:type="dxa"/>
          </w:tcPr>
          <w:p w14:paraId="6E81973D" w14:textId="77777777" w:rsidR="007132D2" w:rsidRPr="00786028" w:rsidRDefault="007132D2" w:rsidP="000C763D">
            <w:pPr>
              <w:rPr>
                <w:rFonts w:ascii="Arial" w:hAnsi="Arial" w:cs="Arial"/>
                <w:sz w:val="24"/>
                <w:szCs w:val="24"/>
                <w:lang w:eastAsia="ja-JP"/>
              </w:rPr>
            </w:pPr>
          </w:p>
        </w:tc>
        <w:tc>
          <w:tcPr>
            <w:tcW w:w="7938" w:type="dxa"/>
          </w:tcPr>
          <w:p w14:paraId="79DEB3E2" w14:textId="1BF98F5B" w:rsidR="007132D2" w:rsidRPr="0035749B" w:rsidRDefault="007132D2" w:rsidP="0035749B">
            <w:pPr>
              <w:pStyle w:val="ListParagraph"/>
              <w:numPr>
                <w:ilvl w:val="0"/>
                <w:numId w:val="36"/>
              </w:numPr>
              <w:rPr>
                <w:rFonts w:ascii="Arial" w:eastAsiaTheme="minorHAnsi" w:hAnsi="Arial" w:cs="Arial"/>
                <w:sz w:val="24"/>
                <w:szCs w:val="24"/>
                <w:lang w:eastAsia="ja-JP"/>
              </w:rPr>
            </w:pPr>
            <w:r w:rsidRPr="0035749B">
              <w:rPr>
                <w:rFonts w:ascii="Arial" w:eastAsiaTheme="minorHAnsi" w:hAnsi="Arial" w:cs="Arial"/>
                <w:b/>
                <w:bCs/>
                <w:sz w:val="24"/>
                <w:szCs w:val="24"/>
                <w:lang w:eastAsia="ja-JP"/>
              </w:rPr>
              <w:t xml:space="preserve">CODATU </w:t>
            </w:r>
            <w:r w:rsidRPr="0035749B">
              <w:rPr>
                <w:rFonts w:ascii="Arial" w:eastAsiaTheme="minorHAnsi" w:hAnsi="Arial" w:cs="Arial"/>
                <w:sz w:val="24"/>
                <w:szCs w:val="24"/>
                <w:lang w:eastAsia="ja-JP"/>
              </w:rPr>
              <w:t>(Cooperation for urban mobility in the developing world) (Ali Huzayyin; Varameth Vichiensan)</w:t>
            </w:r>
          </w:p>
          <w:p w14:paraId="7C93F9AA" w14:textId="47794363" w:rsidR="0035749B" w:rsidRPr="0035749B" w:rsidRDefault="0035749B" w:rsidP="0035749B">
            <w:pPr>
              <w:rPr>
                <w:rFonts w:ascii="Arial" w:hAnsi="Arial" w:cs="Arial"/>
                <w:b/>
                <w:bCs/>
                <w:sz w:val="24"/>
                <w:szCs w:val="24"/>
                <w:lang w:eastAsia="ja-JP"/>
              </w:rPr>
            </w:pPr>
            <w:r>
              <w:rPr>
                <w:lang w:eastAsia="ja-JP"/>
              </w:rPr>
              <w:t>Ali shared the slides from CODATU where there is strong interaction with SIG H-5 including a special session in November 2021 online and there are goals for a Special Session in Montreal</w:t>
            </w:r>
          </w:p>
        </w:tc>
        <w:tc>
          <w:tcPr>
            <w:tcW w:w="1275" w:type="dxa"/>
          </w:tcPr>
          <w:p w14:paraId="53DDEE5C" w14:textId="228B0202" w:rsidR="007132D2" w:rsidRPr="00786028" w:rsidRDefault="007132D2" w:rsidP="000C763D">
            <w:pPr>
              <w:jc w:val="center"/>
              <w:rPr>
                <w:rFonts w:ascii="Arial" w:hAnsi="Arial" w:cs="Arial"/>
                <w:lang w:eastAsia="ja-JP"/>
              </w:rPr>
            </w:pPr>
          </w:p>
        </w:tc>
      </w:tr>
      <w:tr w:rsidR="007132D2" w:rsidRPr="00786028" w14:paraId="21F196DE" w14:textId="77777777" w:rsidTr="001E22B9">
        <w:tc>
          <w:tcPr>
            <w:tcW w:w="421" w:type="dxa"/>
          </w:tcPr>
          <w:p w14:paraId="2DDA5AC5" w14:textId="77777777" w:rsidR="007132D2" w:rsidRPr="00786028" w:rsidRDefault="007132D2" w:rsidP="000C763D">
            <w:pPr>
              <w:rPr>
                <w:rFonts w:ascii="Arial" w:hAnsi="Arial" w:cs="Arial"/>
                <w:sz w:val="24"/>
                <w:szCs w:val="24"/>
                <w:lang w:eastAsia="ja-JP"/>
              </w:rPr>
            </w:pPr>
          </w:p>
        </w:tc>
        <w:tc>
          <w:tcPr>
            <w:tcW w:w="7938" w:type="dxa"/>
          </w:tcPr>
          <w:p w14:paraId="714B8915" w14:textId="3DEDB447" w:rsidR="007132D2" w:rsidRPr="0035749B" w:rsidRDefault="007132D2" w:rsidP="0035749B">
            <w:pPr>
              <w:pStyle w:val="ListParagraph"/>
              <w:numPr>
                <w:ilvl w:val="0"/>
                <w:numId w:val="36"/>
              </w:numPr>
              <w:rPr>
                <w:rFonts w:ascii="Arial" w:eastAsiaTheme="minorHAnsi" w:hAnsi="Arial" w:cs="Arial"/>
                <w:sz w:val="24"/>
                <w:szCs w:val="24"/>
                <w:lang w:eastAsia="ja-JP"/>
              </w:rPr>
            </w:pPr>
            <w:r w:rsidRPr="0035749B">
              <w:rPr>
                <w:rFonts w:ascii="Arial" w:eastAsiaTheme="minorHAnsi" w:hAnsi="Arial" w:cs="Arial"/>
                <w:b/>
                <w:bCs/>
                <w:sz w:val="24"/>
                <w:szCs w:val="24"/>
                <w:lang w:eastAsia="ja-JP"/>
              </w:rPr>
              <w:t xml:space="preserve">Club of Rome </w:t>
            </w:r>
            <w:r w:rsidRPr="0035749B">
              <w:rPr>
                <w:rFonts w:ascii="Arial" w:eastAsiaTheme="minorHAnsi" w:hAnsi="Arial" w:cs="Arial"/>
                <w:sz w:val="24"/>
                <w:szCs w:val="24"/>
                <w:lang w:eastAsia="ja-JP"/>
              </w:rPr>
              <w:t>(Yoshi Hayashi) also link up with</w:t>
            </w:r>
            <w:r w:rsidRPr="0035749B">
              <w:rPr>
                <w:rFonts w:ascii="Arial" w:eastAsiaTheme="minorHAnsi" w:hAnsi="Arial" w:cs="Arial"/>
                <w:b/>
                <w:bCs/>
                <w:sz w:val="24"/>
                <w:szCs w:val="24"/>
                <w:lang w:eastAsia="ja-JP"/>
              </w:rPr>
              <w:t xml:space="preserve"> UNFCCC-COP </w:t>
            </w:r>
            <w:r w:rsidRPr="0035749B">
              <w:rPr>
                <w:rFonts w:ascii="Arial" w:eastAsiaTheme="minorHAnsi" w:hAnsi="Arial" w:cs="Arial"/>
                <w:sz w:val="24"/>
                <w:szCs w:val="24"/>
                <w:lang w:eastAsia="ja-JP"/>
              </w:rPr>
              <w:t>(Conference of Parties),</w:t>
            </w:r>
            <w:r w:rsidRPr="0035749B">
              <w:rPr>
                <w:rFonts w:ascii="Arial" w:eastAsiaTheme="minorHAnsi" w:hAnsi="Arial" w:cs="Arial"/>
                <w:b/>
                <w:bCs/>
                <w:sz w:val="24"/>
                <w:szCs w:val="24"/>
                <w:lang w:eastAsia="ja-JP"/>
              </w:rPr>
              <w:t xml:space="preserve"> SLOCAT </w:t>
            </w:r>
            <w:r w:rsidRPr="0035749B">
              <w:rPr>
                <w:rFonts w:ascii="Arial" w:eastAsiaTheme="minorHAnsi" w:hAnsi="Arial" w:cs="Arial"/>
                <w:sz w:val="24"/>
                <w:szCs w:val="24"/>
                <w:lang w:eastAsia="ja-JP"/>
              </w:rPr>
              <w:t>(Sustainable Low Carbon Transport) (Holger Dalkmann)</w:t>
            </w:r>
          </w:p>
          <w:p w14:paraId="2CD8FEAD" w14:textId="10BFF670" w:rsidR="0035749B" w:rsidRPr="0035749B" w:rsidRDefault="0035749B" w:rsidP="0035749B">
            <w:pPr>
              <w:ind w:left="360"/>
              <w:rPr>
                <w:rFonts w:ascii="Arial" w:hAnsi="Arial" w:cs="Arial"/>
                <w:bCs/>
                <w:sz w:val="24"/>
                <w:szCs w:val="24"/>
                <w:lang w:eastAsia="ja-JP"/>
              </w:rPr>
            </w:pPr>
            <w:r w:rsidRPr="0035749B">
              <w:rPr>
                <w:rFonts w:ascii="Arial" w:hAnsi="Arial" w:cs="Arial"/>
                <w:bCs/>
                <w:sz w:val="24"/>
                <w:szCs w:val="24"/>
                <w:lang w:eastAsia="ja-JP"/>
              </w:rPr>
              <w:lastRenderedPageBreak/>
              <w:t>The Club of Rome slides were shared with STC where there has been good interaction with WCTRS, particularly recently around the launch of the Covid-19 book</w:t>
            </w:r>
          </w:p>
        </w:tc>
        <w:tc>
          <w:tcPr>
            <w:tcW w:w="1275" w:type="dxa"/>
          </w:tcPr>
          <w:p w14:paraId="1BAEF4C9" w14:textId="775C9FAB" w:rsidR="007132D2" w:rsidRPr="00786028" w:rsidRDefault="007132D2" w:rsidP="000C763D">
            <w:pPr>
              <w:jc w:val="center"/>
              <w:rPr>
                <w:rFonts w:ascii="Arial" w:hAnsi="Arial" w:cs="Arial"/>
                <w:lang w:eastAsia="ja-JP"/>
              </w:rPr>
            </w:pPr>
          </w:p>
        </w:tc>
      </w:tr>
      <w:tr w:rsidR="007132D2" w:rsidRPr="00786028" w14:paraId="23EE94CA" w14:textId="77777777" w:rsidTr="001E22B9">
        <w:tc>
          <w:tcPr>
            <w:tcW w:w="421" w:type="dxa"/>
          </w:tcPr>
          <w:p w14:paraId="4C357FF0" w14:textId="77777777" w:rsidR="007132D2" w:rsidRPr="00786028" w:rsidRDefault="007132D2" w:rsidP="000C763D">
            <w:pPr>
              <w:rPr>
                <w:rFonts w:ascii="Arial" w:hAnsi="Arial" w:cs="Arial"/>
                <w:sz w:val="24"/>
                <w:szCs w:val="24"/>
                <w:lang w:eastAsia="ja-JP"/>
              </w:rPr>
            </w:pPr>
          </w:p>
        </w:tc>
        <w:tc>
          <w:tcPr>
            <w:tcW w:w="7938" w:type="dxa"/>
          </w:tcPr>
          <w:p w14:paraId="4F65B714" w14:textId="70AAB69A" w:rsidR="007132D2" w:rsidRPr="0035749B" w:rsidRDefault="007132D2" w:rsidP="0035749B">
            <w:pPr>
              <w:pStyle w:val="ListParagraph"/>
              <w:numPr>
                <w:ilvl w:val="0"/>
                <w:numId w:val="36"/>
              </w:numPr>
              <w:rPr>
                <w:rFonts w:ascii="Arial" w:eastAsiaTheme="minorHAnsi" w:hAnsi="Arial" w:cs="Arial"/>
                <w:b/>
                <w:bCs/>
                <w:sz w:val="24"/>
                <w:szCs w:val="24"/>
                <w:lang w:eastAsia="ja-JP"/>
              </w:rPr>
            </w:pPr>
            <w:r w:rsidRPr="0035749B">
              <w:rPr>
                <w:rFonts w:ascii="Arial" w:eastAsiaTheme="minorHAnsi" w:hAnsi="Arial" w:cs="Arial"/>
                <w:b/>
                <w:bCs/>
                <w:sz w:val="24"/>
                <w:szCs w:val="24"/>
                <w:lang w:eastAsia="ja-JP"/>
              </w:rPr>
              <w:t>UNESCAP (Weishiuen Ng)</w:t>
            </w:r>
          </w:p>
          <w:p w14:paraId="645B304B" w14:textId="77777777" w:rsidR="0035749B" w:rsidRPr="0035749B" w:rsidRDefault="0035749B" w:rsidP="0035749B">
            <w:pPr>
              <w:ind w:left="360"/>
              <w:rPr>
                <w:rFonts w:ascii="Arial" w:hAnsi="Arial" w:cs="Arial"/>
                <w:bCs/>
                <w:sz w:val="24"/>
                <w:szCs w:val="24"/>
                <w:lang w:eastAsia="ja-JP"/>
              </w:rPr>
            </w:pPr>
            <w:r w:rsidRPr="0035749B">
              <w:rPr>
                <w:rFonts w:ascii="Arial" w:hAnsi="Arial" w:cs="Arial"/>
                <w:bCs/>
                <w:sz w:val="24"/>
                <w:szCs w:val="24"/>
                <w:lang w:eastAsia="ja-JP"/>
              </w:rPr>
              <w:t>UNESCAP’s slides were shared.</w:t>
            </w:r>
          </w:p>
          <w:p w14:paraId="16EA31E9" w14:textId="77777777" w:rsidR="003A7E59" w:rsidRDefault="003A7E59" w:rsidP="0035749B">
            <w:pPr>
              <w:ind w:left="360"/>
              <w:rPr>
                <w:rFonts w:ascii="Arial" w:hAnsi="Arial" w:cs="Arial"/>
                <w:b/>
                <w:bCs/>
                <w:sz w:val="24"/>
                <w:szCs w:val="24"/>
                <w:lang w:eastAsia="ja-JP"/>
              </w:rPr>
            </w:pPr>
          </w:p>
          <w:p w14:paraId="68E63ACA" w14:textId="715D9FDA" w:rsidR="003A7E59" w:rsidRDefault="003A7E59" w:rsidP="0035749B">
            <w:pPr>
              <w:ind w:left="360"/>
              <w:rPr>
                <w:rFonts w:ascii="Arial" w:hAnsi="Arial" w:cs="Arial"/>
                <w:b/>
                <w:bCs/>
                <w:sz w:val="24"/>
                <w:szCs w:val="24"/>
                <w:lang w:eastAsia="ja-JP"/>
              </w:rPr>
            </w:pPr>
            <w:r>
              <w:rPr>
                <w:rFonts w:ascii="Arial" w:hAnsi="Arial" w:cs="Arial"/>
                <w:b/>
                <w:bCs/>
                <w:sz w:val="24"/>
                <w:szCs w:val="24"/>
                <w:lang w:eastAsia="ja-JP"/>
              </w:rPr>
              <w:t>SLOCAT (Holger Dalkmann)</w:t>
            </w:r>
          </w:p>
          <w:p w14:paraId="2D6C2363" w14:textId="36CC9967" w:rsidR="003A7E59" w:rsidRPr="003A7E59" w:rsidRDefault="003A7E59" w:rsidP="0035749B">
            <w:pPr>
              <w:ind w:left="360"/>
              <w:rPr>
                <w:rFonts w:ascii="Arial" w:hAnsi="Arial" w:cs="Arial"/>
                <w:bCs/>
                <w:sz w:val="24"/>
                <w:szCs w:val="24"/>
                <w:lang w:eastAsia="ja-JP"/>
              </w:rPr>
            </w:pPr>
            <w:r>
              <w:rPr>
                <w:rFonts w:ascii="Arial" w:hAnsi="Arial" w:cs="Arial"/>
                <w:bCs/>
                <w:sz w:val="24"/>
                <w:szCs w:val="24"/>
                <w:lang w:eastAsia="ja-JP"/>
              </w:rPr>
              <w:t>Holger outlined the work of SLOCAT in COP27 and the forthcoming global status report on transport and climate change. Holger would be grateful for expert reviewers from the Society. Two large scale research programmes – one on walking and one on shared mobility in low and middle income countries.</w:t>
            </w:r>
          </w:p>
          <w:p w14:paraId="3B7A0A5B" w14:textId="0A7E616C" w:rsidR="0035749B" w:rsidRPr="0035749B" w:rsidRDefault="0035749B" w:rsidP="0035749B">
            <w:pPr>
              <w:ind w:left="360"/>
              <w:rPr>
                <w:rFonts w:ascii="Arial" w:hAnsi="Arial" w:cs="Arial"/>
                <w:b/>
                <w:bCs/>
                <w:sz w:val="24"/>
                <w:szCs w:val="24"/>
                <w:lang w:eastAsia="ja-JP"/>
              </w:rPr>
            </w:pPr>
          </w:p>
        </w:tc>
        <w:tc>
          <w:tcPr>
            <w:tcW w:w="1275" w:type="dxa"/>
          </w:tcPr>
          <w:p w14:paraId="53EC1BAD" w14:textId="566B2192" w:rsidR="007132D2" w:rsidRPr="00786028" w:rsidRDefault="007132D2" w:rsidP="000C763D">
            <w:pPr>
              <w:jc w:val="center"/>
              <w:rPr>
                <w:rFonts w:ascii="Arial" w:hAnsi="Arial" w:cs="Arial"/>
                <w:lang w:eastAsia="ja-JP"/>
              </w:rPr>
            </w:pPr>
          </w:p>
        </w:tc>
      </w:tr>
      <w:tr w:rsidR="007132D2" w:rsidRPr="00786028" w14:paraId="32CC3AF5" w14:textId="77777777" w:rsidTr="001E22B9">
        <w:tc>
          <w:tcPr>
            <w:tcW w:w="421" w:type="dxa"/>
          </w:tcPr>
          <w:p w14:paraId="12CED42A" w14:textId="77777777" w:rsidR="007132D2" w:rsidRPr="00786028" w:rsidRDefault="007132D2" w:rsidP="000C763D">
            <w:pPr>
              <w:rPr>
                <w:rFonts w:ascii="Arial" w:hAnsi="Arial" w:cs="Arial"/>
                <w:sz w:val="24"/>
                <w:szCs w:val="24"/>
                <w:lang w:eastAsia="ja-JP"/>
              </w:rPr>
            </w:pPr>
          </w:p>
        </w:tc>
        <w:tc>
          <w:tcPr>
            <w:tcW w:w="7938" w:type="dxa"/>
          </w:tcPr>
          <w:p w14:paraId="6C9EC3E5" w14:textId="2D91EE0B" w:rsidR="007132D2" w:rsidRPr="003A7E59" w:rsidRDefault="007132D2" w:rsidP="003A7E59">
            <w:pPr>
              <w:pStyle w:val="ListParagraph"/>
              <w:numPr>
                <w:ilvl w:val="0"/>
                <w:numId w:val="36"/>
              </w:numPr>
              <w:rPr>
                <w:rFonts w:ascii="Arial" w:eastAsiaTheme="minorHAnsi" w:hAnsi="Arial" w:cs="Arial"/>
                <w:sz w:val="24"/>
                <w:szCs w:val="24"/>
                <w:lang w:eastAsia="ja-JP"/>
              </w:rPr>
            </w:pPr>
            <w:r w:rsidRPr="003A7E59">
              <w:rPr>
                <w:rFonts w:ascii="Arial" w:eastAsiaTheme="minorHAnsi" w:hAnsi="Arial" w:cs="Arial"/>
                <w:b/>
                <w:bCs/>
                <w:sz w:val="24"/>
                <w:szCs w:val="24"/>
                <w:lang w:eastAsia="ja-JP"/>
              </w:rPr>
              <w:t xml:space="preserve">Air Transport Research Society (ATRS) </w:t>
            </w:r>
            <w:r w:rsidRPr="003A7E59">
              <w:rPr>
                <w:rFonts w:ascii="Arial" w:eastAsiaTheme="minorHAnsi" w:hAnsi="Arial" w:cs="Arial"/>
                <w:sz w:val="24"/>
                <w:szCs w:val="24"/>
                <w:lang w:eastAsia="ja-JP"/>
              </w:rPr>
              <w:t>(Anming Zhang)</w:t>
            </w:r>
          </w:p>
          <w:p w14:paraId="4ACA1F4E" w14:textId="4A8AFC6A" w:rsidR="003A7E59" w:rsidRPr="003A7E59" w:rsidRDefault="003A7E59" w:rsidP="003A7E59">
            <w:pPr>
              <w:rPr>
                <w:rFonts w:ascii="Arial" w:hAnsi="Arial" w:cs="Arial"/>
                <w:bCs/>
                <w:sz w:val="24"/>
                <w:szCs w:val="24"/>
                <w:lang w:eastAsia="ja-JP"/>
              </w:rPr>
            </w:pPr>
            <w:r w:rsidRPr="003A7E59">
              <w:rPr>
                <w:rFonts w:ascii="Arial" w:hAnsi="Arial" w:cs="Arial"/>
                <w:bCs/>
                <w:sz w:val="24"/>
                <w:szCs w:val="24"/>
                <w:lang w:eastAsia="ja-JP"/>
              </w:rPr>
              <w:t>Martin Dresner introduced ATRS. A session was run in the virtual conference and further opportunities for collaboration flagged on the slides.</w:t>
            </w:r>
          </w:p>
          <w:p w14:paraId="23AE0D60" w14:textId="4F7807A5" w:rsidR="003A7E59" w:rsidRPr="003A7E59" w:rsidRDefault="003A7E59" w:rsidP="003A7E59">
            <w:pPr>
              <w:rPr>
                <w:rFonts w:ascii="Arial" w:hAnsi="Arial" w:cs="Arial"/>
                <w:b/>
                <w:bCs/>
                <w:sz w:val="24"/>
                <w:szCs w:val="24"/>
                <w:lang w:eastAsia="ja-JP"/>
              </w:rPr>
            </w:pPr>
          </w:p>
        </w:tc>
        <w:tc>
          <w:tcPr>
            <w:tcW w:w="1275" w:type="dxa"/>
          </w:tcPr>
          <w:p w14:paraId="6743E59A" w14:textId="42324806" w:rsidR="007132D2" w:rsidRPr="00786028" w:rsidRDefault="007132D2" w:rsidP="003A7E59">
            <w:pPr>
              <w:rPr>
                <w:rFonts w:ascii="Arial" w:hAnsi="Arial" w:cs="Arial"/>
                <w:lang w:eastAsia="ja-JP"/>
              </w:rPr>
            </w:pPr>
          </w:p>
        </w:tc>
      </w:tr>
      <w:tr w:rsidR="007132D2" w:rsidRPr="00786028" w14:paraId="0B38A28B" w14:textId="77777777" w:rsidTr="001E22B9">
        <w:tc>
          <w:tcPr>
            <w:tcW w:w="421" w:type="dxa"/>
          </w:tcPr>
          <w:p w14:paraId="5FFEA610" w14:textId="77777777" w:rsidR="007132D2" w:rsidRPr="00786028" w:rsidRDefault="007132D2" w:rsidP="000C763D">
            <w:pPr>
              <w:rPr>
                <w:rFonts w:ascii="Arial" w:hAnsi="Arial" w:cs="Arial"/>
                <w:sz w:val="24"/>
                <w:szCs w:val="24"/>
                <w:lang w:eastAsia="ja-JP"/>
              </w:rPr>
            </w:pPr>
          </w:p>
        </w:tc>
        <w:tc>
          <w:tcPr>
            <w:tcW w:w="7938" w:type="dxa"/>
          </w:tcPr>
          <w:p w14:paraId="1E3F3A01" w14:textId="063D562D" w:rsidR="007132D2" w:rsidRPr="003A7E59" w:rsidRDefault="007132D2" w:rsidP="003A7E59">
            <w:pPr>
              <w:pStyle w:val="ListParagraph"/>
              <w:numPr>
                <w:ilvl w:val="0"/>
                <w:numId w:val="36"/>
              </w:numPr>
              <w:rPr>
                <w:rFonts w:ascii="Arial" w:eastAsiaTheme="minorHAnsi" w:hAnsi="Arial" w:cs="Arial"/>
                <w:color w:val="0033CC"/>
                <w:sz w:val="24"/>
                <w:szCs w:val="24"/>
                <w:lang w:eastAsia="ja-JP"/>
              </w:rPr>
            </w:pPr>
            <w:r w:rsidRPr="003A7E59">
              <w:rPr>
                <w:rFonts w:ascii="Arial" w:eastAsiaTheme="minorHAnsi" w:hAnsi="Arial" w:cs="Arial"/>
                <w:b/>
                <w:bCs/>
                <w:sz w:val="24"/>
                <w:szCs w:val="24"/>
                <w:lang w:eastAsia="ja-JP"/>
              </w:rPr>
              <w:t xml:space="preserve">Pan-American Society of Transportation Research </w:t>
            </w:r>
            <w:r w:rsidRPr="003A7E59">
              <w:rPr>
                <w:rFonts w:ascii="Arial" w:eastAsiaTheme="minorHAnsi" w:hAnsi="Arial" w:cs="Arial"/>
                <w:sz w:val="24"/>
                <w:szCs w:val="24"/>
                <w:lang w:eastAsia="ja-JP"/>
              </w:rPr>
              <w:t xml:space="preserve">(Jose Holguin-Veras; </w:t>
            </w:r>
            <w:r w:rsidRPr="003A7E59">
              <w:rPr>
                <w:rFonts w:ascii="Arial" w:eastAsiaTheme="minorHAnsi" w:hAnsi="Arial" w:cs="Arial"/>
                <w:b/>
                <w:color w:val="0033CC"/>
                <w:sz w:val="24"/>
                <w:szCs w:val="24"/>
                <w:lang w:eastAsia="ja-JP"/>
              </w:rPr>
              <w:t>Victor Cantillo</w:t>
            </w:r>
            <w:r w:rsidRPr="003A7E59">
              <w:rPr>
                <w:rFonts w:ascii="Arial" w:eastAsiaTheme="minorHAnsi" w:hAnsi="Arial" w:cs="Arial"/>
                <w:color w:val="0033CC"/>
                <w:sz w:val="24"/>
                <w:szCs w:val="24"/>
                <w:lang w:eastAsia="ja-JP"/>
              </w:rPr>
              <w:t>)</w:t>
            </w:r>
          </w:p>
          <w:p w14:paraId="4735A494" w14:textId="40CC6456" w:rsidR="003A7E59" w:rsidRPr="003A7E59" w:rsidRDefault="003A7E59" w:rsidP="003A7E59">
            <w:pPr>
              <w:rPr>
                <w:rFonts w:ascii="Arial" w:hAnsi="Arial" w:cs="Arial"/>
                <w:b/>
                <w:bCs/>
                <w:sz w:val="24"/>
                <w:szCs w:val="24"/>
                <w:lang w:eastAsia="ja-JP"/>
              </w:rPr>
            </w:pPr>
            <w:r>
              <w:rPr>
                <w:lang w:eastAsia="ja-JP"/>
              </w:rPr>
              <w:t>Jose introduced the lates conference information for the Pan American Society to encourage joint sessions across the conferences.</w:t>
            </w:r>
          </w:p>
        </w:tc>
        <w:tc>
          <w:tcPr>
            <w:tcW w:w="1275" w:type="dxa"/>
          </w:tcPr>
          <w:p w14:paraId="6FF7A9C3" w14:textId="7C0D90F3" w:rsidR="007132D2" w:rsidRPr="00786028" w:rsidRDefault="007132D2" w:rsidP="000C763D">
            <w:pPr>
              <w:jc w:val="center"/>
              <w:rPr>
                <w:rFonts w:ascii="Arial" w:hAnsi="Arial" w:cs="Arial"/>
                <w:lang w:eastAsia="ja-JP"/>
              </w:rPr>
            </w:pPr>
          </w:p>
        </w:tc>
      </w:tr>
      <w:tr w:rsidR="007132D2" w:rsidRPr="00786028" w14:paraId="71028D18" w14:textId="77777777" w:rsidTr="001E22B9">
        <w:tc>
          <w:tcPr>
            <w:tcW w:w="421" w:type="dxa"/>
          </w:tcPr>
          <w:p w14:paraId="16C055FC" w14:textId="77777777" w:rsidR="007132D2" w:rsidRPr="00786028" w:rsidRDefault="007132D2" w:rsidP="000C763D">
            <w:pPr>
              <w:rPr>
                <w:rFonts w:ascii="Arial" w:hAnsi="Arial" w:cs="Arial"/>
                <w:sz w:val="24"/>
                <w:szCs w:val="24"/>
                <w:lang w:eastAsia="ja-JP"/>
              </w:rPr>
            </w:pPr>
          </w:p>
        </w:tc>
        <w:tc>
          <w:tcPr>
            <w:tcW w:w="7938" w:type="dxa"/>
          </w:tcPr>
          <w:p w14:paraId="7838743C" w14:textId="4955C845" w:rsidR="007132D2" w:rsidRPr="003A7E59" w:rsidRDefault="007132D2" w:rsidP="003A7E59">
            <w:pPr>
              <w:pStyle w:val="ListParagraph"/>
              <w:numPr>
                <w:ilvl w:val="0"/>
                <w:numId w:val="36"/>
              </w:numPr>
              <w:rPr>
                <w:rFonts w:ascii="Arial" w:eastAsiaTheme="minorHAnsi" w:hAnsi="Arial" w:cs="Arial"/>
                <w:sz w:val="24"/>
                <w:szCs w:val="24"/>
                <w:lang w:eastAsia="ja-JP"/>
              </w:rPr>
            </w:pPr>
            <w:r w:rsidRPr="003A7E59">
              <w:rPr>
                <w:rFonts w:ascii="Arial" w:eastAsiaTheme="minorHAnsi" w:hAnsi="Arial" w:cs="Arial"/>
                <w:b/>
                <w:bCs/>
                <w:sz w:val="24"/>
                <w:szCs w:val="24"/>
                <w:lang w:eastAsia="ja-JP"/>
              </w:rPr>
              <w:t xml:space="preserve">ADBI (Asian Development Bank Institute) </w:t>
            </w:r>
            <w:r w:rsidRPr="003A7E59">
              <w:rPr>
                <w:rFonts w:ascii="Arial" w:eastAsiaTheme="minorHAnsi" w:hAnsi="Arial" w:cs="Arial"/>
                <w:sz w:val="24"/>
                <w:szCs w:val="24"/>
                <w:lang w:eastAsia="ja-JP"/>
              </w:rPr>
              <w:t>(Dr. Seetha Ram)</w:t>
            </w:r>
          </w:p>
          <w:p w14:paraId="2BE4BCB5" w14:textId="2E9AA325" w:rsidR="003A7E59" w:rsidRDefault="003A7E59" w:rsidP="003A7E59">
            <w:pPr>
              <w:rPr>
                <w:lang w:eastAsia="ja-JP"/>
              </w:rPr>
            </w:pPr>
            <w:r>
              <w:rPr>
                <w:lang w:eastAsia="ja-JP"/>
              </w:rPr>
              <w:t>Significant activities with SIG A4 have been taking place – further information is available on the slides.</w:t>
            </w:r>
          </w:p>
          <w:p w14:paraId="6BAF73D2" w14:textId="4D4D5C8F" w:rsidR="003A7E59" w:rsidRPr="003A7E59" w:rsidRDefault="003A7E59" w:rsidP="003A7E59">
            <w:pPr>
              <w:rPr>
                <w:rFonts w:ascii="Arial" w:hAnsi="Arial" w:cs="Arial"/>
                <w:b/>
                <w:bCs/>
                <w:sz w:val="24"/>
                <w:szCs w:val="24"/>
                <w:lang w:eastAsia="ja-JP"/>
              </w:rPr>
            </w:pPr>
          </w:p>
        </w:tc>
        <w:tc>
          <w:tcPr>
            <w:tcW w:w="1275" w:type="dxa"/>
          </w:tcPr>
          <w:p w14:paraId="44FB1FDF" w14:textId="6BF0BBF4" w:rsidR="007132D2" w:rsidRPr="00786028" w:rsidRDefault="007132D2" w:rsidP="000C763D">
            <w:pPr>
              <w:jc w:val="center"/>
              <w:rPr>
                <w:rFonts w:ascii="Arial" w:hAnsi="Arial" w:cs="Arial"/>
                <w:lang w:eastAsia="ja-JP"/>
              </w:rPr>
            </w:pPr>
          </w:p>
        </w:tc>
      </w:tr>
      <w:tr w:rsidR="007132D2" w:rsidRPr="00786028" w14:paraId="1048D182" w14:textId="77777777" w:rsidTr="001E22B9">
        <w:tc>
          <w:tcPr>
            <w:tcW w:w="421" w:type="dxa"/>
          </w:tcPr>
          <w:p w14:paraId="09EBBED1" w14:textId="77777777" w:rsidR="007132D2" w:rsidRPr="00786028" w:rsidRDefault="007132D2" w:rsidP="000C763D">
            <w:pPr>
              <w:rPr>
                <w:rFonts w:ascii="Arial" w:hAnsi="Arial" w:cs="Arial"/>
                <w:sz w:val="24"/>
                <w:szCs w:val="24"/>
                <w:lang w:eastAsia="ja-JP"/>
              </w:rPr>
            </w:pPr>
          </w:p>
        </w:tc>
        <w:tc>
          <w:tcPr>
            <w:tcW w:w="7938" w:type="dxa"/>
          </w:tcPr>
          <w:p w14:paraId="34041D63" w14:textId="77777777" w:rsidR="007132D2" w:rsidRPr="00BD7B78" w:rsidRDefault="007132D2" w:rsidP="000C763D">
            <w:pPr>
              <w:rPr>
                <w:rFonts w:ascii="Arial" w:hAnsi="Arial" w:cs="Arial"/>
                <w:b/>
                <w:bCs/>
                <w:sz w:val="24"/>
                <w:szCs w:val="24"/>
                <w:lang w:eastAsia="ja-JP"/>
              </w:rPr>
            </w:pPr>
            <w:r>
              <w:rPr>
                <w:rFonts w:ascii="Arial" w:hAnsi="Arial" w:cs="Arial"/>
                <w:b/>
                <w:bCs/>
                <w:sz w:val="24"/>
                <w:szCs w:val="24"/>
                <w:lang w:eastAsia="ja-JP"/>
              </w:rPr>
              <w:t>l</w:t>
            </w:r>
            <w:r w:rsidRPr="000D0C5E">
              <w:rPr>
                <w:rFonts w:ascii="Arial" w:hAnsi="Arial" w:cs="Arial"/>
                <w:b/>
                <w:bCs/>
                <w:sz w:val="24"/>
                <w:szCs w:val="24"/>
                <w:lang w:eastAsia="ja-JP"/>
              </w:rPr>
              <w:t>)</w:t>
            </w:r>
            <w:r>
              <w:rPr>
                <w:rFonts w:ascii="Arial" w:hAnsi="Arial" w:cs="Arial"/>
                <w:b/>
                <w:bCs/>
                <w:sz w:val="24"/>
                <w:szCs w:val="24"/>
                <w:lang w:eastAsia="ja-JP"/>
              </w:rPr>
              <w:t xml:space="preserve"> </w:t>
            </w:r>
            <w:r w:rsidRPr="000D0C5E">
              <w:rPr>
                <w:rFonts w:ascii="Arial" w:hAnsi="Arial" w:cs="Arial"/>
                <w:b/>
                <w:bCs/>
                <w:sz w:val="24"/>
                <w:szCs w:val="24"/>
                <w:lang w:eastAsia="ja-JP"/>
              </w:rPr>
              <w:t xml:space="preserve">CCTA-WCTRS </w:t>
            </w:r>
            <w:r w:rsidRPr="00B86BFF">
              <w:rPr>
                <w:rFonts w:ascii="Arial" w:hAnsi="Arial" w:cs="Arial"/>
                <w:sz w:val="24"/>
                <w:szCs w:val="24"/>
                <w:lang w:eastAsia="ja-JP"/>
              </w:rPr>
              <w:t>collaboration issue (Hong Chang Li; Tae Oum)</w:t>
            </w:r>
          </w:p>
        </w:tc>
        <w:tc>
          <w:tcPr>
            <w:tcW w:w="1275" w:type="dxa"/>
          </w:tcPr>
          <w:p w14:paraId="1CE8210E" w14:textId="2FD6A41E" w:rsidR="007132D2" w:rsidRPr="00786028" w:rsidRDefault="007132D2" w:rsidP="000C763D">
            <w:pPr>
              <w:jc w:val="center"/>
              <w:rPr>
                <w:rFonts w:ascii="Arial" w:hAnsi="Arial" w:cs="Arial"/>
                <w:lang w:eastAsia="ja-JP"/>
              </w:rPr>
            </w:pPr>
          </w:p>
        </w:tc>
      </w:tr>
      <w:tr w:rsidR="007132D2" w:rsidRPr="00786028" w14:paraId="6D72FA5F" w14:textId="77777777" w:rsidTr="001E22B9">
        <w:tc>
          <w:tcPr>
            <w:tcW w:w="421" w:type="dxa"/>
          </w:tcPr>
          <w:p w14:paraId="54AB7F15" w14:textId="77777777" w:rsidR="007132D2" w:rsidRDefault="007132D2" w:rsidP="000C763D">
            <w:pPr>
              <w:rPr>
                <w:rFonts w:ascii="Arial" w:hAnsi="Arial" w:cs="Arial"/>
                <w:lang w:eastAsia="ja-JP"/>
              </w:rPr>
            </w:pPr>
          </w:p>
          <w:p w14:paraId="694874F2" w14:textId="26D29B87" w:rsidR="00D331B8" w:rsidRDefault="00D331B8" w:rsidP="000C763D">
            <w:pPr>
              <w:rPr>
                <w:rFonts w:ascii="Arial" w:hAnsi="Arial" w:cs="Arial"/>
                <w:lang w:eastAsia="ja-JP"/>
              </w:rPr>
            </w:pPr>
            <w:r>
              <w:rPr>
                <w:rFonts w:ascii="Arial" w:hAnsi="Arial" w:cs="Arial"/>
                <w:lang w:eastAsia="ja-JP"/>
              </w:rPr>
              <w:t>.</w:t>
            </w:r>
          </w:p>
          <w:p w14:paraId="549A1D46" w14:textId="6D60998A" w:rsidR="00D331B8" w:rsidRPr="00E367F3" w:rsidRDefault="00D331B8" w:rsidP="000C763D">
            <w:pPr>
              <w:rPr>
                <w:rFonts w:ascii="Arial" w:hAnsi="Arial" w:cs="Arial"/>
                <w:lang w:eastAsia="ja-JP"/>
              </w:rPr>
            </w:pPr>
          </w:p>
        </w:tc>
        <w:tc>
          <w:tcPr>
            <w:tcW w:w="7938" w:type="dxa"/>
          </w:tcPr>
          <w:p w14:paraId="2ABD1AA6" w14:textId="2B93EA50" w:rsidR="007132D2" w:rsidRDefault="00D331B8" w:rsidP="00D331B8">
            <w:pPr>
              <w:ind w:hanging="287"/>
              <w:rPr>
                <w:rFonts w:ascii="Arial" w:hAnsi="Arial" w:cs="Arial"/>
                <w:bCs/>
                <w:lang w:eastAsia="ja-JP"/>
              </w:rPr>
            </w:pPr>
            <w:r>
              <w:rPr>
                <w:rFonts w:ascii="Arial" w:hAnsi="Arial" w:cs="Arial"/>
                <w:b/>
                <w:bCs/>
                <w:lang w:eastAsia="ja-JP"/>
              </w:rPr>
              <w:t xml:space="preserve">10. </w:t>
            </w:r>
            <w:r w:rsidR="00382E91" w:rsidRPr="00382E91">
              <w:rPr>
                <w:rFonts w:ascii="Arial" w:hAnsi="Arial" w:cs="Arial"/>
                <w:bCs/>
                <w:lang w:eastAsia="ja-JP"/>
              </w:rPr>
              <w:t>A cooperation agreement is needed to be put in place with CCTA then we can advance joint Special Issues and a delegation to the Montreal conference. A request for a high level meeting between the two Presidents of the Societies was made which Tae agreed to follow up.</w:t>
            </w:r>
            <w:r w:rsidR="00382E91">
              <w:rPr>
                <w:rFonts w:ascii="Arial" w:hAnsi="Arial" w:cs="Arial"/>
                <w:bCs/>
                <w:lang w:eastAsia="ja-JP"/>
              </w:rPr>
              <w:t xml:space="preserve"> The ICPTA International Chinese Transportation Professionals Association, mostly living in the US. There is a goal to organise a special session in Montreal.</w:t>
            </w:r>
          </w:p>
          <w:p w14:paraId="13D1AFB3" w14:textId="7FD4C812" w:rsidR="00382E91" w:rsidRDefault="00382E91" w:rsidP="00D331B8">
            <w:pPr>
              <w:ind w:hanging="287"/>
              <w:rPr>
                <w:rFonts w:ascii="Arial" w:hAnsi="Arial" w:cs="Arial"/>
                <w:bCs/>
                <w:lang w:eastAsia="ja-JP"/>
              </w:rPr>
            </w:pPr>
          </w:p>
          <w:p w14:paraId="210C60AA" w14:textId="136982A9" w:rsidR="00382E91" w:rsidRPr="00382E91" w:rsidRDefault="00382E91" w:rsidP="00D331B8">
            <w:pPr>
              <w:ind w:hanging="287"/>
              <w:rPr>
                <w:rFonts w:ascii="Arial" w:hAnsi="Arial" w:cs="Arial"/>
                <w:bCs/>
                <w:lang w:eastAsia="ja-JP"/>
              </w:rPr>
            </w:pPr>
            <w:r>
              <w:rPr>
                <w:rFonts w:ascii="Arial" w:hAnsi="Arial" w:cs="Arial"/>
                <w:bCs/>
                <w:lang w:eastAsia="ja-JP"/>
              </w:rPr>
              <w:t>II</w:t>
            </w:r>
          </w:p>
          <w:p w14:paraId="3B6F7631" w14:textId="77777777" w:rsidR="003A7E59" w:rsidRDefault="00382E91" w:rsidP="00D331B8">
            <w:pPr>
              <w:ind w:hanging="287"/>
              <w:rPr>
                <w:rFonts w:ascii="Arial" w:hAnsi="Arial" w:cs="Arial"/>
                <w:b/>
                <w:bCs/>
                <w:lang w:eastAsia="ja-JP"/>
              </w:rPr>
            </w:pPr>
            <w:r>
              <w:rPr>
                <w:rFonts w:ascii="Arial" w:hAnsi="Arial" w:cs="Arial"/>
                <w:b/>
                <w:bCs/>
                <w:lang w:eastAsia="ja-JP"/>
              </w:rPr>
              <w:t xml:space="preserve">A </w:t>
            </w:r>
          </w:p>
          <w:p w14:paraId="3761F759" w14:textId="78E19664" w:rsidR="00382E91" w:rsidRPr="00E367F3" w:rsidRDefault="00382E91" w:rsidP="00D331B8">
            <w:pPr>
              <w:ind w:hanging="287"/>
              <w:rPr>
                <w:rFonts w:ascii="Arial" w:hAnsi="Arial" w:cs="Arial"/>
                <w:b/>
                <w:bCs/>
                <w:lang w:eastAsia="ja-JP"/>
              </w:rPr>
            </w:pPr>
            <w:r>
              <w:rPr>
                <w:rFonts w:ascii="Arial" w:hAnsi="Arial" w:cs="Arial"/>
                <w:b/>
                <w:bCs/>
                <w:lang w:eastAsia="ja-JP"/>
              </w:rPr>
              <w:t xml:space="preserve">A </w:t>
            </w:r>
          </w:p>
        </w:tc>
        <w:tc>
          <w:tcPr>
            <w:tcW w:w="1275" w:type="dxa"/>
          </w:tcPr>
          <w:p w14:paraId="445AE0E8" w14:textId="77777777" w:rsidR="007132D2" w:rsidRPr="00E367F3" w:rsidRDefault="007132D2" w:rsidP="000C763D">
            <w:pPr>
              <w:jc w:val="center"/>
              <w:rPr>
                <w:rFonts w:ascii="Arial" w:hAnsi="Arial" w:cs="Arial"/>
                <w:lang w:eastAsia="ja-JP"/>
              </w:rPr>
            </w:pPr>
          </w:p>
        </w:tc>
      </w:tr>
      <w:tr w:rsidR="001E22B9" w:rsidRPr="00786028" w14:paraId="0C716424" w14:textId="77777777" w:rsidTr="001E22B9">
        <w:tc>
          <w:tcPr>
            <w:tcW w:w="421" w:type="dxa"/>
          </w:tcPr>
          <w:p w14:paraId="1B9536BB" w14:textId="77777777" w:rsidR="001E22B9" w:rsidRDefault="001E22B9" w:rsidP="000C763D">
            <w:pPr>
              <w:rPr>
                <w:rFonts w:ascii="Arial" w:hAnsi="Arial" w:cs="Arial"/>
                <w:lang w:eastAsia="ja-JP"/>
              </w:rPr>
            </w:pPr>
          </w:p>
        </w:tc>
        <w:tc>
          <w:tcPr>
            <w:tcW w:w="7938" w:type="dxa"/>
          </w:tcPr>
          <w:p w14:paraId="4661674B" w14:textId="77777777" w:rsidR="001E22B9" w:rsidRDefault="001E22B9" w:rsidP="00D331B8">
            <w:pPr>
              <w:ind w:hanging="287"/>
              <w:rPr>
                <w:rFonts w:ascii="Arial" w:hAnsi="Arial" w:cs="Arial"/>
                <w:b/>
                <w:bCs/>
                <w:lang w:eastAsia="ja-JP"/>
              </w:rPr>
            </w:pPr>
          </w:p>
        </w:tc>
        <w:tc>
          <w:tcPr>
            <w:tcW w:w="1275" w:type="dxa"/>
          </w:tcPr>
          <w:p w14:paraId="21C48D67" w14:textId="77777777" w:rsidR="001E22B9" w:rsidRPr="00E367F3" w:rsidRDefault="001E22B9" w:rsidP="000C763D">
            <w:pPr>
              <w:jc w:val="center"/>
              <w:rPr>
                <w:rFonts w:ascii="Arial" w:hAnsi="Arial" w:cs="Arial"/>
                <w:lang w:eastAsia="ja-JP"/>
              </w:rPr>
            </w:pPr>
          </w:p>
        </w:tc>
      </w:tr>
      <w:tr w:rsidR="001E22B9" w:rsidRPr="00786028" w14:paraId="592F05D3" w14:textId="77777777" w:rsidTr="001E22B9">
        <w:tc>
          <w:tcPr>
            <w:tcW w:w="8359" w:type="dxa"/>
            <w:gridSpan w:val="2"/>
          </w:tcPr>
          <w:p w14:paraId="075A4135" w14:textId="7E15C4DF" w:rsidR="001E22B9" w:rsidRDefault="001E22B9" w:rsidP="001E22B9">
            <w:pPr>
              <w:rPr>
                <w:rFonts w:ascii="Arial" w:hAnsi="Arial" w:cs="Arial"/>
                <w:b/>
                <w:sz w:val="24"/>
                <w:szCs w:val="24"/>
                <w:lang w:val="pt-BR" w:eastAsia="ja-JP"/>
              </w:rPr>
            </w:pPr>
            <w:r>
              <w:rPr>
                <w:rFonts w:ascii="Arial" w:hAnsi="Arial" w:cs="Arial"/>
                <w:b/>
                <w:sz w:val="24"/>
                <w:szCs w:val="24"/>
              </w:rPr>
              <w:t>10. Country-Regional Council</w:t>
            </w:r>
            <w:r w:rsidRPr="00D331B8">
              <w:rPr>
                <w:rFonts w:ascii="Arial" w:hAnsi="Arial" w:cs="Arial"/>
                <w:b/>
                <w:sz w:val="24"/>
                <w:szCs w:val="24"/>
                <w:lang w:val="pt-BR" w:eastAsia="ja-JP"/>
              </w:rPr>
              <w:t xml:space="preserve"> (Tae Oum): </w:t>
            </w:r>
            <w:r w:rsidR="00DF6853">
              <w:rPr>
                <w:rFonts w:ascii="Arial" w:hAnsi="Arial" w:cs="Arial"/>
                <w:b/>
                <w:sz w:val="24"/>
                <w:szCs w:val="24"/>
                <w:lang w:val="pt-BR" w:eastAsia="ja-JP"/>
              </w:rPr>
              <w:t>21</w:t>
            </w:r>
            <w:r w:rsidRPr="00D331B8">
              <w:rPr>
                <w:rFonts w:ascii="Arial" w:hAnsi="Arial" w:cs="Arial"/>
                <w:b/>
                <w:sz w:val="24"/>
                <w:szCs w:val="24"/>
                <w:lang w:val="pt-BR" w:eastAsia="ja-JP"/>
              </w:rPr>
              <w:t xml:space="preserve"> min (3min each)</w:t>
            </w:r>
          </w:p>
          <w:p w14:paraId="168C222C" w14:textId="77777777" w:rsidR="001E22B9" w:rsidRDefault="001E22B9" w:rsidP="001E22B9">
            <w:pPr>
              <w:ind w:hanging="287"/>
              <w:rPr>
                <w:rFonts w:ascii="Arial" w:hAnsi="Arial" w:cs="Arial"/>
                <w:b/>
                <w:bCs/>
                <w:lang w:eastAsia="ja-JP"/>
              </w:rPr>
            </w:pPr>
          </w:p>
        </w:tc>
        <w:tc>
          <w:tcPr>
            <w:tcW w:w="1275" w:type="dxa"/>
          </w:tcPr>
          <w:p w14:paraId="1907BECA" w14:textId="53D498DE" w:rsidR="001E22B9" w:rsidRPr="00E367F3" w:rsidRDefault="00DF6853" w:rsidP="000C763D">
            <w:pPr>
              <w:jc w:val="center"/>
              <w:rPr>
                <w:rFonts w:ascii="Arial" w:hAnsi="Arial" w:cs="Arial"/>
                <w:lang w:eastAsia="ja-JP"/>
              </w:rPr>
            </w:pPr>
            <w:r>
              <w:rPr>
                <w:rFonts w:ascii="Arial" w:hAnsi="Arial" w:cs="Arial"/>
                <w:lang w:eastAsia="ja-JP"/>
              </w:rPr>
              <w:t>15:56-16:17</w:t>
            </w:r>
          </w:p>
        </w:tc>
      </w:tr>
      <w:tr w:rsidR="001E22B9" w:rsidRPr="001E22B9" w14:paraId="7DE0D1C0" w14:textId="77777777" w:rsidTr="001E22B9">
        <w:tc>
          <w:tcPr>
            <w:tcW w:w="421" w:type="dxa"/>
          </w:tcPr>
          <w:p w14:paraId="1299C025" w14:textId="77777777" w:rsidR="00D331B8" w:rsidRPr="001E22B9" w:rsidRDefault="00D331B8" w:rsidP="00D331B8">
            <w:pPr>
              <w:rPr>
                <w:rFonts w:ascii="Arial" w:hAnsi="Arial" w:cs="Arial"/>
                <w:sz w:val="24"/>
                <w:szCs w:val="24"/>
                <w:lang w:eastAsia="ja-JP"/>
              </w:rPr>
            </w:pPr>
          </w:p>
        </w:tc>
        <w:tc>
          <w:tcPr>
            <w:tcW w:w="7938" w:type="dxa"/>
          </w:tcPr>
          <w:p w14:paraId="344635A2" w14:textId="268560F5" w:rsidR="00382E91" w:rsidRDefault="00382E91" w:rsidP="001E22B9">
            <w:pPr>
              <w:rPr>
                <w:rFonts w:ascii="Arial" w:hAnsi="Arial" w:cs="Arial"/>
                <w:sz w:val="24"/>
                <w:szCs w:val="24"/>
                <w:lang w:eastAsia="ja-JP"/>
              </w:rPr>
            </w:pPr>
            <w:r>
              <w:rPr>
                <w:rFonts w:ascii="Arial" w:hAnsi="Arial" w:cs="Arial"/>
                <w:sz w:val="24"/>
                <w:szCs w:val="24"/>
                <w:lang w:eastAsia="ja-JP"/>
              </w:rPr>
              <w:t>The slides for the CAR presentations explain the details of collaborations. No actions were recorded from the presentations.</w:t>
            </w:r>
            <w:r w:rsidR="00D331B8" w:rsidRPr="001E22B9">
              <w:rPr>
                <w:rFonts w:ascii="Arial" w:hAnsi="Arial" w:cs="Arial"/>
                <w:sz w:val="24"/>
                <w:szCs w:val="24"/>
                <w:lang w:eastAsia="ja-JP"/>
              </w:rPr>
              <w:t xml:space="preserve"> </w:t>
            </w:r>
            <w:r w:rsidR="000B7AAE" w:rsidRPr="001E22B9">
              <w:rPr>
                <w:rFonts w:ascii="Arial" w:hAnsi="Arial" w:cs="Arial"/>
                <w:sz w:val="24"/>
                <w:szCs w:val="24"/>
                <w:lang w:eastAsia="ja-JP"/>
              </w:rPr>
              <w:t xml:space="preserve"> </w:t>
            </w:r>
            <w:r w:rsidR="00D331B8" w:rsidRPr="001E22B9">
              <w:rPr>
                <w:rFonts w:ascii="Arial" w:hAnsi="Arial" w:cs="Arial"/>
                <w:sz w:val="24"/>
                <w:szCs w:val="24"/>
                <w:lang w:eastAsia="ja-JP"/>
              </w:rPr>
              <w:t xml:space="preserve">  </w:t>
            </w:r>
          </w:p>
          <w:p w14:paraId="5F5D1646" w14:textId="77777777" w:rsidR="00382E91" w:rsidRDefault="00382E91" w:rsidP="001E22B9">
            <w:pPr>
              <w:rPr>
                <w:rFonts w:ascii="Arial" w:hAnsi="Arial" w:cs="Arial"/>
                <w:sz w:val="24"/>
                <w:szCs w:val="24"/>
                <w:lang w:eastAsia="ja-JP"/>
              </w:rPr>
            </w:pPr>
          </w:p>
          <w:p w14:paraId="34C04870" w14:textId="2D1CE082" w:rsidR="000C763D" w:rsidRDefault="00D331B8" w:rsidP="001E22B9">
            <w:pPr>
              <w:rPr>
                <w:rFonts w:ascii="Arial" w:hAnsi="Arial" w:cs="Arial"/>
                <w:sz w:val="24"/>
                <w:szCs w:val="24"/>
                <w:lang w:eastAsia="ja-JP"/>
              </w:rPr>
            </w:pPr>
            <w:r w:rsidRPr="001E22B9">
              <w:rPr>
                <w:rFonts w:ascii="Arial" w:hAnsi="Arial" w:cs="Arial"/>
                <w:sz w:val="24"/>
                <w:szCs w:val="24"/>
                <w:lang w:eastAsia="ja-JP"/>
              </w:rPr>
              <w:t xml:space="preserve">Brazil/Latin America (Mrs. Helena </w:t>
            </w:r>
            <w:r w:rsidR="000C763D">
              <w:rPr>
                <w:rFonts w:ascii="Arial" w:hAnsi="Arial" w:cs="Arial"/>
                <w:sz w:val="24"/>
                <w:szCs w:val="24"/>
                <w:lang w:eastAsia="ja-JP"/>
              </w:rPr>
              <w:t>Cybis</w:t>
            </w:r>
            <w:r w:rsidRPr="001E22B9">
              <w:rPr>
                <w:rFonts w:ascii="Arial" w:hAnsi="Arial" w:cs="Arial"/>
                <w:sz w:val="24"/>
                <w:szCs w:val="24"/>
                <w:lang w:eastAsia="ja-JP"/>
              </w:rPr>
              <w:t>)</w:t>
            </w:r>
          </w:p>
          <w:p w14:paraId="0DE9209D" w14:textId="77777777" w:rsidR="000C763D" w:rsidRDefault="000C763D" w:rsidP="001E22B9">
            <w:pPr>
              <w:rPr>
                <w:rFonts w:ascii="Arial" w:hAnsi="Arial" w:cs="Arial"/>
                <w:sz w:val="24"/>
                <w:szCs w:val="24"/>
                <w:lang w:eastAsia="ja-JP"/>
              </w:rPr>
            </w:pPr>
          </w:p>
          <w:p w14:paraId="2F6D0E6E" w14:textId="42E2B290" w:rsidR="000B7AAE" w:rsidRPr="001E22B9" w:rsidRDefault="000B7AAE" w:rsidP="001E22B9">
            <w:pPr>
              <w:rPr>
                <w:rFonts w:ascii="Arial" w:hAnsi="Arial" w:cs="Arial"/>
                <w:sz w:val="24"/>
                <w:szCs w:val="24"/>
                <w:lang w:eastAsia="ja-JP"/>
              </w:rPr>
            </w:pPr>
          </w:p>
        </w:tc>
        <w:tc>
          <w:tcPr>
            <w:tcW w:w="1275" w:type="dxa"/>
          </w:tcPr>
          <w:p w14:paraId="05CF5447" w14:textId="3A38CC0E" w:rsidR="000B7AAE" w:rsidRPr="001E22B9" w:rsidRDefault="000B7AAE" w:rsidP="001E22B9">
            <w:pPr>
              <w:jc w:val="center"/>
              <w:rPr>
                <w:rFonts w:ascii="Arial" w:hAnsi="Arial" w:cs="Arial"/>
                <w:sz w:val="24"/>
                <w:szCs w:val="24"/>
                <w:lang w:eastAsia="ja-JP"/>
              </w:rPr>
            </w:pPr>
          </w:p>
        </w:tc>
      </w:tr>
      <w:tr w:rsidR="00D331B8" w:rsidRPr="00786028" w14:paraId="04BBA710" w14:textId="77777777" w:rsidTr="001E22B9">
        <w:tc>
          <w:tcPr>
            <w:tcW w:w="421" w:type="dxa"/>
          </w:tcPr>
          <w:p w14:paraId="34DBA82A" w14:textId="2E42410D" w:rsidR="000B7AAE" w:rsidRPr="00786028" w:rsidRDefault="000B7AAE" w:rsidP="00D331B8">
            <w:pPr>
              <w:rPr>
                <w:rFonts w:ascii="Arial" w:hAnsi="Arial" w:cs="Arial"/>
                <w:sz w:val="24"/>
                <w:szCs w:val="24"/>
                <w:lang w:eastAsia="ja-JP"/>
              </w:rPr>
            </w:pPr>
          </w:p>
        </w:tc>
        <w:tc>
          <w:tcPr>
            <w:tcW w:w="7938" w:type="dxa"/>
          </w:tcPr>
          <w:p w14:paraId="11D76F3E" w14:textId="77777777" w:rsidR="00D331B8" w:rsidRDefault="00D331B8" w:rsidP="00D331B8">
            <w:pPr>
              <w:rPr>
                <w:rFonts w:ascii="Arial" w:hAnsi="Arial" w:cs="Arial"/>
                <w:sz w:val="24"/>
                <w:szCs w:val="24"/>
                <w:lang w:eastAsia="ja-JP"/>
              </w:rPr>
            </w:pPr>
            <w:r w:rsidRPr="00B34D30">
              <w:rPr>
                <w:rFonts w:ascii="Arial" w:hAnsi="Arial" w:cs="Arial"/>
                <w:sz w:val="24"/>
                <w:szCs w:val="24"/>
                <w:lang w:eastAsia="ja-JP"/>
              </w:rPr>
              <w:t>•   China (Haixiao Pan/Hong Chang Li/Chuntao Wu-Sichuan Univ)</w:t>
            </w:r>
          </w:p>
          <w:p w14:paraId="4159ED1B" w14:textId="7337C6D5" w:rsidR="00382E91" w:rsidRDefault="00382E91" w:rsidP="00D331B8">
            <w:pPr>
              <w:rPr>
                <w:rFonts w:ascii="Arial" w:hAnsi="Arial" w:cs="Arial"/>
                <w:sz w:val="24"/>
                <w:szCs w:val="24"/>
                <w:lang w:eastAsia="ja-JP"/>
              </w:rPr>
            </w:pPr>
          </w:p>
          <w:p w14:paraId="3DD3CEDE" w14:textId="369E5350" w:rsidR="000C763D" w:rsidRDefault="000C763D" w:rsidP="00D331B8">
            <w:pPr>
              <w:rPr>
                <w:rFonts w:ascii="Arial" w:hAnsi="Arial" w:cs="Arial"/>
                <w:sz w:val="24"/>
                <w:szCs w:val="24"/>
                <w:lang w:eastAsia="ja-JP"/>
              </w:rPr>
            </w:pPr>
            <w:r>
              <w:rPr>
                <w:rFonts w:ascii="Arial" w:hAnsi="Arial" w:cs="Arial"/>
                <w:sz w:val="24"/>
                <w:szCs w:val="24"/>
                <w:lang w:eastAsia="ja-JP"/>
              </w:rPr>
              <w:t>Tae Oum will meet with CARs to discuss promotion of the conference following the release of Covid restrictions.</w:t>
            </w:r>
          </w:p>
          <w:p w14:paraId="69CF1F02" w14:textId="4989AA5F" w:rsidR="00382E91" w:rsidRPr="00B34D30" w:rsidRDefault="00382E91" w:rsidP="00D331B8">
            <w:pPr>
              <w:rPr>
                <w:rFonts w:ascii="Arial" w:hAnsi="Arial" w:cs="Arial"/>
                <w:sz w:val="24"/>
                <w:szCs w:val="24"/>
                <w:lang w:eastAsia="ja-JP"/>
              </w:rPr>
            </w:pPr>
          </w:p>
        </w:tc>
        <w:tc>
          <w:tcPr>
            <w:tcW w:w="1275" w:type="dxa"/>
          </w:tcPr>
          <w:p w14:paraId="49E58211" w14:textId="58E9B8A5" w:rsidR="00D331B8" w:rsidRPr="00786028" w:rsidRDefault="00D331B8" w:rsidP="00D331B8">
            <w:pPr>
              <w:jc w:val="center"/>
              <w:rPr>
                <w:rFonts w:ascii="Arial" w:hAnsi="Arial" w:cs="Arial"/>
                <w:lang w:eastAsia="ja-JP"/>
              </w:rPr>
            </w:pPr>
          </w:p>
        </w:tc>
      </w:tr>
      <w:tr w:rsidR="001E22B9" w:rsidRPr="00786028" w14:paraId="17AEF1A4" w14:textId="77777777" w:rsidTr="000C763D">
        <w:tc>
          <w:tcPr>
            <w:tcW w:w="8359" w:type="dxa"/>
            <w:gridSpan w:val="2"/>
          </w:tcPr>
          <w:p w14:paraId="73C73EE7" w14:textId="77777777" w:rsidR="000C763D" w:rsidRDefault="001E22B9" w:rsidP="001E22B9">
            <w:pPr>
              <w:ind w:left="416"/>
              <w:rPr>
                <w:rFonts w:ascii="Arial" w:hAnsi="Arial" w:cs="Arial"/>
                <w:sz w:val="24"/>
                <w:szCs w:val="24"/>
                <w:lang w:eastAsia="ja-JP"/>
              </w:rPr>
            </w:pPr>
            <w:r w:rsidRPr="001E22B9">
              <w:rPr>
                <w:rFonts w:ascii="Arial" w:hAnsi="Arial" w:cs="Arial"/>
                <w:sz w:val="24"/>
                <w:szCs w:val="24"/>
                <w:lang w:eastAsia="ja-JP"/>
              </w:rPr>
              <w:t xml:space="preserve">•   </w:t>
            </w:r>
            <w:r>
              <w:rPr>
                <w:rFonts w:ascii="Arial" w:hAnsi="Arial" w:cs="Arial"/>
                <w:sz w:val="24"/>
                <w:szCs w:val="24"/>
                <w:lang w:eastAsia="ja-JP"/>
              </w:rPr>
              <w:t>Africa</w:t>
            </w:r>
            <w:r w:rsidRPr="001E22B9">
              <w:rPr>
                <w:rFonts w:ascii="Arial" w:hAnsi="Arial" w:cs="Arial"/>
                <w:sz w:val="24"/>
                <w:szCs w:val="24"/>
                <w:lang w:eastAsia="ja-JP"/>
              </w:rPr>
              <w:t xml:space="preserve"> (</w:t>
            </w:r>
            <w:r w:rsidR="000C763D">
              <w:rPr>
                <w:rFonts w:ascii="Arial" w:hAnsi="Arial" w:cs="Arial"/>
                <w:sz w:val="24"/>
                <w:szCs w:val="24"/>
                <w:lang w:eastAsia="ja-JP"/>
              </w:rPr>
              <w:t>Fred Amonya</w:t>
            </w:r>
            <w:r w:rsidRPr="001E22B9">
              <w:rPr>
                <w:rFonts w:ascii="Arial" w:hAnsi="Arial" w:cs="Arial"/>
                <w:sz w:val="24"/>
                <w:szCs w:val="24"/>
                <w:lang w:eastAsia="ja-JP"/>
              </w:rPr>
              <w:t>)</w:t>
            </w:r>
          </w:p>
          <w:p w14:paraId="2D798419" w14:textId="16E1CD69" w:rsidR="000C763D" w:rsidRDefault="000C763D" w:rsidP="001E22B9">
            <w:pPr>
              <w:ind w:left="416"/>
              <w:rPr>
                <w:rFonts w:ascii="Arial" w:hAnsi="Arial" w:cs="Arial"/>
                <w:sz w:val="24"/>
                <w:szCs w:val="24"/>
                <w:lang w:eastAsia="ja-JP"/>
              </w:rPr>
            </w:pPr>
            <w:r>
              <w:rPr>
                <w:rFonts w:ascii="Arial" w:hAnsi="Arial" w:cs="Arial"/>
                <w:sz w:val="24"/>
                <w:szCs w:val="24"/>
                <w:lang w:eastAsia="ja-JP"/>
              </w:rPr>
              <w:t>Planning to build Special Sessions in Montreal to enable meaningful engagement at the conference. Fred asked WCTRS to continue to work with African Universities to help them develop a more critical approach to knowledge cultures. Please support the activities organised in Montreal.</w:t>
            </w:r>
          </w:p>
          <w:p w14:paraId="7D95C146" w14:textId="38FF1947" w:rsidR="001E22B9" w:rsidRPr="00B34D30" w:rsidRDefault="001E22B9" w:rsidP="001E22B9">
            <w:pPr>
              <w:ind w:left="416"/>
              <w:rPr>
                <w:rFonts w:ascii="Arial" w:hAnsi="Arial" w:cs="Arial"/>
                <w:sz w:val="24"/>
                <w:szCs w:val="24"/>
                <w:lang w:eastAsia="ja-JP"/>
              </w:rPr>
            </w:pPr>
          </w:p>
        </w:tc>
        <w:tc>
          <w:tcPr>
            <w:tcW w:w="1275" w:type="dxa"/>
          </w:tcPr>
          <w:p w14:paraId="75249682" w14:textId="77777777" w:rsidR="001E22B9" w:rsidRDefault="001E22B9" w:rsidP="00D331B8">
            <w:pPr>
              <w:jc w:val="center"/>
              <w:rPr>
                <w:rFonts w:ascii="Arial" w:hAnsi="Arial" w:cs="Arial"/>
                <w:lang w:eastAsia="ja-JP"/>
              </w:rPr>
            </w:pPr>
          </w:p>
        </w:tc>
      </w:tr>
      <w:tr w:rsidR="00D331B8" w:rsidRPr="00786028" w14:paraId="4C72A2A6" w14:textId="77777777" w:rsidTr="001E22B9">
        <w:tc>
          <w:tcPr>
            <w:tcW w:w="421" w:type="dxa"/>
          </w:tcPr>
          <w:p w14:paraId="2E04BEF8" w14:textId="77777777" w:rsidR="00D331B8" w:rsidRPr="00786028" w:rsidRDefault="00D331B8" w:rsidP="00D331B8">
            <w:pPr>
              <w:rPr>
                <w:rFonts w:ascii="Arial" w:hAnsi="Arial" w:cs="Arial"/>
                <w:sz w:val="24"/>
                <w:szCs w:val="24"/>
                <w:lang w:eastAsia="ja-JP"/>
              </w:rPr>
            </w:pPr>
          </w:p>
        </w:tc>
        <w:tc>
          <w:tcPr>
            <w:tcW w:w="7938" w:type="dxa"/>
          </w:tcPr>
          <w:p w14:paraId="1C66AF90" w14:textId="77777777" w:rsidR="000C763D" w:rsidRDefault="00D331B8" w:rsidP="000C763D">
            <w:pPr>
              <w:rPr>
                <w:rFonts w:ascii="Arial" w:hAnsi="Arial" w:cs="Arial"/>
                <w:sz w:val="24"/>
                <w:szCs w:val="24"/>
                <w:lang w:eastAsia="ja-JP"/>
              </w:rPr>
            </w:pPr>
            <w:r w:rsidRPr="00B34D30">
              <w:rPr>
                <w:rFonts w:ascii="Arial" w:hAnsi="Arial" w:cs="Arial"/>
                <w:sz w:val="24"/>
                <w:szCs w:val="24"/>
                <w:lang w:eastAsia="ja-JP"/>
              </w:rPr>
              <w:t>•   India (</w:t>
            </w:r>
            <w:r w:rsidR="000C763D">
              <w:rPr>
                <w:rFonts w:ascii="Arial" w:hAnsi="Arial" w:cs="Arial"/>
                <w:sz w:val="24"/>
                <w:szCs w:val="24"/>
                <w:lang w:eastAsia="ja-JP"/>
              </w:rPr>
              <w:t xml:space="preserve">Ashish Verma </w:t>
            </w:r>
            <w:bookmarkStart w:id="0" w:name="_GoBack"/>
            <w:r w:rsidR="000C763D">
              <w:rPr>
                <w:rFonts w:ascii="Arial" w:hAnsi="Arial" w:cs="Arial"/>
                <w:sz w:val="24"/>
                <w:szCs w:val="24"/>
                <w:lang w:eastAsia="ja-JP"/>
              </w:rPr>
              <w:t>presents</w:t>
            </w:r>
            <w:bookmarkEnd w:id="0"/>
            <w:r w:rsidRPr="00B34D30">
              <w:rPr>
                <w:rFonts w:ascii="Arial" w:hAnsi="Arial" w:cs="Arial"/>
                <w:sz w:val="24"/>
                <w:szCs w:val="24"/>
                <w:lang w:eastAsia="ja-JP"/>
              </w:rPr>
              <w:t>)</w:t>
            </w:r>
          </w:p>
          <w:p w14:paraId="071F05BE" w14:textId="2DDDF45A" w:rsidR="00D331B8" w:rsidRPr="00B34D30" w:rsidRDefault="000C763D" w:rsidP="000C763D">
            <w:pPr>
              <w:rPr>
                <w:rFonts w:ascii="Arial" w:hAnsi="Arial" w:cs="Arial"/>
                <w:sz w:val="24"/>
                <w:szCs w:val="24"/>
                <w:lang w:eastAsia="ja-JP"/>
              </w:rPr>
            </w:pPr>
            <w:r>
              <w:rPr>
                <w:rFonts w:ascii="Arial" w:hAnsi="Arial" w:cs="Arial"/>
                <w:sz w:val="24"/>
                <w:szCs w:val="24"/>
                <w:lang w:eastAsia="ja-JP"/>
              </w:rPr>
              <w:t>#1 paper submitters to the conference but further efforts on Special Sessions are underway</w:t>
            </w:r>
          </w:p>
        </w:tc>
        <w:tc>
          <w:tcPr>
            <w:tcW w:w="1275" w:type="dxa"/>
          </w:tcPr>
          <w:p w14:paraId="4C2BEEBD" w14:textId="5B0F50FA" w:rsidR="00D331B8" w:rsidRPr="00786028" w:rsidRDefault="00D331B8" w:rsidP="00D331B8">
            <w:pPr>
              <w:jc w:val="center"/>
              <w:rPr>
                <w:rFonts w:ascii="Arial" w:hAnsi="Arial" w:cs="Arial"/>
                <w:lang w:eastAsia="ja-JP"/>
              </w:rPr>
            </w:pPr>
          </w:p>
        </w:tc>
      </w:tr>
      <w:tr w:rsidR="00D331B8" w:rsidRPr="00786028" w14:paraId="468E27F0" w14:textId="77777777" w:rsidTr="001E22B9">
        <w:tc>
          <w:tcPr>
            <w:tcW w:w="421" w:type="dxa"/>
          </w:tcPr>
          <w:p w14:paraId="64D699E9" w14:textId="77777777" w:rsidR="00D331B8" w:rsidRPr="009E38F9" w:rsidRDefault="00D331B8" w:rsidP="00D331B8">
            <w:pPr>
              <w:rPr>
                <w:rFonts w:ascii="Arial" w:hAnsi="Arial" w:cs="Arial"/>
                <w:sz w:val="24"/>
                <w:szCs w:val="24"/>
                <w:lang w:eastAsia="ja-JP"/>
              </w:rPr>
            </w:pPr>
          </w:p>
        </w:tc>
        <w:tc>
          <w:tcPr>
            <w:tcW w:w="7938" w:type="dxa"/>
          </w:tcPr>
          <w:p w14:paraId="440A5F43" w14:textId="77777777" w:rsidR="00D331B8" w:rsidRDefault="00D331B8" w:rsidP="00D331B8">
            <w:pPr>
              <w:rPr>
                <w:rFonts w:ascii="Arial" w:hAnsi="Arial" w:cs="Arial"/>
                <w:sz w:val="24"/>
                <w:szCs w:val="24"/>
                <w:lang w:eastAsia="ja-JP"/>
              </w:rPr>
            </w:pPr>
            <w:r w:rsidRPr="009E38F9">
              <w:rPr>
                <w:rFonts w:ascii="Arial" w:hAnsi="Arial" w:cs="Arial"/>
                <w:sz w:val="24"/>
                <w:szCs w:val="24"/>
                <w:lang w:eastAsia="ja-JP"/>
              </w:rPr>
              <w:t>•</w:t>
            </w:r>
            <w:r>
              <w:rPr>
                <w:rFonts w:ascii="Arial" w:hAnsi="Arial" w:cs="Arial"/>
                <w:sz w:val="24"/>
                <w:szCs w:val="24"/>
                <w:lang w:eastAsia="ja-JP"/>
              </w:rPr>
              <w:t xml:space="preserve">   </w:t>
            </w:r>
            <w:r w:rsidRPr="009E38F9">
              <w:rPr>
                <w:rFonts w:ascii="Arial" w:hAnsi="Arial" w:cs="Arial"/>
                <w:sz w:val="24"/>
                <w:szCs w:val="24"/>
                <w:lang w:eastAsia="ja-JP"/>
              </w:rPr>
              <w:t>Japan (Shinya Hanaoka)</w:t>
            </w:r>
          </w:p>
          <w:p w14:paraId="2704E59D" w14:textId="77777777" w:rsidR="000C763D" w:rsidRDefault="000C763D" w:rsidP="00D331B8">
            <w:pPr>
              <w:rPr>
                <w:rFonts w:ascii="Arial" w:hAnsi="Arial" w:cs="Arial"/>
                <w:sz w:val="24"/>
                <w:szCs w:val="24"/>
                <w:lang w:eastAsia="ja-JP"/>
              </w:rPr>
            </w:pPr>
          </w:p>
          <w:p w14:paraId="17DB7728" w14:textId="628FE260" w:rsidR="000C763D" w:rsidRPr="009E38F9" w:rsidRDefault="000C763D" w:rsidP="00D331B8">
            <w:pPr>
              <w:rPr>
                <w:rFonts w:ascii="Arial" w:hAnsi="Arial" w:cs="Arial"/>
                <w:sz w:val="24"/>
                <w:szCs w:val="24"/>
                <w:lang w:eastAsia="ja-JP"/>
              </w:rPr>
            </w:pPr>
            <w:r>
              <w:rPr>
                <w:rFonts w:ascii="Arial" w:hAnsi="Arial" w:cs="Arial"/>
                <w:sz w:val="24"/>
                <w:szCs w:val="24"/>
                <w:lang w:eastAsia="ja-JP"/>
              </w:rPr>
              <w:t>Submissions are lower than in previous years for the Montreal conference and this will be a point of focus for the next weeks.</w:t>
            </w:r>
          </w:p>
        </w:tc>
        <w:tc>
          <w:tcPr>
            <w:tcW w:w="1275" w:type="dxa"/>
          </w:tcPr>
          <w:p w14:paraId="59770881" w14:textId="534649D4" w:rsidR="00D331B8" w:rsidRPr="00786028" w:rsidRDefault="00D331B8" w:rsidP="00D331B8">
            <w:pPr>
              <w:jc w:val="center"/>
              <w:rPr>
                <w:rFonts w:ascii="Arial" w:hAnsi="Arial" w:cs="Arial"/>
                <w:lang w:eastAsia="ja-JP"/>
              </w:rPr>
            </w:pPr>
          </w:p>
        </w:tc>
      </w:tr>
      <w:tr w:rsidR="00D331B8" w:rsidRPr="00786028" w14:paraId="6A78C285" w14:textId="77777777" w:rsidTr="001E22B9">
        <w:tc>
          <w:tcPr>
            <w:tcW w:w="421" w:type="dxa"/>
          </w:tcPr>
          <w:p w14:paraId="569EEB51" w14:textId="77777777" w:rsidR="00D331B8" w:rsidRPr="009E38F9" w:rsidRDefault="00D331B8" w:rsidP="00D331B8">
            <w:pPr>
              <w:rPr>
                <w:rFonts w:ascii="Arial" w:hAnsi="Arial" w:cs="Arial"/>
                <w:sz w:val="24"/>
                <w:szCs w:val="24"/>
                <w:lang w:eastAsia="ja-JP"/>
              </w:rPr>
            </w:pPr>
          </w:p>
        </w:tc>
        <w:tc>
          <w:tcPr>
            <w:tcW w:w="7938" w:type="dxa"/>
          </w:tcPr>
          <w:p w14:paraId="12D16619" w14:textId="77777777" w:rsidR="00D331B8" w:rsidRDefault="00D331B8" w:rsidP="00D331B8">
            <w:pPr>
              <w:rPr>
                <w:rFonts w:ascii="Arial" w:hAnsi="Arial" w:cs="Arial"/>
                <w:sz w:val="24"/>
                <w:szCs w:val="24"/>
                <w:lang w:eastAsia="ja-JP"/>
              </w:rPr>
            </w:pPr>
            <w:r w:rsidRPr="009E38F9">
              <w:rPr>
                <w:rFonts w:ascii="Arial" w:hAnsi="Arial" w:cs="Arial"/>
                <w:sz w:val="24"/>
                <w:szCs w:val="24"/>
                <w:lang w:eastAsia="ja-JP"/>
              </w:rPr>
              <w:t>•</w:t>
            </w:r>
            <w:r>
              <w:rPr>
                <w:rFonts w:ascii="Arial" w:hAnsi="Arial" w:cs="Arial"/>
                <w:sz w:val="24"/>
                <w:szCs w:val="24"/>
                <w:lang w:eastAsia="ja-JP"/>
              </w:rPr>
              <w:t xml:space="preserve">   </w:t>
            </w:r>
            <w:r w:rsidRPr="009E38F9">
              <w:rPr>
                <w:rFonts w:ascii="Arial" w:hAnsi="Arial" w:cs="Arial"/>
                <w:sz w:val="24"/>
                <w:szCs w:val="24"/>
                <w:lang w:eastAsia="ja-JP"/>
              </w:rPr>
              <w:t>Thailand (Varameth Vichiensan)</w:t>
            </w:r>
          </w:p>
          <w:p w14:paraId="68C1460E" w14:textId="186AC4DE" w:rsidR="000C763D" w:rsidRDefault="000C763D" w:rsidP="00D331B8">
            <w:pPr>
              <w:rPr>
                <w:rFonts w:ascii="Arial" w:hAnsi="Arial" w:cs="Arial"/>
                <w:sz w:val="24"/>
                <w:szCs w:val="24"/>
                <w:lang w:eastAsia="ja-JP"/>
              </w:rPr>
            </w:pPr>
          </w:p>
          <w:p w14:paraId="29B6670E" w14:textId="2B0137AA" w:rsidR="000C763D" w:rsidRPr="009E38F9" w:rsidRDefault="000C763D" w:rsidP="00D331B8">
            <w:pPr>
              <w:rPr>
                <w:rFonts w:ascii="Arial" w:hAnsi="Arial" w:cs="Arial"/>
                <w:sz w:val="24"/>
                <w:szCs w:val="24"/>
                <w:lang w:eastAsia="ja-JP"/>
              </w:rPr>
            </w:pPr>
          </w:p>
        </w:tc>
        <w:tc>
          <w:tcPr>
            <w:tcW w:w="1275" w:type="dxa"/>
          </w:tcPr>
          <w:p w14:paraId="559C5BC0" w14:textId="0773E10A" w:rsidR="00D331B8" w:rsidRPr="00786028" w:rsidRDefault="00D331B8" w:rsidP="00D331B8">
            <w:pPr>
              <w:jc w:val="center"/>
              <w:rPr>
                <w:rFonts w:ascii="Arial" w:hAnsi="Arial" w:cs="Arial"/>
                <w:lang w:eastAsia="ja-JP"/>
              </w:rPr>
            </w:pPr>
          </w:p>
        </w:tc>
      </w:tr>
      <w:tr w:rsidR="00D331B8" w:rsidRPr="00786028" w14:paraId="44996121" w14:textId="77777777" w:rsidTr="001E22B9">
        <w:tc>
          <w:tcPr>
            <w:tcW w:w="421" w:type="dxa"/>
          </w:tcPr>
          <w:p w14:paraId="35CB4621" w14:textId="77777777" w:rsidR="00D331B8" w:rsidRPr="009E38F9" w:rsidRDefault="00D331B8" w:rsidP="00D331B8">
            <w:pPr>
              <w:rPr>
                <w:rFonts w:ascii="Arial" w:hAnsi="Arial" w:cs="Arial"/>
                <w:sz w:val="24"/>
                <w:szCs w:val="24"/>
                <w:lang w:eastAsia="ja-JP"/>
              </w:rPr>
            </w:pPr>
          </w:p>
        </w:tc>
        <w:tc>
          <w:tcPr>
            <w:tcW w:w="7938" w:type="dxa"/>
          </w:tcPr>
          <w:p w14:paraId="17A5848B" w14:textId="77777777" w:rsidR="00D331B8" w:rsidRDefault="00D331B8" w:rsidP="00D331B8">
            <w:pPr>
              <w:rPr>
                <w:rFonts w:ascii="Arial" w:hAnsi="Arial" w:cs="Arial"/>
                <w:sz w:val="24"/>
                <w:szCs w:val="24"/>
                <w:lang w:eastAsia="ja-JP"/>
              </w:rPr>
            </w:pPr>
            <w:r w:rsidRPr="009E38F9">
              <w:rPr>
                <w:rFonts w:ascii="Arial" w:hAnsi="Arial" w:cs="Arial"/>
                <w:sz w:val="24"/>
                <w:szCs w:val="24"/>
                <w:lang w:eastAsia="ja-JP"/>
              </w:rPr>
              <w:t>•</w:t>
            </w:r>
            <w:r>
              <w:rPr>
                <w:rFonts w:ascii="Arial" w:hAnsi="Arial" w:cs="Arial"/>
                <w:sz w:val="24"/>
                <w:szCs w:val="24"/>
                <w:lang w:eastAsia="ja-JP"/>
              </w:rPr>
              <w:t xml:space="preserve">   </w:t>
            </w:r>
            <w:r w:rsidRPr="009E38F9">
              <w:rPr>
                <w:rFonts w:ascii="Arial" w:hAnsi="Arial" w:cs="Arial"/>
                <w:sz w:val="24"/>
                <w:szCs w:val="24"/>
                <w:lang w:eastAsia="ja-JP"/>
              </w:rPr>
              <w:t>MENA (Ranal Mam; Maya Abou Zeid; Monica Menendez; Ali Huzayyin)</w:t>
            </w:r>
          </w:p>
          <w:p w14:paraId="1E639942" w14:textId="77777777" w:rsidR="000C763D" w:rsidRDefault="000C763D" w:rsidP="00D331B8">
            <w:pPr>
              <w:rPr>
                <w:rFonts w:ascii="Arial" w:hAnsi="Arial" w:cs="Arial"/>
                <w:sz w:val="24"/>
                <w:szCs w:val="24"/>
                <w:lang w:eastAsia="ja-JP"/>
              </w:rPr>
            </w:pPr>
          </w:p>
          <w:p w14:paraId="14D53132" w14:textId="77777777" w:rsidR="000C763D" w:rsidRDefault="000C763D" w:rsidP="00D331B8">
            <w:pPr>
              <w:rPr>
                <w:rFonts w:ascii="Arial" w:hAnsi="Arial" w:cs="Arial"/>
                <w:sz w:val="24"/>
                <w:szCs w:val="24"/>
                <w:lang w:eastAsia="ja-JP"/>
              </w:rPr>
            </w:pPr>
          </w:p>
          <w:p w14:paraId="524E2359" w14:textId="3A922D00" w:rsidR="000C763D" w:rsidRPr="009E38F9" w:rsidRDefault="000C763D" w:rsidP="00D331B8">
            <w:pPr>
              <w:rPr>
                <w:rFonts w:ascii="Arial" w:hAnsi="Arial" w:cs="Arial"/>
                <w:sz w:val="24"/>
                <w:szCs w:val="24"/>
                <w:lang w:eastAsia="ja-JP"/>
              </w:rPr>
            </w:pPr>
          </w:p>
        </w:tc>
        <w:tc>
          <w:tcPr>
            <w:tcW w:w="1275" w:type="dxa"/>
          </w:tcPr>
          <w:p w14:paraId="581FF6B2" w14:textId="2A497276" w:rsidR="00D331B8" w:rsidRDefault="00D331B8" w:rsidP="00D331B8">
            <w:pPr>
              <w:jc w:val="center"/>
              <w:rPr>
                <w:rFonts w:ascii="Arial" w:hAnsi="Arial" w:cs="Arial"/>
                <w:lang w:eastAsia="ja-JP"/>
              </w:rPr>
            </w:pPr>
          </w:p>
          <w:p w14:paraId="1AAEF27D" w14:textId="27753FDE" w:rsidR="000B7AAE" w:rsidRPr="0096342E" w:rsidRDefault="000B7AAE" w:rsidP="00D331B8">
            <w:pPr>
              <w:jc w:val="center"/>
              <w:rPr>
                <w:rFonts w:ascii="Arial" w:hAnsi="Arial" w:cs="Arial"/>
                <w:lang w:eastAsia="ja-JP"/>
              </w:rPr>
            </w:pPr>
          </w:p>
        </w:tc>
      </w:tr>
      <w:tr w:rsidR="000B7AAE" w:rsidRPr="00786028" w14:paraId="5A2EE992" w14:textId="77777777" w:rsidTr="001E22B9">
        <w:tc>
          <w:tcPr>
            <w:tcW w:w="8359" w:type="dxa"/>
            <w:gridSpan w:val="2"/>
          </w:tcPr>
          <w:p w14:paraId="25D4B2DE" w14:textId="66D391CF" w:rsidR="000B7AAE" w:rsidRPr="009E38F9" w:rsidRDefault="000B7AAE" w:rsidP="000B7AAE">
            <w:pPr>
              <w:rPr>
                <w:rFonts w:ascii="Arial" w:hAnsi="Arial" w:cs="Arial"/>
                <w:sz w:val="24"/>
                <w:szCs w:val="24"/>
              </w:rPr>
            </w:pPr>
            <w:r w:rsidRPr="000C72CA">
              <w:rPr>
                <w:rFonts w:ascii="Arial" w:hAnsi="Arial" w:cs="Arial"/>
                <w:b/>
                <w:sz w:val="24"/>
                <w:szCs w:val="24"/>
              </w:rPr>
              <w:t>11.</w:t>
            </w:r>
            <w:r>
              <w:rPr>
                <w:rFonts w:ascii="Arial" w:hAnsi="Arial" w:cs="Arial"/>
                <w:b/>
                <w:sz w:val="24"/>
                <w:szCs w:val="24"/>
              </w:rPr>
              <w:t xml:space="preserve">   </w:t>
            </w:r>
            <w:r w:rsidRPr="000C72CA">
              <w:rPr>
                <w:rFonts w:ascii="Arial" w:hAnsi="Arial" w:cs="Arial"/>
                <w:b/>
                <w:sz w:val="24"/>
                <w:szCs w:val="24"/>
              </w:rPr>
              <w:t>Any other business</w:t>
            </w:r>
            <w:r w:rsidR="00DF6853">
              <w:rPr>
                <w:rFonts w:ascii="Arial" w:hAnsi="Arial" w:cs="Arial"/>
                <w:sz w:val="24"/>
                <w:szCs w:val="24"/>
              </w:rPr>
              <w:t xml:space="preserve">: </w:t>
            </w:r>
          </w:p>
        </w:tc>
        <w:tc>
          <w:tcPr>
            <w:tcW w:w="1275" w:type="dxa"/>
          </w:tcPr>
          <w:p w14:paraId="6BDEB767" w14:textId="13B4A67B" w:rsidR="000B7AAE" w:rsidRPr="00786028" w:rsidRDefault="00DF6853" w:rsidP="000B7AAE">
            <w:pPr>
              <w:jc w:val="center"/>
              <w:rPr>
                <w:rFonts w:ascii="Arial" w:hAnsi="Arial" w:cs="Arial"/>
                <w:lang w:eastAsia="ja-JP"/>
              </w:rPr>
            </w:pPr>
            <w:r>
              <w:rPr>
                <w:rFonts w:ascii="Arial" w:hAnsi="Arial" w:cs="Arial"/>
                <w:lang w:eastAsia="ja-JP"/>
              </w:rPr>
              <w:t>16:17-16:20</w:t>
            </w:r>
          </w:p>
        </w:tc>
      </w:tr>
      <w:tr w:rsidR="000B7AAE" w:rsidRPr="00786028" w14:paraId="52E85C8B" w14:textId="77777777" w:rsidTr="001E22B9">
        <w:tc>
          <w:tcPr>
            <w:tcW w:w="421" w:type="dxa"/>
          </w:tcPr>
          <w:p w14:paraId="54C36951" w14:textId="77777777" w:rsidR="000B7AAE" w:rsidRPr="00E367F3" w:rsidRDefault="000B7AAE" w:rsidP="000B7AAE">
            <w:pPr>
              <w:rPr>
                <w:rFonts w:ascii="Arial" w:hAnsi="Arial" w:cs="Arial"/>
                <w:lang w:eastAsia="ja-JP"/>
              </w:rPr>
            </w:pPr>
          </w:p>
        </w:tc>
        <w:tc>
          <w:tcPr>
            <w:tcW w:w="7938" w:type="dxa"/>
          </w:tcPr>
          <w:p w14:paraId="67AC3C1D" w14:textId="77777777" w:rsidR="000B7AAE" w:rsidRPr="00E367F3" w:rsidRDefault="000B7AAE" w:rsidP="000B7AAE">
            <w:pPr>
              <w:rPr>
                <w:rFonts w:ascii="Arial" w:hAnsi="Arial" w:cs="Arial"/>
                <w:b/>
                <w:bCs/>
                <w:lang w:eastAsia="ja-JP"/>
              </w:rPr>
            </w:pPr>
          </w:p>
        </w:tc>
        <w:tc>
          <w:tcPr>
            <w:tcW w:w="1275" w:type="dxa"/>
          </w:tcPr>
          <w:p w14:paraId="558B0FC2" w14:textId="77777777" w:rsidR="000B7AAE" w:rsidRPr="00E367F3" w:rsidRDefault="000B7AAE" w:rsidP="000B7AAE">
            <w:pPr>
              <w:jc w:val="center"/>
              <w:rPr>
                <w:rFonts w:ascii="Arial" w:hAnsi="Arial" w:cs="Arial"/>
                <w:lang w:eastAsia="ja-JP"/>
              </w:rPr>
            </w:pPr>
          </w:p>
        </w:tc>
      </w:tr>
      <w:tr w:rsidR="000B7AAE" w:rsidRPr="00786028" w14:paraId="60E9C8AE" w14:textId="77777777" w:rsidTr="001E22B9">
        <w:tc>
          <w:tcPr>
            <w:tcW w:w="8359" w:type="dxa"/>
            <w:gridSpan w:val="2"/>
          </w:tcPr>
          <w:p w14:paraId="37331CE2" w14:textId="77777777" w:rsidR="000B7AAE" w:rsidRPr="009E38F9" w:rsidRDefault="000B7AAE" w:rsidP="000B7AAE">
            <w:pPr>
              <w:rPr>
                <w:rFonts w:ascii="Arial" w:hAnsi="Arial" w:cs="Arial"/>
                <w:b/>
                <w:sz w:val="24"/>
                <w:szCs w:val="28"/>
              </w:rPr>
            </w:pPr>
            <w:r w:rsidRPr="000C72CA">
              <w:rPr>
                <w:rFonts w:ascii="Arial" w:hAnsi="Arial" w:cs="Arial"/>
                <w:b/>
                <w:sz w:val="24"/>
                <w:szCs w:val="28"/>
              </w:rPr>
              <w:t>12.</w:t>
            </w:r>
            <w:r>
              <w:rPr>
                <w:rFonts w:ascii="Arial" w:hAnsi="Arial" w:cs="Arial"/>
                <w:b/>
                <w:sz w:val="24"/>
                <w:szCs w:val="28"/>
              </w:rPr>
              <w:t xml:space="preserve">   </w:t>
            </w:r>
            <w:r w:rsidRPr="000C72CA">
              <w:rPr>
                <w:rFonts w:ascii="Arial" w:hAnsi="Arial" w:cs="Arial"/>
                <w:b/>
                <w:sz w:val="24"/>
                <w:szCs w:val="28"/>
              </w:rPr>
              <w:t xml:space="preserve">Adjournment </w:t>
            </w:r>
          </w:p>
        </w:tc>
        <w:tc>
          <w:tcPr>
            <w:tcW w:w="1275" w:type="dxa"/>
          </w:tcPr>
          <w:p w14:paraId="3EE7E284" w14:textId="30E1BA6C" w:rsidR="000B7AAE" w:rsidRPr="00786028" w:rsidRDefault="00DF6853" w:rsidP="000B7AAE">
            <w:pPr>
              <w:jc w:val="center"/>
              <w:rPr>
                <w:rFonts w:ascii="Arial" w:hAnsi="Arial" w:cs="Arial"/>
                <w:lang w:eastAsia="ja-JP"/>
              </w:rPr>
            </w:pPr>
            <w:r>
              <w:rPr>
                <w:rFonts w:ascii="Arial" w:hAnsi="Arial" w:cs="Arial"/>
                <w:lang w:eastAsia="ja-JP"/>
              </w:rPr>
              <w:t>16:20</w:t>
            </w:r>
          </w:p>
        </w:tc>
      </w:tr>
      <w:tr w:rsidR="000B7AAE" w:rsidRPr="00786028" w14:paraId="656EFFEC" w14:textId="77777777" w:rsidTr="001E22B9">
        <w:tc>
          <w:tcPr>
            <w:tcW w:w="8359" w:type="dxa"/>
            <w:gridSpan w:val="2"/>
          </w:tcPr>
          <w:p w14:paraId="31623416" w14:textId="77777777" w:rsidR="000B7AAE" w:rsidRPr="000C72CA" w:rsidRDefault="000B7AAE" w:rsidP="000B7AAE">
            <w:pPr>
              <w:rPr>
                <w:rFonts w:ascii="Arial" w:hAnsi="Arial" w:cs="Arial"/>
                <w:b/>
                <w:sz w:val="24"/>
                <w:szCs w:val="28"/>
              </w:rPr>
            </w:pPr>
          </w:p>
        </w:tc>
        <w:tc>
          <w:tcPr>
            <w:tcW w:w="1275" w:type="dxa"/>
          </w:tcPr>
          <w:p w14:paraId="1F74F886" w14:textId="2EBFD25C" w:rsidR="000B7AAE" w:rsidRPr="00786028" w:rsidRDefault="000B7AAE" w:rsidP="000B7AAE">
            <w:pPr>
              <w:jc w:val="center"/>
              <w:rPr>
                <w:rFonts w:ascii="Arial" w:hAnsi="Arial" w:cs="Arial"/>
                <w:lang w:eastAsia="ja-JP"/>
              </w:rPr>
            </w:pPr>
          </w:p>
        </w:tc>
      </w:tr>
    </w:tbl>
    <w:p w14:paraId="02F997E6" w14:textId="445893DB" w:rsidR="007132D2" w:rsidRDefault="007132D2" w:rsidP="007132D2">
      <w:pPr>
        <w:rPr>
          <w:rFonts w:ascii="Arial" w:hAnsi="Arial" w:cs="Arial"/>
          <w:sz w:val="24"/>
          <w:szCs w:val="24"/>
          <w:u w:val="single"/>
          <w:lang w:eastAsia="ja-JP"/>
        </w:rPr>
      </w:pPr>
    </w:p>
    <w:p w14:paraId="152D0C1B" w14:textId="77777777" w:rsidR="007132D2" w:rsidRPr="00D61F8C" w:rsidRDefault="007132D2" w:rsidP="004B64D1">
      <w:pPr>
        <w:jc w:val="center"/>
        <w:rPr>
          <w:rFonts w:ascii="Arial" w:hAnsi="Arial" w:cs="Arial"/>
          <w:sz w:val="24"/>
          <w:szCs w:val="24"/>
          <w:u w:val="single"/>
          <w:lang w:eastAsia="ja-JP"/>
        </w:rPr>
      </w:pPr>
    </w:p>
    <w:sectPr w:rsidR="007132D2" w:rsidRPr="00D61F8C" w:rsidSect="0049195E">
      <w:footerReference w:type="default" r:id="rId10"/>
      <w:headerReference w:type="first" r:id="rId11"/>
      <w:pgSz w:w="11907" w:h="16840" w:code="9"/>
      <w:pgMar w:top="1276" w:right="851" w:bottom="1276" w:left="1134" w:header="420" w:footer="113" w:gutter="0"/>
      <w:cols w:space="720" w:equalWidth="0">
        <w:col w:w="9922" w:space="708"/>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0A42" w14:textId="77777777" w:rsidR="000C763D" w:rsidRDefault="000C763D">
      <w:r>
        <w:separator/>
      </w:r>
    </w:p>
  </w:endnote>
  <w:endnote w:type="continuationSeparator" w:id="0">
    <w:p w14:paraId="2F102835" w14:textId="77777777" w:rsidR="000C763D" w:rsidRDefault="000C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arter">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67F3" w14:textId="0717B1DC" w:rsidR="000C763D" w:rsidRPr="001D551A" w:rsidRDefault="000C763D">
    <w:pPr>
      <w:pStyle w:val="Footer"/>
      <w:jc w:val="right"/>
      <w:rPr>
        <w:rFonts w:ascii="Arial" w:hAnsi="Arial"/>
      </w:rPr>
    </w:pPr>
    <w:r w:rsidRPr="001D551A">
      <w:rPr>
        <w:rFonts w:ascii="Arial" w:hAnsi="Arial"/>
      </w:rPr>
      <w:fldChar w:fldCharType="begin"/>
    </w:r>
    <w:r w:rsidRPr="001D551A">
      <w:rPr>
        <w:rFonts w:ascii="Arial" w:hAnsi="Arial"/>
      </w:rPr>
      <w:instrText xml:space="preserve"> PAGE   \* MERGEFORMAT </w:instrText>
    </w:r>
    <w:r w:rsidRPr="001D551A">
      <w:rPr>
        <w:rFonts w:ascii="Arial" w:hAnsi="Arial"/>
      </w:rPr>
      <w:fldChar w:fldCharType="separate"/>
    </w:r>
    <w:r w:rsidR="0071010C">
      <w:rPr>
        <w:rFonts w:ascii="Arial" w:hAnsi="Arial"/>
        <w:noProof/>
      </w:rPr>
      <w:t>6</w:t>
    </w:r>
    <w:r w:rsidRPr="001D551A">
      <w:rPr>
        <w:rFonts w:ascii="Arial" w:hAnsi="Arial"/>
      </w:rPr>
      <w:fldChar w:fldCharType="end"/>
    </w:r>
  </w:p>
  <w:p w14:paraId="0581B185" w14:textId="77777777" w:rsidR="000C763D" w:rsidRDefault="000C763D">
    <w:pPr>
      <w:pStyle w:val="Footer"/>
    </w:pPr>
  </w:p>
  <w:p w14:paraId="5B83DF6E" w14:textId="77777777" w:rsidR="000C763D" w:rsidRDefault="000C763D"/>
  <w:p w14:paraId="6D1F6DED" w14:textId="77777777" w:rsidR="000C763D" w:rsidRDefault="000C763D"/>
  <w:p w14:paraId="69C91DAC" w14:textId="77777777" w:rsidR="000C763D" w:rsidRDefault="000C76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9C35" w14:textId="77777777" w:rsidR="000C763D" w:rsidRDefault="000C763D">
      <w:r>
        <w:separator/>
      </w:r>
    </w:p>
  </w:footnote>
  <w:footnote w:type="continuationSeparator" w:id="0">
    <w:p w14:paraId="6D143B93" w14:textId="77777777" w:rsidR="000C763D" w:rsidRDefault="000C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14" w:type="dxa"/>
      <w:tblLayout w:type="fixed"/>
      <w:tblCellMar>
        <w:left w:w="70" w:type="dxa"/>
        <w:right w:w="70" w:type="dxa"/>
      </w:tblCellMar>
      <w:tblLook w:val="0000" w:firstRow="0" w:lastRow="0" w:firstColumn="0" w:lastColumn="0" w:noHBand="0" w:noVBand="0"/>
    </w:tblPr>
    <w:tblGrid>
      <w:gridCol w:w="1702"/>
      <w:gridCol w:w="2835"/>
      <w:gridCol w:w="5670"/>
    </w:tblGrid>
    <w:tr w:rsidR="000C763D" w:rsidRPr="00323823" w14:paraId="37D77234" w14:textId="77777777" w:rsidTr="003025FA">
      <w:tc>
        <w:tcPr>
          <w:tcW w:w="1702" w:type="dxa"/>
        </w:tcPr>
        <w:p w14:paraId="643178C8" w14:textId="77777777" w:rsidR="000C763D" w:rsidRPr="00323823" w:rsidRDefault="000C763D" w:rsidP="002A6271">
          <w:pPr>
            <w:jc w:val="center"/>
            <w:rPr>
              <w:color w:val="0070C0"/>
            </w:rPr>
          </w:pPr>
          <w:r w:rsidRPr="00323823">
            <w:rPr>
              <w:b/>
              <w:noProof/>
              <w:color w:val="0070C0"/>
              <w:lang w:eastAsia="en-GB"/>
            </w:rPr>
            <w:drawing>
              <wp:inline distT="0" distB="0" distL="0" distR="0" wp14:anchorId="584F62EE" wp14:editId="789327F6">
                <wp:extent cx="714375" cy="942975"/>
                <wp:effectExtent l="0" t="0" r="9525" b="9525"/>
                <wp:docPr id="100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2835" w:type="dxa"/>
        </w:tcPr>
        <w:p w14:paraId="58F3871E" w14:textId="77777777" w:rsidR="000C763D" w:rsidRPr="00323823" w:rsidRDefault="000C763D" w:rsidP="002A6271">
          <w:pPr>
            <w:rPr>
              <w:rFonts w:ascii="Arial" w:hAnsi="Arial"/>
              <w:b/>
              <w:smallCaps/>
              <w:color w:val="0070C0"/>
              <w:sz w:val="28"/>
            </w:rPr>
          </w:pPr>
          <w:r w:rsidRPr="00323823">
            <w:rPr>
              <w:rFonts w:ascii="Arial" w:hAnsi="Arial"/>
              <w:b/>
              <w:smallCaps/>
              <w:color w:val="0070C0"/>
              <w:sz w:val="28"/>
            </w:rPr>
            <w:t xml:space="preserve">World </w:t>
          </w:r>
        </w:p>
        <w:p w14:paraId="11936A69" w14:textId="77777777" w:rsidR="000C763D" w:rsidRPr="00323823" w:rsidRDefault="000C763D" w:rsidP="002A6271">
          <w:pPr>
            <w:rPr>
              <w:rFonts w:ascii="Arial" w:hAnsi="Arial"/>
              <w:b/>
              <w:smallCaps/>
              <w:color w:val="0070C0"/>
              <w:sz w:val="28"/>
            </w:rPr>
          </w:pPr>
          <w:r w:rsidRPr="00323823">
            <w:rPr>
              <w:rFonts w:ascii="Arial" w:hAnsi="Arial"/>
              <w:b/>
              <w:smallCaps/>
              <w:color w:val="0070C0"/>
              <w:sz w:val="28"/>
            </w:rPr>
            <w:t xml:space="preserve">Conference on </w:t>
          </w:r>
        </w:p>
        <w:p w14:paraId="5F65EFD2" w14:textId="77777777" w:rsidR="000C763D" w:rsidRPr="00323823" w:rsidRDefault="000C763D" w:rsidP="002A6271">
          <w:pPr>
            <w:pStyle w:val="Heading1"/>
            <w:rPr>
              <w:rFonts w:ascii="Arial" w:hAnsi="Arial"/>
              <w:bCs w:val="0"/>
              <w:color w:val="0070C0"/>
              <w:szCs w:val="20"/>
            </w:rPr>
          </w:pPr>
          <w:r w:rsidRPr="00323823">
            <w:rPr>
              <w:rFonts w:ascii="Arial" w:hAnsi="Arial"/>
              <w:bCs w:val="0"/>
              <w:color w:val="0070C0"/>
              <w:szCs w:val="20"/>
            </w:rPr>
            <w:t>Transport</w:t>
          </w:r>
        </w:p>
        <w:p w14:paraId="64AE3589" w14:textId="77777777" w:rsidR="000C763D" w:rsidRPr="00323823" w:rsidRDefault="000C763D" w:rsidP="002A6271">
          <w:pPr>
            <w:rPr>
              <w:rFonts w:ascii="Arial" w:hAnsi="Arial"/>
              <w:b/>
              <w:smallCaps/>
              <w:color w:val="0070C0"/>
              <w:sz w:val="28"/>
            </w:rPr>
          </w:pPr>
          <w:r w:rsidRPr="00323823">
            <w:rPr>
              <w:rFonts w:ascii="Arial" w:hAnsi="Arial"/>
              <w:b/>
              <w:smallCaps/>
              <w:color w:val="0070C0"/>
              <w:sz w:val="28"/>
            </w:rPr>
            <w:t>Research</w:t>
          </w:r>
        </w:p>
        <w:p w14:paraId="0A48B857" w14:textId="77777777" w:rsidR="000C763D" w:rsidRPr="00323823" w:rsidRDefault="000C763D" w:rsidP="002A6271">
          <w:pPr>
            <w:rPr>
              <w:rFonts w:ascii="Arial" w:hAnsi="Arial"/>
              <w:b/>
              <w:smallCaps/>
              <w:color w:val="0070C0"/>
              <w:sz w:val="28"/>
            </w:rPr>
          </w:pPr>
          <w:r w:rsidRPr="00323823">
            <w:rPr>
              <w:rFonts w:ascii="Arial" w:hAnsi="Arial"/>
              <w:b/>
              <w:smallCaps/>
              <w:color w:val="0070C0"/>
              <w:sz w:val="28"/>
            </w:rPr>
            <w:t>Society</w:t>
          </w:r>
        </w:p>
      </w:tc>
      <w:tc>
        <w:tcPr>
          <w:tcW w:w="5670" w:type="dxa"/>
        </w:tcPr>
        <w:p w14:paraId="22D4A6D7" w14:textId="77777777" w:rsidR="000C763D" w:rsidRPr="00323823" w:rsidRDefault="000C763D" w:rsidP="002A6271">
          <w:pPr>
            <w:pStyle w:val="Heading2"/>
            <w:rPr>
              <w:color w:val="0070C0"/>
              <w:lang w:val="en-US"/>
            </w:rPr>
          </w:pPr>
          <w:r w:rsidRPr="00323823">
            <w:rPr>
              <w:color w:val="0070C0"/>
              <w:lang w:val="en-US"/>
            </w:rPr>
            <w:t xml:space="preserve">Secretariat </w:t>
          </w:r>
          <w:r>
            <w:rPr>
              <w:color w:val="0070C0"/>
              <w:lang w:val="en-US"/>
            </w:rPr>
            <w:t xml:space="preserve">Office </w:t>
          </w:r>
          <w:r w:rsidRPr="00323823">
            <w:rPr>
              <w:color w:val="0070C0"/>
              <w:lang w:val="en-US"/>
            </w:rPr>
            <w:t>of the WCTRS</w:t>
          </w:r>
        </w:p>
        <w:p w14:paraId="531159A6" w14:textId="77777777" w:rsidR="000C763D" w:rsidRDefault="000C763D" w:rsidP="005D6CBD">
          <w:pPr>
            <w:jc w:val="right"/>
            <w:rPr>
              <w:rFonts w:ascii="Arial" w:hAnsi="Arial"/>
              <w:color w:val="0070C0"/>
              <w:lang w:val="en-US"/>
            </w:rPr>
          </w:pPr>
          <w:r w:rsidRPr="00323823">
            <w:rPr>
              <w:rFonts w:ascii="Arial" w:hAnsi="Arial"/>
              <w:color w:val="0070C0"/>
              <w:lang w:val="en-US"/>
            </w:rPr>
            <w:t>Institute for Transport Studies</w:t>
          </w:r>
        </w:p>
        <w:p w14:paraId="5BA92373" w14:textId="77777777" w:rsidR="000C763D" w:rsidRPr="00323823" w:rsidRDefault="000C763D" w:rsidP="002A6271">
          <w:pPr>
            <w:jc w:val="right"/>
            <w:rPr>
              <w:rFonts w:ascii="Arial" w:hAnsi="Arial"/>
              <w:color w:val="0070C0"/>
              <w:lang w:val="en-US"/>
            </w:rPr>
          </w:pPr>
          <w:r>
            <w:rPr>
              <w:rFonts w:ascii="Arial" w:hAnsi="Arial"/>
              <w:color w:val="0070C0"/>
              <w:lang w:val="en-US"/>
            </w:rPr>
            <w:t xml:space="preserve">The </w:t>
          </w:r>
          <w:r w:rsidRPr="00323823">
            <w:rPr>
              <w:rFonts w:ascii="Arial" w:hAnsi="Arial"/>
              <w:color w:val="0070C0"/>
              <w:lang w:val="en-US"/>
            </w:rPr>
            <w:t>University of Leeds</w:t>
          </w:r>
        </w:p>
        <w:p w14:paraId="02C1CD12" w14:textId="77777777" w:rsidR="000C763D" w:rsidRPr="00323823" w:rsidRDefault="000C763D" w:rsidP="002A6271">
          <w:pPr>
            <w:jc w:val="right"/>
            <w:rPr>
              <w:rFonts w:ascii="Arial" w:hAnsi="Arial"/>
              <w:color w:val="0070C0"/>
            </w:rPr>
          </w:pPr>
          <w:r>
            <w:rPr>
              <w:rFonts w:ascii="Arial" w:hAnsi="Arial"/>
              <w:color w:val="0070C0"/>
            </w:rPr>
            <w:t xml:space="preserve">Leeds, </w:t>
          </w:r>
          <w:r w:rsidRPr="00323823">
            <w:rPr>
              <w:rFonts w:ascii="Arial" w:hAnsi="Arial"/>
              <w:color w:val="0070C0"/>
            </w:rPr>
            <w:t>LS2 9JT</w:t>
          </w:r>
          <w:r>
            <w:rPr>
              <w:rFonts w:ascii="Arial" w:hAnsi="Arial"/>
              <w:color w:val="0070C0"/>
            </w:rPr>
            <w:t xml:space="preserve"> </w:t>
          </w:r>
          <w:r w:rsidRPr="00323823">
            <w:rPr>
              <w:rFonts w:ascii="Arial" w:hAnsi="Arial"/>
              <w:color w:val="0070C0"/>
            </w:rPr>
            <w:t>England</w:t>
          </w:r>
        </w:p>
        <w:p w14:paraId="5FE4DA4B" w14:textId="77777777" w:rsidR="000C763D" w:rsidRDefault="000C763D" w:rsidP="002A6271">
          <w:pPr>
            <w:jc w:val="right"/>
            <w:rPr>
              <w:rFonts w:ascii="Arial" w:hAnsi="Arial"/>
              <w:color w:val="0070C0"/>
              <w:lang w:val="pt-BR"/>
            </w:rPr>
          </w:pPr>
        </w:p>
        <w:p w14:paraId="69975646" w14:textId="77777777" w:rsidR="000C763D" w:rsidRPr="00323823" w:rsidRDefault="000C763D" w:rsidP="002A6271">
          <w:pPr>
            <w:jc w:val="right"/>
            <w:rPr>
              <w:rFonts w:ascii="Arial" w:hAnsi="Arial"/>
              <w:color w:val="0070C0"/>
              <w:lang w:val="pt-BR"/>
            </w:rPr>
          </w:pPr>
          <w:r w:rsidRPr="00323823">
            <w:rPr>
              <w:rFonts w:ascii="Arial" w:hAnsi="Arial"/>
              <w:color w:val="0070C0"/>
              <w:lang w:val="pt-BR"/>
            </w:rPr>
            <w:t xml:space="preserve">E-Mail: </w:t>
          </w:r>
          <w:r>
            <w:rPr>
              <w:rFonts w:ascii="Arial" w:hAnsi="Arial"/>
              <w:color w:val="0070C0"/>
              <w:lang w:val="pt-BR"/>
            </w:rPr>
            <w:t>wctrs</w:t>
          </w:r>
          <w:r w:rsidRPr="00323823">
            <w:rPr>
              <w:rFonts w:ascii="Arial" w:hAnsi="Arial"/>
              <w:color w:val="0070C0"/>
              <w:lang w:val="pt-BR"/>
            </w:rPr>
            <w:t>@leeds.ac.uk</w:t>
          </w:r>
        </w:p>
        <w:p w14:paraId="6DD5A2E7" w14:textId="77777777" w:rsidR="000C763D" w:rsidRPr="00323823" w:rsidRDefault="000C763D" w:rsidP="002A6271">
          <w:pPr>
            <w:jc w:val="right"/>
            <w:rPr>
              <w:rFonts w:ascii="Arial" w:hAnsi="Arial"/>
              <w:color w:val="0070C0"/>
            </w:rPr>
          </w:pPr>
          <w:r w:rsidRPr="00323823">
            <w:rPr>
              <w:rFonts w:ascii="Arial" w:hAnsi="Arial"/>
              <w:color w:val="0070C0"/>
              <w:lang w:val="en-US"/>
            </w:rPr>
            <w:t>Web</w:t>
          </w:r>
          <w:r>
            <w:rPr>
              <w:rFonts w:ascii="Arial" w:hAnsi="Arial"/>
              <w:color w:val="0070C0"/>
              <w:lang w:val="en-US"/>
            </w:rPr>
            <w:t>site: www.wctrs-society.com</w:t>
          </w:r>
        </w:p>
      </w:tc>
    </w:tr>
  </w:tbl>
  <w:p w14:paraId="5F44F926" w14:textId="77777777" w:rsidR="000C763D" w:rsidRPr="00323823" w:rsidRDefault="000C763D" w:rsidP="004142C0">
    <w:pPr>
      <w:pStyle w:val="Header"/>
      <w:rPr>
        <w:color w:val="0070C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E08"/>
    <w:multiLevelType w:val="hybridMultilevel"/>
    <w:tmpl w:val="B67892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2B58"/>
    <w:multiLevelType w:val="hybridMultilevel"/>
    <w:tmpl w:val="1240A140"/>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E1F6061"/>
    <w:multiLevelType w:val="hybridMultilevel"/>
    <w:tmpl w:val="5FA00AAA"/>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027207"/>
    <w:multiLevelType w:val="hybridMultilevel"/>
    <w:tmpl w:val="A522B9AE"/>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212451A"/>
    <w:multiLevelType w:val="hybridMultilevel"/>
    <w:tmpl w:val="8E9EF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C81BF0"/>
    <w:multiLevelType w:val="hybridMultilevel"/>
    <w:tmpl w:val="14149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37301"/>
    <w:multiLevelType w:val="hybridMultilevel"/>
    <w:tmpl w:val="7BCC9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08D"/>
    <w:multiLevelType w:val="hybridMultilevel"/>
    <w:tmpl w:val="712C43C2"/>
    <w:lvl w:ilvl="0" w:tplc="05748EF2">
      <w:numFmt w:val="bullet"/>
      <w:lvlText w:val="-"/>
      <w:lvlJc w:val="left"/>
      <w:pPr>
        <w:ind w:left="1129" w:hanging="420"/>
      </w:pPr>
      <w:rPr>
        <w:rFonts w:ascii="Times New Roman" w:eastAsia="MS Mincho" w:hAnsi="Times New Roman" w:cs="Times New Roman" w:hint="default"/>
      </w:rPr>
    </w:lvl>
    <w:lvl w:ilvl="1" w:tplc="DFD80380">
      <w:numFmt w:val="bullet"/>
      <w:lvlText w:val="•"/>
      <w:lvlJc w:val="left"/>
      <w:pPr>
        <w:ind w:left="1489" w:hanging="360"/>
      </w:pPr>
      <w:rPr>
        <w:rFonts w:ascii="MS Mincho" w:eastAsia="MS Mincho" w:hAnsi="MS Mincho" w:cs="Times New Roman" w:hint="eastAsia"/>
      </w:rPr>
    </w:lvl>
    <w:lvl w:ilvl="2" w:tplc="0409000D">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start w:val="1"/>
      <w:numFmt w:val="bullet"/>
      <w:lvlText w:val=""/>
      <w:lvlJc w:val="left"/>
      <w:pPr>
        <w:ind w:left="2809" w:hanging="420"/>
      </w:pPr>
      <w:rPr>
        <w:rFonts w:ascii="Wingdings" w:hAnsi="Wingdings" w:hint="default"/>
      </w:rPr>
    </w:lvl>
    <w:lvl w:ilvl="5" w:tplc="0409000D">
      <w:start w:val="1"/>
      <w:numFmt w:val="bullet"/>
      <w:lvlText w:val=""/>
      <w:lvlJc w:val="left"/>
      <w:pPr>
        <w:ind w:left="3229" w:hanging="420"/>
      </w:pPr>
      <w:rPr>
        <w:rFonts w:ascii="Wingdings" w:hAnsi="Wingdings" w:hint="default"/>
      </w:rPr>
    </w:lvl>
    <w:lvl w:ilvl="6" w:tplc="04090001">
      <w:start w:val="1"/>
      <w:numFmt w:val="bullet"/>
      <w:lvlText w:val=""/>
      <w:lvlJc w:val="left"/>
      <w:pPr>
        <w:ind w:left="3649" w:hanging="420"/>
      </w:pPr>
      <w:rPr>
        <w:rFonts w:ascii="Wingdings" w:hAnsi="Wingdings" w:hint="default"/>
      </w:rPr>
    </w:lvl>
    <w:lvl w:ilvl="7" w:tplc="0409000B">
      <w:start w:val="1"/>
      <w:numFmt w:val="bullet"/>
      <w:lvlText w:val=""/>
      <w:lvlJc w:val="left"/>
      <w:pPr>
        <w:ind w:left="4069" w:hanging="420"/>
      </w:pPr>
      <w:rPr>
        <w:rFonts w:ascii="Wingdings" w:hAnsi="Wingdings" w:hint="default"/>
      </w:rPr>
    </w:lvl>
    <w:lvl w:ilvl="8" w:tplc="0409000D">
      <w:start w:val="1"/>
      <w:numFmt w:val="bullet"/>
      <w:lvlText w:val=""/>
      <w:lvlJc w:val="left"/>
      <w:pPr>
        <w:ind w:left="4489" w:hanging="420"/>
      </w:pPr>
      <w:rPr>
        <w:rFonts w:ascii="Wingdings" w:hAnsi="Wingdings" w:hint="default"/>
      </w:rPr>
    </w:lvl>
  </w:abstractNum>
  <w:abstractNum w:abstractNumId="8" w15:restartNumberingAfterBreak="0">
    <w:nsid w:val="31AE18E8"/>
    <w:multiLevelType w:val="hybridMultilevel"/>
    <w:tmpl w:val="197E6F60"/>
    <w:lvl w:ilvl="0" w:tplc="5628C358">
      <w:numFmt w:val="bullet"/>
      <w:lvlText w:val="-"/>
      <w:lvlJc w:val="left"/>
      <w:pPr>
        <w:ind w:left="1001" w:hanging="360"/>
      </w:pPr>
      <w:rPr>
        <w:rFonts w:ascii="Times New Roman" w:hAnsi="Times New Roman" w:cs="Times New Roman" w:hint="default"/>
        <w:b/>
        <w:bCs/>
        <w:i w:val="0"/>
        <w:sz w:val="24"/>
      </w:rPr>
    </w:lvl>
    <w:lvl w:ilvl="1" w:tplc="40090003" w:tentative="1">
      <w:start w:val="1"/>
      <w:numFmt w:val="bullet"/>
      <w:lvlText w:val="o"/>
      <w:lvlJc w:val="left"/>
      <w:pPr>
        <w:ind w:left="1721" w:hanging="360"/>
      </w:pPr>
      <w:rPr>
        <w:rFonts w:ascii="Courier New" w:hAnsi="Courier New" w:cs="Courier New" w:hint="default"/>
      </w:rPr>
    </w:lvl>
    <w:lvl w:ilvl="2" w:tplc="40090005" w:tentative="1">
      <w:start w:val="1"/>
      <w:numFmt w:val="bullet"/>
      <w:lvlText w:val=""/>
      <w:lvlJc w:val="left"/>
      <w:pPr>
        <w:ind w:left="2441" w:hanging="360"/>
      </w:pPr>
      <w:rPr>
        <w:rFonts w:ascii="Wingdings" w:hAnsi="Wingdings" w:hint="default"/>
      </w:rPr>
    </w:lvl>
    <w:lvl w:ilvl="3" w:tplc="40090001" w:tentative="1">
      <w:start w:val="1"/>
      <w:numFmt w:val="bullet"/>
      <w:lvlText w:val=""/>
      <w:lvlJc w:val="left"/>
      <w:pPr>
        <w:ind w:left="3161" w:hanging="360"/>
      </w:pPr>
      <w:rPr>
        <w:rFonts w:ascii="Symbol" w:hAnsi="Symbol" w:hint="default"/>
      </w:rPr>
    </w:lvl>
    <w:lvl w:ilvl="4" w:tplc="40090003" w:tentative="1">
      <w:start w:val="1"/>
      <w:numFmt w:val="bullet"/>
      <w:lvlText w:val="o"/>
      <w:lvlJc w:val="left"/>
      <w:pPr>
        <w:ind w:left="3881" w:hanging="360"/>
      </w:pPr>
      <w:rPr>
        <w:rFonts w:ascii="Courier New" w:hAnsi="Courier New" w:cs="Courier New" w:hint="default"/>
      </w:rPr>
    </w:lvl>
    <w:lvl w:ilvl="5" w:tplc="40090005" w:tentative="1">
      <w:start w:val="1"/>
      <w:numFmt w:val="bullet"/>
      <w:lvlText w:val=""/>
      <w:lvlJc w:val="left"/>
      <w:pPr>
        <w:ind w:left="4601" w:hanging="360"/>
      </w:pPr>
      <w:rPr>
        <w:rFonts w:ascii="Wingdings" w:hAnsi="Wingdings" w:hint="default"/>
      </w:rPr>
    </w:lvl>
    <w:lvl w:ilvl="6" w:tplc="40090001" w:tentative="1">
      <w:start w:val="1"/>
      <w:numFmt w:val="bullet"/>
      <w:lvlText w:val=""/>
      <w:lvlJc w:val="left"/>
      <w:pPr>
        <w:ind w:left="5321" w:hanging="360"/>
      </w:pPr>
      <w:rPr>
        <w:rFonts w:ascii="Symbol" w:hAnsi="Symbol" w:hint="default"/>
      </w:rPr>
    </w:lvl>
    <w:lvl w:ilvl="7" w:tplc="40090003" w:tentative="1">
      <w:start w:val="1"/>
      <w:numFmt w:val="bullet"/>
      <w:lvlText w:val="o"/>
      <w:lvlJc w:val="left"/>
      <w:pPr>
        <w:ind w:left="6041" w:hanging="360"/>
      </w:pPr>
      <w:rPr>
        <w:rFonts w:ascii="Courier New" w:hAnsi="Courier New" w:cs="Courier New" w:hint="default"/>
      </w:rPr>
    </w:lvl>
    <w:lvl w:ilvl="8" w:tplc="40090005" w:tentative="1">
      <w:start w:val="1"/>
      <w:numFmt w:val="bullet"/>
      <w:lvlText w:val=""/>
      <w:lvlJc w:val="left"/>
      <w:pPr>
        <w:ind w:left="6761" w:hanging="360"/>
      </w:pPr>
      <w:rPr>
        <w:rFonts w:ascii="Wingdings" w:hAnsi="Wingdings" w:hint="default"/>
      </w:rPr>
    </w:lvl>
  </w:abstractNum>
  <w:abstractNum w:abstractNumId="9" w15:restartNumberingAfterBreak="0">
    <w:nsid w:val="31CE6FF2"/>
    <w:multiLevelType w:val="hybridMultilevel"/>
    <w:tmpl w:val="840E9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839FD"/>
    <w:multiLevelType w:val="hybridMultilevel"/>
    <w:tmpl w:val="DFE60894"/>
    <w:lvl w:ilvl="0" w:tplc="0809000F">
      <w:start w:val="3"/>
      <w:numFmt w:val="decimal"/>
      <w:lvlText w:val="%1."/>
      <w:lvlJc w:val="left"/>
      <w:pPr>
        <w:ind w:left="7023" w:hanging="360"/>
      </w:pPr>
      <w:rPr>
        <w:rFonts w:hint="default"/>
      </w:rPr>
    </w:lvl>
    <w:lvl w:ilvl="1" w:tplc="08090019" w:tentative="1">
      <w:start w:val="1"/>
      <w:numFmt w:val="lowerLetter"/>
      <w:lvlText w:val="%2."/>
      <w:lvlJc w:val="left"/>
      <w:pPr>
        <w:ind w:left="7743" w:hanging="360"/>
      </w:pPr>
    </w:lvl>
    <w:lvl w:ilvl="2" w:tplc="0809001B" w:tentative="1">
      <w:start w:val="1"/>
      <w:numFmt w:val="lowerRoman"/>
      <w:lvlText w:val="%3."/>
      <w:lvlJc w:val="right"/>
      <w:pPr>
        <w:ind w:left="8463" w:hanging="180"/>
      </w:pPr>
    </w:lvl>
    <w:lvl w:ilvl="3" w:tplc="0809000F" w:tentative="1">
      <w:start w:val="1"/>
      <w:numFmt w:val="decimal"/>
      <w:lvlText w:val="%4."/>
      <w:lvlJc w:val="left"/>
      <w:pPr>
        <w:ind w:left="9183" w:hanging="360"/>
      </w:pPr>
    </w:lvl>
    <w:lvl w:ilvl="4" w:tplc="08090019" w:tentative="1">
      <w:start w:val="1"/>
      <w:numFmt w:val="lowerLetter"/>
      <w:lvlText w:val="%5."/>
      <w:lvlJc w:val="left"/>
      <w:pPr>
        <w:ind w:left="9903" w:hanging="360"/>
      </w:pPr>
    </w:lvl>
    <w:lvl w:ilvl="5" w:tplc="0809001B" w:tentative="1">
      <w:start w:val="1"/>
      <w:numFmt w:val="lowerRoman"/>
      <w:lvlText w:val="%6."/>
      <w:lvlJc w:val="right"/>
      <w:pPr>
        <w:ind w:left="10623" w:hanging="180"/>
      </w:pPr>
    </w:lvl>
    <w:lvl w:ilvl="6" w:tplc="0809000F" w:tentative="1">
      <w:start w:val="1"/>
      <w:numFmt w:val="decimal"/>
      <w:lvlText w:val="%7."/>
      <w:lvlJc w:val="left"/>
      <w:pPr>
        <w:ind w:left="11343" w:hanging="360"/>
      </w:pPr>
    </w:lvl>
    <w:lvl w:ilvl="7" w:tplc="08090019" w:tentative="1">
      <w:start w:val="1"/>
      <w:numFmt w:val="lowerLetter"/>
      <w:lvlText w:val="%8."/>
      <w:lvlJc w:val="left"/>
      <w:pPr>
        <w:ind w:left="12063" w:hanging="360"/>
      </w:pPr>
    </w:lvl>
    <w:lvl w:ilvl="8" w:tplc="0809001B" w:tentative="1">
      <w:start w:val="1"/>
      <w:numFmt w:val="lowerRoman"/>
      <w:lvlText w:val="%9."/>
      <w:lvlJc w:val="right"/>
      <w:pPr>
        <w:ind w:left="12783" w:hanging="180"/>
      </w:pPr>
    </w:lvl>
  </w:abstractNum>
  <w:abstractNum w:abstractNumId="11" w15:restartNumberingAfterBreak="0">
    <w:nsid w:val="333C47BF"/>
    <w:multiLevelType w:val="hybridMultilevel"/>
    <w:tmpl w:val="4404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24D18"/>
    <w:multiLevelType w:val="hybridMultilevel"/>
    <w:tmpl w:val="D19C0EBC"/>
    <w:lvl w:ilvl="0" w:tplc="0409000B">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3" w15:restartNumberingAfterBreak="0">
    <w:nsid w:val="3731095B"/>
    <w:multiLevelType w:val="hybridMultilevel"/>
    <w:tmpl w:val="A524F264"/>
    <w:lvl w:ilvl="0" w:tplc="A5BCB3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93BB0"/>
    <w:multiLevelType w:val="hybridMultilevel"/>
    <w:tmpl w:val="21565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E0430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C2C11DF"/>
    <w:multiLevelType w:val="hybridMultilevel"/>
    <w:tmpl w:val="AF026512"/>
    <w:lvl w:ilvl="0" w:tplc="8A3E1750">
      <w:start w:val="3"/>
      <w:numFmt w:val="lowerLetter"/>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212AD"/>
    <w:multiLevelType w:val="hybridMultilevel"/>
    <w:tmpl w:val="43E06ED0"/>
    <w:lvl w:ilvl="0" w:tplc="9FAE6E8A">
      <w:numFmt w:val="bullet"/>
      <w:lvlText w:val="-"/>
      <w:lvlJc w:val="left"/>
      <w:pPr>
        <w:ind w:left="785" w:hanging="360"/>
      </w:pPr>
      <w:rPr>
        <w:rFonts w:ascii="Times New Roman" w:eastAsia="MS Mincho" w:hAnsi="Times New Roman" w:cs="Times New Roman" w:hint="default"/>
      </w:rPr>
    </w:lvl>
    <w:lvl w:ilvl="1" w:tplc="040C0003">
      <w:start w:val="1"/>
      <w:numFmt w:val="bullet"/>
      <w:lvlText w:val="o"/>
      <w:lvlJc w:val="left"/>
      <w:pPr>
        <w:ind w:left="1505" w:hanging="360"/>
      </w:pPr>
      <w:rPr>
        <w:rFonts w:ascii="Courier New" w:hAnsi="Courier New" w:cs="Times New Roman"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Times New Roman"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Times New Roman" w:hint="default"/>
      </w:rPr>
    </w:lvl>
    <w:lvl w:ilvl="8" w:tplc="040C0005">
      <w:start w:val="1"/>
      <w:numFmt w:val="bullet"/>
      <w:lvlText w:val=""/>
      <w:lvlJc w:val="left"/>
      <w:pPr>
        <w:ind w:left="6545" w:hanging="360"/>
      </w:pPr>
      <w:rPr>
        <w:rFonts w:ascii="Wingdings" w:hAnsi="Wingdings" w:hint="default"/>
      </w:rPr>
    </w:lvl>
  </w:abstractNum>
  <w:abstractNum w:abstractNumId="18" w15:restartNumberingAfterBreak="0">
    <w:nsid w:val="50DC5FAD"/>
    <w:multiLevelType w:val="hybridMultilevel"/>
    <w:tmpl w:val="6BB2F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EA61FA"/>
    <w:multiLevelType w:val="hybridMultilevel"/>
    <w:tmpl w:val="175C94A8"/>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50A2F9A"/>
    <w:multiLevelType w:val="hybridMultilevel"/>
    <w:tmpl w:val="A4C6D6E8"/>
    <w:lvl w:ilvl="0" w:tplc="040C000F">
      <w:start w:val="4"/>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50E3472"/>
    <w:multiLevelType w:val="hybridMultilevel"/>
    <w:tmpl w:val="4992F470"/>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BE5E98"/>
    <w:multiLevelType w:val="hybridMultilevel"/>
    <w:tmpl w:val="6E0E7722"/>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D1A76E6"/>
    <w:multiLevelType w:val="hybridMultilevel"/>
    <w:tmpl w:val="4E9C3C0A"/>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FF01F9"/>
    <w:multiLevelType w:val="hybridMultilevel"/>
    <w:tmpl w:val="C7209DCE"/>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4567B24"/>
    <w:multiLevelType w:val="hybridMultilevel"/>
    <w:tmpl w:val="D1EC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E0C5A"/>
    <w:multiLevelType w:val="hybridMultilevel"/>
    <w:tmpl w:val="F3BABCCA"/>
    <w:lvl w:ilvl="0" w:tplc="232A558A">
      <w:numFmt w:val="bullet"/>
      <w:lvlText w:val="-"/>
      <w:lvlJc w:val="left"/>
      <w:pPr>
        <w:ind w:left="720" w:hanging="360"/>
      </w:pPr>
      <w:rPr>
        <w:rFonts w:ascii="Times New Roman" w:hAnsi="Times New Roman" w:cs="Times New Roman" w:hint="default"/>
        <w:b/>
        <w:bCs/>
        <w:i w:val="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B96DE7"/>
    <w:multiLevelType w:val="hybridMultilevel"/>
    <w:tmpl w:val="1DA82F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5D548F"/>
    <w:multiLevelType w:val="hybridMultilevel"/>
    <w:tmpl w:val="917831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5150598"/>
    <w:multiLevelType w:val="hybridMultilevel"/>
    <w:tmpl w:val="A8BCBE60"/>
    <w:lvl w:ilvl="0" w:tplc="52D6547C">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A627E5"/>
    <w:multiLevelType w:val="hybridMultilevel"/>
    <w:tmpl w:val="A456F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B07DE"/>
    <w:multiLevelType w:val="hybridMultilevel"/>
    <w:tmpl w:val="C9960F3C"/>
    <w:lvl w:ilvl="0" w:tplc="0EE6E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D6A72"/>
    <w:multiLevelType w:val="hybridMultilevel"/>
    <w:tmpl w:val="EDC2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46E6C"/>
    <w:multiLevelType w:val="hybridMultilevel"/>
    <w:tmpl w:val="FF669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D90893"/>
    <w:multiLevelType w:val="hybridMultilevel"/>
    <w:tmpl w:val="43800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0"/>
  </w:num>
  <w:num w:numId="4">
    <w:abstractNumId w:val="34"/>
  </w:num>
  <w:num w:numId="5">
    <w:abstractNumId w:val="9"/>
  </w:num>
  <w:num w:numId="6">
    <w:abstractNumId w:val="6"/>
  </w:num>
  <w:num w:numId="7">
    <w:abstractNumId w:val="5"/>
  </w:num>
  <w:num w:numId="8">
    <w:abstractNumId w:val="12"/>
  </w:num>
  <w:num w:numId="9">
    <w:abstractNumId w:val="25"/>
  </w:num>
  <w:num w:numId="10">
    <w:abstractNumId w:val="2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23"/>
  </w:num>
  <w:num w:numId="19">
    <w:abstractNumId w:val="21"/>
  </w:num>
  <w:num w:numId="20">
    <w:abstractNumId w:val="29"/>
  </w:num>
  <w:num w:numId="21">
    <w:abstractNumId w:val="3"/>
  </w:num>
  <w:num w:numId="22">
    <w:abstractNumId w:val="1"/>
  </w:num>
  <w:num w:numId="23">
    <w:abstractNumId w:val="24"/>
  </w:num>
  <w:num w:numId="24">
    <w:abstractNumId w:val="22"/>
  </w:num>
  <w:num w:numId="25">
    <w:abstractNumId w:val="1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0"/>
  </w:num>
  <w:num w:numId="29">
    <w:abstractNumId w:val="18"/>
  </w:num>
  <w:num w:numId="30">
    <w:abstractNumId w:val="4"/>
  </w:num>
  <w:num w:numId="31">
    <w:abstractNumId w:val="14"/>
  </w:num>
  <w:num w:numId="32">
    <w:abstractNumId w:val="33"/>
  </w:num>
  <w:num w:numId="33">
    <w:abstractNumId w:val="30"/>
  </w:num>
  <w:num w:numId="34">
    <w:abstractNumId w:val="13"/>
  </w:num>
  <w:num w:numId="35">
    <w:abstractNumId w:val="16"/>
  </w:num>
  <w:num w:numId="36">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67"/>
    <w:rsid w:val="00000E32"/>
    <w:rsid w:val="00002AD1"/>
    <w:rsid w:val="00002F6B"/>
    <w:rsid w:val="0000366E"/>
    <w:rsid w:val="00007B46"/>
    <w:rsid w:val="000136F0"/>
    <w:rsid w:val="00014C9C"/>
    <w:rsid w:val="0001756B"/>
    <w:rsid w:val="00021B23"/>
    <w:rsid w:val="00023286"/>
    <w:rsid w:val="000234A4"/>
    <w:rsid w:val="00023AC9"/>
    <w:rsid w:val="000312E8"/>
    <w:rsid w:val="00034E91"/>
    <w:rsid w:val="00040DCB"/>
    <w:rsid w:val="000441A4"/>
    <w:rsid w:val="0004522E"/>
    <w:rsid w:val="00053CE7"/>
    <w:rsid w:val="000601C7"/>
    <w:rsid w:val="00066F9F"/>
    <w:rsid w:val="0008548C"/>
    <w:rsid w:val="00090063"/>
    <w:rsid w:val="00090CE8"/>
    <w:rsid w:val="000964BF"/>
    <w:rsid w:val="000968B3"/>
    <w:rsid w:val="000A3437"/>
    <w:rsid w:val="000A483B"/>
    <w:rsid w:val="000A7DE5"/>
    <w:rsid w:val="000B5AE4"/>
    <w:rsid w:val="000B6E39"/>
    <w:rsid w:val="000B6F96"/>
    <w:rsid w:val="000B703A"/>
    <w:rsid w:val="000B7AAE"/>
    <w:rsid w:val="000C176C"/>
    <w:rsid w:val="000C29D8"/>
    <w:rsid w:val="000C763D"/>
    <w:rsid w:val="000D113E"/>
    <w:rsid w:val="000D675A"/>
    <w:rsid w:val="000D70DE"/>
    <w:rsid w:val="000E4860"/>
    <w:rsid w:val="000E4A65"/>
    <w:rsid w:val="000E7AC1"/>
    <w:rsid w:val="000F46AC"/>
    <w:rsid w:val="00104943"/>
    <w:rsid w:val="00104CBF"/>
    <w:rsid w:val="0011143E"/>
    <w:rsid w:val="00112A5F"/>
    <w:rsid w:val="001138B9"/>
    <w:rsid w:val="00117FC7"/>
    <w:rsid w:val="00122BBE"/>
    <w:rsid w:val="00122BF5"/>
    <w:rsid w:val="00123573"/>
    <w:rsid w:val="00125072"/>
    <w:rsid w:val="00127F4D"/>
    <w:rsid w:val="00130B9C"/>
    <w:rsid w:val="00133260"/>
    <w:rsid w:val="001365C7"/>
    <w:rsid w:val="0014113B"/>
    <w:rsid w:val="00142CB4"/>
    <w:rsid w:val="001508F0"/>
    <w:rsid w:val="001543D6"/>
    <w:rsid w:val="00163A24"/>
    <w:rsid w:val="00163D1E"/>
    <w:rsid w:val="00171088"/>
    <w:rsid w:val="00177398"/>
    <w:rsid w:val="00180D35"/>
    <w:rsid w:val="001825B5"/>
    <w:rsid w:val="00184CCD"/>
    <w:rsid w:val="0018569A"/>
    <w:rsid w:val="0018586B"/>
    <w:rsid w:val="0019453C"/>
    <w:rsid w:val="001958BB"/>
    <w:rsid w:val="001969B5"/>
    <w:rsid w:val="001A6598"/>
    <w:rsid w:val="001A69D6"/>
    <w:rsid w:val="001B232B"/>
    <w:rsid w:val="001B2FDB"/>
    <w:rsid w:val="001B3E6A"/>
    <w:rsid w:val="001C0FC8"/>
    <w:rsid w:val="001D0DC7"/>
    <w:rsid w:val="001D551A"/>
    <w:rsid w:val="001D5927"/>
    <w:rsid w:val="001E22B9"/>
    <w:rsid w:val="001E2D7C"/>
    <w:rsid w:val="001E7171"/>
    <w:rsid w:val="001E74C4"/>
    <w:rsid w:val="001E7E99"/>
    <w:rsid w:val="001F1E34"/>
    <w:rsid w:val="0020507F"/>
    <w:rsid w:val="00205C75"/>
    <w:rsid w:val="0020665F"/>
    <w:rsid w:val="002125F9"/>
    <w:rsid w:val="00215957"/>
    <w:rsid w:val="002320C4"/>
    <w:rsid w:val="00233FE1"/>
    <w:rsid w:val="002409C0"/>
    <w:rsid w:val="0024435B"/>
    <w:rsid w:val="00245590"/>
    <w:rsid w:val="00246C27"/>
    <w:rsid w:val="0025293F"/>
    <w:rsid w:val="00256DB2"/>
    <w:rsid w:val="00263ADE"/>
    <w:rsid w:val="002701CB"/>
    <w:rsid w:val="0027079C"/>
    <w:rsid w:val="00270CFC"/>
    <w:rsid w:val="002739C3"/>
    <w:rsid w:val="00273F23"/>
    <w:rsid w:val="00285465"/>
    <w:rsid w:val="00293AD5"/>
    <w:rsid w:val="002A2D91"/>
    <w:rsid w:val="002A6271"/>
    <w:rsid w:val="002B0B1E"/>
    <w:rsid w:val="002B1085"/>
    <w:rsid w:val="002B689F"/>
    <w:rsid w:val="002C00E0"/>
    <w:rsid w:val="002C1BC6"/>
    <w:rsid w:val="002C32B5"/>
    <w:rsid w:val="002C4582"/>
    <w:rsid w:val="002C45E0"/>
    <w:rsid w:val="002E3D55"/>
    <w:rsid w:val="002E5B7C"/>
    <w:rsid w:val="002F3439"/>
    <w:rsid w:val="002F6B76"/>
    <w:rsid w:val="00302294"/>
    <w:rsid w:val="003025FA"/>
    <w:rsid w:val="00303627"/>
    <w:rsid w:val="00303E2B"/>
    <w:rsid w:val="00310EF0"/>
    <w:rsid w:val="003220D7"/>
    <w:rsid w:val="00323823"/>
    <w:rsid w:val="003248D8"/>
    <w:rsid w:val="0032758F"/>
    <w:rsid w:val="0032776C"/>
    <w:rsid w:val="00337B71"/>
    <w:rsid w:val="00337C6D"/>
    <w:rsid w:val="00342536"/>
    <w:rsid w:val="003442D5"/>
    <w:rsid w:val="00345880"/>
    <w:rsid w:val="0034604D"/>
    <w:rsid w:val="0035368F"/>
    <w:rsid w:val="0035749B"/>
    <w:rsid w:val="003607A6"/>
    <w:rsid w:val="00367E1B"/>
    <w:rsid w:val="0037157F"/>
    <w:rsid w:val="00373F0B"/>
    <w:rsid w:val="00374244"/>
    <w:rsid w:val="00375BD9"/>
    <w:rsid w:val="00377FAD"/>
    <w:rsid w:val="00382E91"/>
    <w:rsid w:val="00386328"/>
    <w:rsid w:val="00391836"/>
    <w:rsid w:val="00392047"/>
    <w:rsid w:val="00392A2C"/>
    <w:rsid w:val="003953D4"/>
    <w:rsid w:val="00397298"/>
    <w:rsid w:val="003A6FFF"/>
    <w:rsid w:val="003A7E59"/>
    <w:rsid w:val="003B1243"/>
    <w:rsid w:val="003B2DB8"/>
    <w:rsid w:val="003B3A66"/>
    <w:rsid w:val="003B47C4"/>
    <w:rsid w:val="003B4EA8"/>
    <w:rsid w:val="003B59B3"/>
    <w:rsid w:val="003C0570"/>
    <w:rsid w:val="003C4735"/>
    <w:rsid w:val="003D19EC"/>
    <w:rsid w:val="003E0C9A"/>
    <w:rsid w:val="003E2759"/>
    <w:rsid w:val="003E4183"/>
    <w:rsid w:val="003E5EE8"/>
    <w:rsid w:val="003F1504"/>
    <w:rsid w:val="003F3BCC"/>
    <w:rsid w:val="003F5119"/>
    <w:rsid w:val="003F780F"/>
    <w:rsid w:val="00411771"/>
    <w:rsid w:val="004141AD"/>
    <w:rsid w:val="004142C0"/>
    <w:rsid w:val="004152FE"/>
    <w:rsid w:val="00417144"/>
    <w:rsid w:val="004224C8"/>
    <w:rsid w:val="004328DE"/>
    <w:rsid w:val="00452C9B"/>
    <w:rsid w:val="00463A19"/>
    <w:rsid w:val="00466BD0"/>
    <w:rsid w:val="004728DF"/>
    <w:rsid w:val="0048432F"/>
    <w:rsid w:val="004853E9"/>
    <w:rsid w:val="0049087F"/>
    <w:rsid w:val="0049195E"/>
    <w:rsid w:val="004948A6"/>
    <w:rsid w:val="00494CEA"/>
    <w:rsid w:val="00495AA1"/>
    <w:rsid w:val="00497B7C"/>
    <w:rsid w:val="004A1F18"/>
    <w:rsid w:val="004A2016"/>
    <w:rsid w:val="004A3E7E"/>
    <w:rsid w:val="004A58E8"/>
    <w:rsid w:val="004B41F4"/>
    <w:rsid w:val="004B4A2D"/>
    <w:rsid w:val="004B64D1"/>
    <w:rsid w:val="004C0F62"/>
    <w:rsid w:val="004C443A"/>
    <w:rsid w:val="004C5D32"/>
    <w:rsid w:val="004C61EC"/>
    <w:rsid w:val="004C6C2A"/>
    <w:rsid w:val="004D1348"/>
    <w:rsid w:val="004D1CDC"/>
    <w:rsid w:val="004D2437"/>
    <w:rsid w:val="004D417C"/>
    <w:rsid w:val="004D5FD3"/>
    <w:rsid w:val="004D6436"/>
    <w:rsid w:val="004E2815"/>
    <w:rsid w:val="004E5251"/>
    <w:rsid w:val="004F3099"/>
    <w:rsid w:val="004F4844"/>
    <w:rsid w:val="00502342"/>
    <w:rsid w:val="00503951"/>
    <w:rsid w:val="00511F30"/>
    <w:rsid w:val="0051464A"/>
    <w:rsid w:val="00517EDA"/>
    <w:rsid w:val="00523DA2"/>
    <w:rsid w:val="00524CCA"/>
    <w:rsid w:val="0053144D"/>
    <w:rsid w:val="0053485A"/>
    <w:rsid w:val="00536874"/>
    <w:rsid w:val="00536C23"/>
    <w:rsid w:val="0054704A"/>
    <w:rsid w:val="005626C1"/>
    <w:rsid w:val="00563A88"/>
    <w:rsid w:val="0056486C"/>
    <w:rsid w:val="0057247A"/>
    <w:rsid w:val="00576F81"/>
    <w:rsid w:val="00577AFA"/>
    <w:rsid w:val="005820EA"/>
    <w:rsid w:val="005904F4"/>
    <w:rsid w:val="005936EC"/>
    <w:rsid w:val="00593954"/>
    <w:rsid w:val="005A5201"/>
    <w:rsid w:val="005A7048"/>
    <w:rsid w:val="005B32D7"/>
    <w:rsid w:val="005B3543"/>
    <w:rsid w:val="005C23E6"/>
    <w:rsid w:val="005C2CB9"/>
    <w:rsid w:val="005C32F3"/>
    <w:rsid w:val="005C3895"/>
    <w:rsid w:val="005C4D78"/>
    <w:rsid w:val="005C737C"/>
    <w:rsid w:val="005D2777"/>
    <w:rsid w:val="005D57C6"/>
    <w:rsid w:val="005D5D9F"/>
    <w:rsid w:val="005D6439"/>
    <w:rsid w:val="005D6CBD"/>
    <w:rsid w:val="005E30BA"/>
    <w:rsid w:val="005E4E7D"/>
    <w:rsid w:val="005E54CF"/>
    <w:rsid w:val="005F253F"/>
    <w:rsid w:val="005F3197"/>
    <w:rsid w:val="005F31C9"/>
    <w:rsid w:val="005F6AF8"/>
    <w:rsid w:val="00601E4C"/>
    <w:rsid w:val="00613004"/>
    <w:rsid w:val="00613109"/>
    <w:rsid w:val="0061598F"/>
    <w:rsid w:val="006202A0"/>
    <w:rsid w:val="00624CB4"/>
    <w:rsid w:val="00627701"/>
    <w:rsid w:val="006312F2"/>
    <w:rsid w:val="006325B8"/>
    <w:rsid w:val="00632D3C"/>
    <w:rsid w:val="0063642B"/>
    <w:rsid w:val="00640E04"/>
    <w:rsid w:val="00642452"/>
    <w:rsid w:val="00646A2C"/>
    <w:rsid w:val="00653F40"/>
    <w:rsid w:val="00660786"/>
    <w:rsid w:val="00660E78"/>
    <w:rsid w:val="00664350"/>
    <w:rsid w:val="0067180A"/>
    <w:rsid w:val="00685763"/>
    <w:rsid w:val="006914EB"/>
    <w:rsid w:val="00696E5F"/>
    <w:rsid w:val="006970F2"/>
    <w:rsid w:val="00697B52"/>
    <w:rsid w:val="006A40DE"/>
    <w:rsid w:val="006B3CC2"/>
    <w:rsid w:val="006B5506"/>
    <w:rsid w:val="006C1FD3"/>
    <w:rsid w:val="006C2224"/>
    <w:rsid w:val="006C7AE4"/>
    <w:rsid w:val="006D0930"/>
    <w:rsid w:val="006D0CD1"/>
    <w:rsid w:val="006D5267"/>
    <w:rsid w:val="006E08E8"/>
    <w:rsid w:val="006E43F3"/>
    <w:rsid w:val="006F37E6"/>
    <w:rsid w:val="006F6A2E"/>
    <w:rsid w:val="00700DC6"/>
    <w:rsid w:val="0071010C"/>
    <w:rsid w:val="007108E3"/>
    <w:rsid w:val="007132D2"/>
    <w:rsid w:val="00725A53"/>
    <w:rsid w:val="007275A4"/>
    <w:rsid w:val="007522F0"/>
    <w:rsid w:val="007523AA"/>
    <w:rsid w:val="007550DF"/>
    <w:rsid w:val="00757A35"/>
    <w:rsid w:val="00757DD8"/>
    <w:rsid w:val="00763A0A"/>
    <w:rsid w:val="00766394"/>
    <w:rsid w:val="00766B60"/>
    <w:rsid w:val="00772003"/>
    <w:rsid w:val="0077756D"/>
    <w:rsid w:val="00780911"/>
    <w:rsid w:val="0078166B"/>
    <w:rsid w:val="00783C52"/>
    <w:rsid w:val="00785861"/>
    <w:rsid w:val="00791B41"/>
    <w:rsid w:val="00797AFC"/>
    <w:rsid w:val="007A6B67"/>
    <w:rsid w:val="007A70B3"/>
    <w:rsid w:val="007A75A4"/>
    <w:rsid w:val="007A7934"/>
    <w:rsid w:val="007B793A"/>
    <w:rsid w:val="007C7173"/>
    <w:rsid w:val="007D39E8"/>
    <w:rsid w:val="007D42CF"/>
    <w:rsid w:val="007E0530"/>
    <w:rsid w:val="007E516C"/>
    <w:rsid w:val="007E7984"/>
    <w:rsid w:val="007F18DF"/>
    <w:rsid w:val="007F4A8B"/>
    <w:rsid w:val="007F5D1F"/>
    <w:rsid w:val="00803BCA"/>
    <w:rsid w:val="00805192"/>
    <w:rsid w:val="00805262"/>
    <w:rsid w:val="00806029"/>
    <w:rsid w:val="00806511"/>
    <w:rsid w:val="008079EF"/>
    <w:rsid w:val="008114F3"/>
    <w:rsid w:val="008126A7"/>
    <w:rsid w:val="0081681F"/>
    <w:rsid w:val="0081692F"/>
    <w:rsid w:val="0081728F"/>
    <w:rsid w:val="008269EF"/>
    <w:rsid w:val="00844217"/>
    <w:rsid w:val="00845702"/>
    <w:rsid w:val="00852417"/>
    <w:rsid w:val="00855940"/>
    <w:rsid w:val="00857509"/>
    <w:rsid w:val="0085765F"/>
    <w:rsid w:val="00862C99"/>
    <w:rsid w:val="008653AC"/>
    <w:rsid w:val="008707D8"/>
    <w:rsid w:val="008810AB"/>
    <w:rsid w:val="00881134"/>
    <w:rsid w:val="00882353"/>
    <w:rsid w:val="00882D70"/>
    <w:rsid w:val="008872D8"/>
    <w:rsid w:val="008902BF"/>
    <w:rsid w:val="008918E1"/>
    <w:rsid w:val="0089295B"/>
    <w:rsid w:val="00895594"/>
    <w:rsid w:val="008A173F"/>
    <w:rsid w:val="008A3BF2"/>
    <w:rsid w:val="008A5EF6"/>
    <w:rsid w:val="008B007F"/>
    <w:rsid w:val="008B28ED"/>
    <w:rsid w:val="008B3E27"/>
    <w:rsid w:val="008B4419"/>
    <w:rsid w:val="008B4653"/>
    <w:rsid w:val="008B6497"/>
    <w:rsid w:val="008C1D46"/>
    <w:rsid w:val="008D5528"/>
    <w:rsid w:val="008E7AA7"/>
    <w:rsid w:val="008E7E9D"/>
    <w:rsid w:val="008F7B60"/>
    <w:rsid w:val="00900419"/>
    <w:rsid w:val="00906E18"/>
    <w:rsid w:val="00910079"/>
    <w:rsid w:val="009140B9"/>
    <w:rsid w:val="00917F0C"/>
    <w:rsid w:val="00924913"/>
    <w:rsid w:val="00941F80"/>
    <w:rsid w:val="009427DD"/>
    <w:rsid w:val="0094338E"/>
    <w:rsid w:val="00946172"/>
    <w:rsid w:val="009471BA"/>
    <w:rsid w:val="00950B56"/>
    <w:rsid w:val="0095687D"/>
    <w:rsid w:val="0096342E"/>
    <w:rsid w:val="00964E97"/>
    <w:rsid w:val="00967831"/>
    <w:rsid w:val="00970E70"/>
    <w:rsid w:val="00972854"/>
    <w:rsid w:val="009778AB"/>
    <w:rsid w:val="00977A74"/>
    <w:rsid w:val="00981CD1"/>
    <w:rsid w:val="009875BD"/>
    <w:rsid w:val="00992288"/>
    <w:rsid w:val="00994D9E"/>
    <w:rsid w:val="009A2BD0"/>
    <w:rsid w:val="009B1B40"/>
    <w:rsid w:val="009B5868"/>
    <w:rsid w:val="009B7992"/>
    <w:rsid w:val="009C0559"/>
    <w:rsid w:val="009C4CFB"/>
    <w:rsid w:val="009D241D"/>
    <w:rsid w:val="009E0EAE"/>
    <w:rsid w:val="009E1245"/>
    <w:rsid w:val="009E5C8F"/>
    <w:rsid w:val="00A011C2"/>
    <w:rsid w:val="00A013AD"/>
    <w:rsid w:val="00A05147"/>
    <w:rsid w:val="00A160DE"/>
    <w:rsid w:val="00A21A33"/>
    <w:rsid w:val="00A22BB1"/>
    <w:rsid w:val="00A27987"/>
    <w:rsid w:val="00A334E3"/>
    <w:rsid w:val="00A33F83"/>
    <w:rsid w:val="00A36AA3"/>
    <w:rsid w:val="00A46D7A"/>
    <w:rsid w:val="00A52FD0"/>
    <w:rsid w:val="00A6288E"/>
    <w:rsid w:val="00A64073"/>
    <w:rsid w:val="00A73CCE"/>
    <w:rsid w:val="00A80FC3"/>
    <w:rsid w:val="00A82107"/>
    <w:rsid w:val="00A905DA"/>
    <w:rsid w:val="00A92E78"/>
    <w:rsid w:val="00A94609"/>
    <w:rsid w:val="00A94B00"/>
    <w:rsid w:val="00AB2179"/>
    <w:rsid w:val="00AB5624"/>
    <w:rsid w:val="00AB6252"/>
    <w:rsid w:val="00AB6E73"/>
    <w:rsid w:val="00AC05A2"/>
    <w:rsid w:val="00AC1DC2"/>
    <w:rsid w:val="00AD435D"/>
    <w:rsid w:val="00AE449C"/>
    <w:rsid w:val="00AE4AC9"/>
    <w:rsid w:val="00AE7DFB"/>
    <w:rsid w:val="00AF0318"/>
    <w:rsid w:val="00AF0662"/>
    <w:rsid w:val="00AF2384"/>
    <w:rsid w:val="00AF34F6"/>
    <w:rsid w:val="00AF4591"/>
    <w:rsid w:val="00AF5EC7"/>
    <w:rsid w:val="00B005DE"/>
    <w:rsid w:val="00B065F5"/>
    <w:rsid w:val="00B06F40"/>
    <w:rsid w:val="00B24E2C"/>
    <w:rsid w:val="00B27FB7"/>
    <w:rsid w:val="00B31172"/>
    <w:rsid w:val="00B3237D"/>
    <w:rsid w:val="00B323B0"/>
    <w:rsid w:val="00B32EEE"/>
    <w:rsid w:val="00B41797"/>
    <w:rsid w:val="00B473D7"/>
    <w:rsid w:val="00B516CA"/>
    <w:rsid w:val="00B61834"/>
    <w:rsid w:val="00B638FD"/>
    <w:rsid w:val="00B70B6C"/>
    <w:rsid w:val="00B70F94"/>
    <w:rsid w:val="00B72D4B"/>
    <w:rsid w:val="00B76367"/>
    <w:rsid w:val="00B77E40"/>
    <w:rsid w:val="00B82D04"/>
    <w:rsid w:val="00B832C0"/>
    <w:rsid w:val="00B84A51"/>
    <w:rsid w:val="00B90869"/>
    <w:rsid w:val="00B90CC1"/>
    <w:rsid w:val="00B93B47"/>
    <w:rsid w:val="00B97B49"/>
    <w:rsid w:val="00BA0DAE"/>
    <w:rsid w:val="00BA31B9"/>
    <w:rsid w:val="00BA4961"/>
    <w:rsid w:val="00BA57A4"/>
    <w:rsid w:val="00BB7A4B"/>
    <w:rsid w:val="00BC2D9B"/>
    <w:rsid w:val="00BC3D39"/>
    <w:rsid w:val="00BC4935"/>
    <w:rsid w:val="00BE1031"/>
    <w:rsid w:val="00BE3EB6"/>
    <w:rsid w:val="00BE55A8"/>
    <w:rsid w:val="00BE5E2A"/>
    <w:rsid w:val="00BE741C"/>
    <w:rsid w:val="00C0048E"/>
    <w:rsid w:val="00C02611"/>
    <w:rsid w:val="00C03CE9"/>
    <w:rsid w:val="00C04BEA"/>
    <w:rsid w:val="00C05580"/>
    <w:rsid w:val="00C10D38"/>
    <w:rsid w:val="00C14D5D"/>
    <w:rsid w:val="00C17772"/>
    <w:rsid w:val="00C21490"/>
    <w:rsid w:val="00C22DCF"/>
    <w:rsid w:val="00C30B4A"/>
    <w:rsid w:val="00C310CA"/>
    <w:rsid w:val="00C32D5A"/>
    <w:rsid w:val="00C374D6"/>
    <w:rsid w:val="00C40250"/>
    <w:rsid w:val="00C42A66"/>
    <w:rsid w:val="00C44DF7"/>
    <w:rsid w:val="00C455CA"/>
    <w:rsid w:val="00C50173"/>
    <w:rsid w:val="00C56C90"/>
    <w:rsid w:val="00C61A9C"/>
    <w:rsid w:val="00C66E14"/>
    <w:rsid w:val="00C70541"/>
    <w:rsid w:val="00C80582"/>
    <w:rsid w:val="00C82770"/>
    <w:rsid w:val="00C82A8A"/>
    <w:rsid w:val="00C87356"/>
    <w:rsid w:val="00C9582D"/>
    <w:rsid w:val="00CB0ABD"/>
    <w:rsid w:val="00CB167B"/>
    <w:rsid w:val="00CB2984"/>
    <w:rsid w:val="00CB3888"/>
    <w:rsid w:val="00CB3D3D"/>
    <w:rsid w:val="00CB3DA7"/>
    <w:rsid w:val="00CB4B63"/>
    <w:rsid w:val="00CC749D"/>
    <w:rsid w:val="00CD15C8"/>
    <w:rsid w:val="00CD391C"/>
    <w:rsid w:val="00CE2552"/>
    <w:rsid w:val="00CE5DD0"/>
    <w:rsid w:val="00CE7C0E"/>
    <w:rsid w:val="00CF1AFB"/>
    <w:rsid w:val="00CF5F19"/>
    <w:rsid w:val="00CF6B88"/>
    <w:rsid w:val="00D001AB"/>
    <w:rsid w:val="00D102CA"/>
    <w:rsid w:val="00D117C4"/>
    <w:rsid w:val="00D12C29"/>
    <w:rsid w:val="00D1526B"/>
    <w:rsid w:val="00D21284"/>
    <w:rsid w:val="00D2152D"/>
    <w:rsid w:val="00D22639"/>
    <w:rsid w:val="00D24832"/>
    <w:rsid w:val="00D3051D"/>
    <w:rsid w:val="00D331B8"/>
    <w:rsid w:val="00D33888"/>
    <w:rsid w:val="00D34E5D"/>
    <w:rsid w:val="00D35827"/>
    <w:rsid w:val="00D42A0D"/>
    <w:rsid w:val="00D44CD9"/>
    <w:rsid w:val="00D46EF1"/>
    <w:rsid w:val="00D51F40"/>
    <w:rsid w:val="00D61E3E"/>
    <w:rsid w:val="00D61F8C"/>
    <w:rsid w:val="00D62034"/>
    <w:rsid w:val="00D62548"/>
    <w:rsid w:val="00D647EC"/>
    <w:rsid w:val="00D65E4E"/>
    <w:rsid w:val="00D707A5"/>
    <w:rsid w:val="00D72AC0"/>
    <w:rsid w:val="00D77D01"/>
    <w:rsid w:val="00D83584"/>
    <w:rsid w:val="00D860CC"/>
    <w:rsid w:val="00D94E5C"/>
    <w:rsid w:val="00D95CE1"/>
    <w:rsid w:val="00DA0B8F"/>
    <w:rsid w:val="00DA1652"/>
    <w:rsid w:val="00DA28F2"/>
    <w:rsid w:val="00DA447E"/>
    <w:rsid w:val="00DB0B89"/>
    <w:rsid w:val="00DB2FFE"/>
    <w:rsid w:val="00DC79B8"/>
    <w:rsid w:val="00DD2492"/>
    <w:rsid w:val="00DD7152"/>
    <w:rsid w:val="00DE4B8D"/>
    <w:rsid w:val="00DF26C3"/>
    <w:rsid w:val="00DF4165"/>
    <w:rsid w:val="00DF6853"/>
    <w:rsid w:val="00DF6FA5"/>
    <w:rsid w:val="00E049FF"/>
    <w:rsid w:val="00E11205"/>
    <w:rsid w:val="00E2091E"/>
    <w:rsid w:val="00E21F1E"/>
    <w:rsid w:val="00E22FB3"/>
    <w:rsid w:val="00E329C2"/>
    <w:rsid w:val="00E33C36"/>
    <w:rsid w:val="00E51542"/>
    <w:rsid w:val="00E523C3"/>
    <w:rsid w:val="00E524A3"/>
    <w:rsid w:val="00E5287E"/>
    <w:rsid w:val="00E60824"/>
    <w:rsid w:val="00E61C22"/>
    <w:rsid w:val="00E63307"/>
    <w:rsid w:val="00E701AA"/>
    <w:rsid w:val="00E74B61"/>
    <w:rsid w:val="00E82620"/>
    <w:rsid w:val="00E97E25"/>
    <w:rsid w:val="00EA104D"/>
    <w:rsid w:val="00EA15F9"/>
    <w:rsid w:val="00EA2489"/>
    <w:rsid w:val="00EA7117"/>
    <w:rsid w:val="00EB26D1"/>
    <w:rsid w:val="00EB4D35"/>
    <w:rsid w:val="00EC0994"/>
    <w:rsid w:val="00EC47EA"/>
    <w:rsid w:val="00EC7F0E"/>
    <w:rsid w:val="00EF5C36"/>
    <w:rsid w:val="00EF7607"/>
    <w:rsid w:val="00F0032E"/>
    <w:rsid w:val="00F01440"/>
    <w:rsid w:val="00F1209B"/>
    <w:rsid w:val="00F24BB9"/>
    <w:rsid w:val="00F265C8"/>
    <w:rsid w:val="00F3280D"/>
    <w:rsid w:val="00F34FF4"/>
    <w:rsid w:val="00F378BA"/>
    <w:rsid w:val="00F43582"/>
    <w:rsid w:val="00F44FBD"/>
    <w:rsid w:val="00F467C8"/>
    <w:rsid w:val="00F503DA"/>
    <w:rsid w:val="00F548B3"/>
    <w:rsid w:val="00F549AE"/>
    <w:rsid w:val="00F6414D"/>
    <w:rsid w:val="00F8217D"/>
    <w:rsid w:val="00F83783"/>
    <w:rsid w:val="00F85ECF"/>
    <w:rsid w:val="00F85F12"/>
    <w:rsid w:val="00F920E5"/>
    <w:rsid w:val="00F95573"/>
    <w:rsid w:val="00F96A5E"/>
    <w:rsid w:val="00FA04BB"/>
    <w:rsid w:val="00FA0CD5"/>
    <w:rsid w:val="00FA46A2"/>
    <w:rsid w:val="00FA5C63"/>
    <w:rsid w:val="00FB01FF"/>
    <w:rsid w:val="00FB0F7F"/>
    <w:rsid w:val="00FC24F2"/>
    <w:rsid w:val="00FC40BE"/>
    <w:rsid w:val="00FD5D03"/>
    <w:rsid w:val="00FD6062"/>
    <w:rsid w:val="00FD7180"/>
    <w:rsid w:val="00FE2938"/>
    <w:rsid w:val="00FE2AAA"/>
    <w:rsid w:val="00FE4B9C"/>
    <w:rsid w:val="00FF1B36"/>
    <w:rsid w:val="00FF3220"/>
    <w:rsid w:val="00FF45C2"/>
    <w:rsid w:val="00FF58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A4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FB"/>
    <w:rPr>
      <w:lang w:val="en-GB" w:eastAsia="fr-FR"/>
    </w:rPr>
  </w:style>
  <w:style w:type="paragraph" w:styleId="Heading1">
    <w:name w:val="heading 1"/>
    <w:basedOn w:val="Normal"/>
    <w:next w:val="Normal"/>
    <w:qFormat/>
    <w:rsid w:val="00AE7DFB"/>
    <w:pPr>
      <w:keepNext/>
      <w:outlineLvl w:val="0"/>
    </w:pPr>
    <w:rPr>
      <w:b/>
      <w:bCs/>
      <w:smallCaps/>
      <w:color w:val="000080"/>
      <w:sz w:val="28"/>
      <w:szCs w:val="28"/>
    </w:rPr>
  </w:style>
  <w:style w:type="paragraph" w:styleId="Heading2">
    <w:name w:val="heading 2"/>
    <w:basedOn w:val="Normal"/>
    <w:next w:val="Normal"/>
    <w:qFormat/>
    <w:rsid w:val="00AE7DFB"/>
    <w:pPr>
      <w:keepNext/>
      <w:jc w:val="right"/>
      <w:outlineLvl w:val="1"/>
    </w:pPr>
    <w:rPr>
      <w:rFonts w:ascii="Arial" w:hAnsi="Arial" w:cs="Arial"/>
      <w:b/>
      <w:bCs/>
      <w:smallCaps/>
      <w:color w:val="000080"/>
    </w:rPr>
  </w:style>
  <w:style w:type="paragraph" w:styleId="Heading3">
    <w:name w:val="heading 3"/>
    <w:basedOn w:val="Normal"/>
    <w:next w:val="Normal"/>
    <w:qFormat/>
    <w:rsid w:val="00AE7DFB"/>
    <w:pPr>
      <w:keepNext/>
      <w:spacing w:before="120"/>
      <w:jc w:val="center"/>
      <w:outlineLvl w:val="2"/>
    </w:pPr>
    <w:rPr>
      <w:rFonts w:ascii="Arial" w:hAnsi="Arial" w:cs="Arial"/>
      <w:i/>
      <w:iCs/>
      <w:color w:val="000080"/>
    </w:rPr>
  </w:style>
  <w:style w:type="paragraph" w:styleId="Heading4">
    <w:name w:val="heading 4"/>
    <w:basedOn w:val="Normal"/>
    <w:link w:val="Heading4Char"/>
    <w:uiPriority w:val="9"/>
    <w:qFormat/>
    <w:rsid w:val="0020507F"/>
    <w:pPr>
      <w:spacing w:before="100" w:beforeAutospacing="1" w:after="100" w:afterAutospacing="1"/>
      <w:outlineLvl w:val="3"/>
    </w:pPr>
    <w:rPr>
      <w:rFonts w:eastAsia="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DFB"/>
    <w:pPr>
      <w:tabs>
        <w:tab w:val="center" w:pos="4536"/>
        <w:tab w:val="right" w:pos="9072"/>
      </w:tabs>
    </w:pPr>
  </w:style>
  <w:style w:type="paragraph" w:styleId="Footer">
    <w:name w:val="footer"/>
    <w:basedOn w:val="Normal"/>
    <w:link w:val="FooterChar"/>
    <w:uiPriority w:val="99"/>
    <w:rsid w:val="00AE7DFB"/>
    <w:pPr>
      <w:tabs>
        <w:tab w:val="center" w:pos="4536"/>
        <w:tab w:val="right" w:pos="9072"/>
      </w:tabs>
    </w:pPr>
  </w:style>
  <w:style w:type="paragraph" w:customStyle="1" w:styleId="Default">
    <w:name w:val="Default"/>
    <w:rsid w:val="00DA0B8F"/>
    <w:pPr>
      <w:autoSpaceDE w:val="0"/>
      <w:autoSpaceDN w:val="0"/>
      <w:adjustRightInd w:val="0"/>
    </w:pPr>
    <w:rPr>
      <w:rFonts w:ascii="Verdana" w:hAnsi="Verdana" w:cs="Verdana"/>
      <w:color w:val="000000"/>
      <w:sz w:val="24"/>
      <w:szCs w:val="24"/>
      <w:lang w:val="tr-TR" w:eastAsia="en-US"/>
    </w:rPr>
  </w:style>
  <w:style w:type="paragraph" w:customStyle="1" w:styleId="MittleresRaster1-Akzent21">
    <w:name w:val="Mittleres Raster 1 - Akzent 21"/>
    <w:basedOn w:val="Normal"/>
    <w:uiPriority w:val="34"/>
    <w:qFormat/>
    <w:rsid w:val="00EA15F9"/>
    <w:pPr>
      <w:ind w:left="708"/>
    </w:pPr>
  </w:style>
  <w:style w:type="paragraph" w:customStyle="1" w:styleId="FarbigeListe-Akzent11">
    <w:name w:val="Farbige Liste - Akzent 11"/>
    <w:basedOn w:val="Normal"/>
    <w:uiPriority w:val="34"/>
    <w:qFormat/>
    <w:rsid w:val="002125F9"/>
    <w:pPr>
      <w:ind w:left="708"/>
    </w:pPr>
  </w:style>
  <w:style w:type="paragraph" w:styleId="ListParagraph">
    <w:name w:val="List Paragraph"/>
    <w:basedOn w:val="Normal"/>
    <w:uiPriority w:val="34"/>
    <w:qFormat/>
    <w:rsid w:val="00881134"/>
    <w:pPr>
      <w:spacing w:before="100" w:beforeAutospacing="1" w:after="100" w:afterAutospacing="1" w:line="259" w:lineRule="auto"/>
      <w:ind w:left="720"/>
      <w:contextualSpacing/>
    </w:pPr>
    <w:rPr>
      <w:rFonts w:ascii="Charter" w:eastAsia="Times New Roman" w:hAnsi="Charter"/>
      <w:lang w:val="de-DE" w:eastAsia="de-DE"/>
    </w:rPr>
  </w:style>
  <w:style w:type="character" w:customStyle="1" w:styleId="FooterChar">
    <w:name w:val="Footer Char"/>
    <w:basedOn w:val="DefaultParagraphFont"/>
    <w:link w:val="Footer"/>
    <w:uiPriority w:val="99"/>
    <w:rsid w:val="001D551A"/>
    <w:rPr>
      <w:lang w:val="en-GB" w:eastAsia="fr-FR"/>
    </w:rPr>
  </w:style>
  <w:style w:type="paragraph" w:styleId="BalloonText">
    <w:name w:val="Balloon Text"/>
    <w:basedOn w:val="Normal"/>
    <w:link w:val="BalloonTextChar"/>
    <w:uiPriority w:val="99"/>
    <w:rsid w:val="00B61834"/>
    <w:rPr>
      <w:rFonts w:ascii="Tahoma" w:hAnsi="Tahoma" w:cs="Tahoma"/>
      <w:sz w:val="16"/>
      <w:szCs w:val="16"/>
    </w:rPr>
  </w:style>
  <w:style w:type="character" w:customStyle="1" w:styleId="BalloonTextChar">
    <w:name w:val="Balloon Text Char"/>
    <w:basedOn w:val="DefaultParagraphFont"/>
    <w:link w:val="BalloonText"/>
    <w:uiPriority w:val="99"/>
    <w:rsid w:val="00B61834"/>
    <w:rPr>
      <w:rFonts w:ascii="Tahoma" w:hAnsi="Tahoma" w:cs="Tahoma"/>
      <w:sz w:val="16"/>
      <w:szCs w:val="16"/>
      <w:lang w:val="en-GB" w:eastAsia="fr-FR"/>
    </w:rPr>
  </w:style>
  <w:style w:type="table" w:styleId="TableGrid">
    <w:name w:val="Table Grid"/>
    <w:basedOn w:val="TableNormal"/>
    <w:uiPriority w:val="39"/>
    <w:rsid w:val="00B61834"/>
    <w:rPr>
      <w:rFonts w:asciiTheme="minorHAnsi" w:eastAsiaTheme="minorHAnsi" w:hAnsiTheme="minorHAnsi" w:cstheme="minorBidi"/>
      <w:sz w:val="22"/>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0366E"/>
    <w:pPr>
      <w:spacing w:before="120"/>
      <w:jc w:val="both"/>
    </w:pPr>
    <w:rPr>
      <w:lang w:eastAsia="tr-TR"/>
    </w:rPr>
  </w:style>
  <w:style w:type="character" w:customStyle="1" w:styleId="BodyTextChar">
    <w:name w:val="Body Text Char"/>
    <w:basedOn w:val="DefaultParagraphFont"/>
    <w:link w:val="BodyText"/>
    <w:rsid w:val="0000366E"/>
    <w:rPr>
      <w:lang w:val="en-GB" w:eastAsia="tr-TR"/>
    </w:rPr>
  </w:style>
  <w:style w:type="character" w:styleId="Hyperlink">
    <w:name w:val="Hyperlink"/>
    <w:basedOn w:val="DefaultParagraphFont"/>
    <w:uiPriority w:val="99"/>
    <w:rsid w:val="0000366E"/>
    <w:rPr>
      <w:color w:val="0000FF"/>
      <w:u w:val="single"/>
    </w:rPr>
  </w:style>
  <w:style w:type="paragraph" w:styleId="BodyText2">
    <w:name w:val="Body Text 2"/>
    <w:basedOn w:val="Normal"/>
    <w:link w:val="BodyText2Char"/>
    <w:rsid w:val="0000366E"/>
    <w:pPr>
      <w:jc w:val="center"/>
    </w:pPr>
    <w:rPr>
      <w:b/>
      <w:i/>
      <w:caps/>
      <w:sz w:val="32"/>
      <w:lang w:eastAsia="tr-TR"/>
    </w:rPr>
  </w:style>
  <w:style w:type="character" w:customStyle="1" w:styleId="BodyText2Char">
    <w:name w:val="Body Text 2 Char"/>
    <w:basedOn w:val="DefaultParagraphFont"/>
    <w:link w:val="BodyText2"/>
    <w:rsid w:val="0000366E"/>
    <w:rPr>
      <w:b/>
      <w:i/>
      <w:caps/>
      <w:sz w:val="32"/>
      <w:lang w:val="en-GB" w:eastAsia="tr-TR"/>
    </w:rPr>
  </w:style>
  <w:style w:type="character" w:styleId="CommentReference">
    <w:name w:val="annotation reference"/>
    <w:basedOn w:val="DefaultParagraphFont"/>
    <w:uiPriority w:val="99"/>
    <w:rsid w:val="00B005DE"/>
    <w:rPr>
      <w:sz w:val="16"/>
      <w:szCs w:val="16"/>
    </w:rPr>
  </w:style>
  <w:style w:type="paragraph" w:styleId="CommentText">
    <w:name w:val="annotation text"/>
    <w:basedOn w:val="Normal"/>
    <w:link w:val="CommentTextChar"/>
    <w:uiPriority w:val="99"/>
    <w:rsid w:val="00B005DE"/>
  </w:style>
  <w:style w:type="character" w:customStyle="1" w:styleId="CommentTextChar">
    <w:name w:val="Comment Text Char"/>
    <w:basedOn w:val="DefaultParagraphFont"/>
    <w:link w:val="CommentText"/>
    <w:uiPriority w:val="99"/>
    <w:rsid w:val="00B005DE"/>
    <w:rPr>
      <w:lang w:val="en-GB" w:eastAsia="fr-FR"/>
    </w:rPr>
  </w:style>
  <w:style w:type="paragraph" w:styleId="CommentSubject">
    <w:name w:val="annotation subject"/>
    <w:basedOn w:val="CommentText"/>
    <w:next w:val="CommentText"/>
    <w:link w:val="CommentSubjectChar"/>
    <w:rsid w:val="00B005DE"/>
    <w:rPr>
      <w:b/>
      <w:bCs/>
    </w:rPr>
  </w:style>
  <w:style w:type="character" w:customStyle="1" w:styleId="CommentSubjectChar">
    <w:name w:val="Comment Subject Char"/>
    <w:basedOn w:val="CommentTextChar"/>
    <w:link w:val="CommentSubject"/>
    <w:rsid w:val="00B005DE"/>
    <w:rPr>
      <w:b/>
      <w:bCs/>
      <w:lang w:val="en-GB" w:eastAsia="fr-FR"/>
    </w:rPr>
  </w:style>
  <w:style w:type="paragraph" w:styleId="HTMLPreformatted">
    <w:name w:val="HTML Preformatted"/>
    <w:basedOn w:val="Normal"/>
    <w:link w:val="HTMLPreformattedChar"/>
    <w:uiPriority w:val="99"/>
    <w:unhideWhenUsed/>
    <w:rsid w:val="0027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eastAsia="en-GB"/>
    </w:rPr>
  </w:style>
  <w:style w:type="character" w:customStyle="1" w:styleId="HTMLPreformattedChar">
    <w:name w:val="HTML Preformatted Char"/>
    <w:basedOn w:val="DefaultParagraphFont"/>
    <w:link w:val="HTMLPreformatted"/>
    <w:uiPriority w:val="99"/>
    <w:rsid w:val="002739C3"/>
    <w:rPr>
      <w:rFonts w:ascii="Courier New" w:eastAsiaTheme="minorHAnsi" w:hAnsi="Courier New" w:cs="Courier New"/>
      <w:color w:val="000000"/>
      <w:lang w:val="en-GB" w:eastAsia="en-GB"/>
    </w:rPr>
  </w:style>
  <w:style w:type="paragraph" w:styleId="PlainText">
    <w:name w:val="Plain Text"/>
    <w:basedOn w:val="Normal"/>
    <w:link w:val="PlainTextChar"/>
    <w:uiPriority w:val="99"/>
    <w:unhideWhenUsed/>
    <w:rsid w:val="005D6CB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D6CBD"/>
    <w:rPr>
      <w:rFonts w:ascii="Calibri" w:eastAsiaTheme="minorHAnsi" w:hAnsi="Calibri" w:cstheme="minorBidi"/>
      <w:sz w:val="22"/>
      <w:szCs w:val="21"/>
      <w:lang w:val="en-GB" w:eastAsia="en-US"/>
    </w:rPr>
  </w:style>
  <w:style w:type="table" w:customStyle="1" w:styleId="TableGrid1">
    <w:name w:val="Table Grid1"/>
    <w:basedOn w:val="TableNormal"/>
    <w:next w:val="TableGrid"/>
    <w:uiPriority w:val="59"/>
    <w:rsid w:val="00BE5E2A"/>
    <w:rPr>
      <w:rFonts w:asciiTheme="minorHAnsi" w:eastAsia="PMingLiU" w:hAnsiTheme="minorHAnsi"/>
      <w:sz w:val="22"/>
      <w:szCs w:val="22"/>
      <w:lang w:val="pt-B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D2777"/>
    <w:pPr>
      <w:spacing w:before="100" w:beforeAutospacing="1" w:after="100" w:afterAutospacing="1"/>
    </w:pPr>
    <w:rPr>
      <w:rFonts w:eastAsia="Times New Roman"/>
      <w:sz w:val="24"/>
      <w:szCs w:val="24"/>
      <w:lang w:eastAsia="en-GB"/>
    </w:rPr>
  </w:style>
  <w:style w:type="character" w:customStyle="1" w:styleId="apple-converted-space">
    <w:name w:val="apple-converted-space"/>
    <w:basedOn w:val="DefaultParagraphFont"/>
    <w:rsid w:val="005D2777"/>
  </w:style>
  <w:style w:type="character" w:customStyle="1" w:styleId="Heading4Char">
    <w:name w:val="Heading 4 Char"/>
    <w:basedOn w:val="DefaultParagraphFont"/>
    <w:link w:val="Heading4"/>
    <w:uiPriority w:val="9"/>
    <w:rsid w:val="0020507F"/>
    <w:rPr>
      <w:rFonts w:eastAsia="Times New Roman"/>
      <w:b/>
      <w:bCs/>
      <w:sz w:val="24"/>
      <w:szCs w:val="24"/>
      <w:lang w:val="en-GB" w:eastAsia="en-GB"/>
    </w:rPr>
  </w:style>
  <w:style w:type="character" w:customStyle="1" w:styleId="HeaderChar">
    <w:name w:val="Header Char"/>
    <w:basedOn w:val="DefaultParagraphFont"/>
    <w:link w:val="Header"/>
    <w:uiPriority w:val="99"/>
    <w:rsid w:val="0020507F"/>
    <w:rPr>
      <w:lang w:val="en-GB" w:eastAsia="fr-FR"/>
    </w:rPr>
  </w:style>
  <w:style w:type="character" w:styleId="PageNumber">
    <w:name w:val="page number"/>
    <w:basedOn w:val="DefaultParagraphFont"/>
    <w:uiPriority w:val="99"/>
    <w:semiHidden/>
    <w:unhideWhenUsed/>
    <w:rsid w:val="0020507F"/>
    <w:rPr>
      <w:rFonts w:cs="Times New Roman"/>
    </w:rPr>
  </w:style>
  <w:style w:type="character" w:styleId="Strong">
    <w:name w:val="Strong"/>
    <w:basedOn w:val="DefaultParagraphFont"/>
    <w:uiPriority w:val="22"/>
    <w:qFormat/>
    <w:rsid w:val="0020507F"/>
    <w:rPr>
      <w:b/>
      <w:bCs/>
    </w:rPr>
  </w:style>
  <w:style w:type="character" w:styleId="Emphasis">
    <w:name w:val="Emphasis"/>
    <w:basedOn w:val="DefaultParagraphFont"/>
    <w:uiPriority w:val="20"/>
    <w:qFormat/>
    <w:rsid w:val="0020507F"/>
    <w:rPr>
      <w:i/>
      <w:iCs/>
    </w:rPr>
  </w:style>
  <w:style w:type="paragraph" w:customStyle="1" w:styleId="xmsonormal">
    <w:name w:val="x_msonormal"/>
    <w:basedOn w:val="Normal"/>
    <w:uiPriority w:val="99"/>
    <w:rsid w:val="005C32F3"/>
    <w:pPr>
      <w:spacing w:before="100" w:beforeAutospacing="1" w:after="100" w:afterAutospacing="1"/>
    </w:pPr>
    <w:rPr>
      <w:rFonts w:eastAsiaTheme="minorHAnsi"/>
      <w:sz w:val="24"/>
      <w:szCs w:val="24"/>
      <w:lang w:eastAsia="en-GB"/>
    </w:rPr>
  </w:style>
  <w:style w:type="paragraph" w:styleId="FootnoteText">
    <w:name w:val="footnote text"/>
    <w:basedOn w:val="Normal"/>
    <w:link w:val="FootnoteTextChar"/>
    <w:uiPriority w:val="99"/>
    <w:semiHidden/>
    <w:unhideWhenUsed/>
    <w:rsid w:val="0063642B"/>
    <w:rPr>
      <w:rFonts w:asciiTheme="minorHAnsi" w:eastAsiaTheme="minorHAnsi" w:hAnsiTheme="minorHAnsi" w:cstheme="minorBidi"/>
      <w:sz w:val="24"/>
      <w:szCs w:val="24"/>
      <w:lang w:eastAsia="en-US"/>
    </w:rPr>
  </w:style>
  <w:style w:type="character" w:customStyle="1" w:styleId="FootnoteTextChar">
    <w:name w:val="Footnote Text Char"/>
    <w:basedOn w:val="DefaultParagraphFont"/>
    <w:link w:val="FootnoteText"/>
    <w:uiPriority w:val="99"/>
    <w:semiHidden/>
    <w:rsid w:val="0063642B"/>
    <w:rPr>
      <w:rFonts w:asciiTheme="minorHAnsi" w:eastAsiaTheme="minorHAnsi" w:hAnsiTheme="minorHAnsi" w:cstheme="minorBidi"/>
      <w:sz w:val="24"/>
      <w:szCs w:val="24"/>
      <w:lang w:val="en-GB" w:eastAsia="en-US"/>
    </w:rPr>
  </w:style>
  <w:style w:type="character" w:styleId="FootnoteReference">
    <w:name w:val="footnote reference"/>
    <w:basedOn w:val="DefaultParagraphFont"/>
    <w:uiPriority w:val="99"/>
    <w:semiHidden/>
    <w:unhideWhenUsed/>
    <w:rsid w:val="0063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021">
      <w:bodyDiv w:val="1"/>
      <w:marLeft w:val="0"/>
      <w:marRight w:val="0"/>
      <w:marTop w:val="0"/>
      <w:marBottom w:val="0"/>
      <w:divBdr>
        <w:top w:val="none" w:sz="0" w:space="0" w:color="auto"/>
        <w:left w:val="none" w:sz="0" w:space="0" w:color="auto"/>
        <w:bottom w:val="none" w:sz="0" w:space="0" w:color="auto"/>
        <w:right w:val="none" w:sz="0" w:space="0" w:color="auto"/>
      </w:divBdr>
    </w:div>
    <w:div w:id="69278721">
      <w:bodyDiv w:val="1"/>
      <w:marLeft w:val="0"/>
      <w:marRight w:val="0"/>
      <w:marTop w:val="0"/>
      <w:marBottom w:val="0"/>
      <w:divBdr>
        <w:top w:val="none" w:sz="0" w:space="0" w:color="auto"/>
        <w:left w:val="none" w:sz="0" w:space="0" w:color="auto"/>
        <w:bottom w:val="none" w:sz="0" w:space="0" w:color="auto"/>
        <w:right w:val="none" w:sz="0" w:space="0" w:color="auto"/>
      </w:divBdr>
    </w:div>
    <w:div w:id="97024641">
      <w:bodyDiv w:val="1"/>
      <w:marLeft w:val="0"/>
      <w:marRight w:val="0"/>
      <w:marTop w:val="0"/>
      <w:marBottom w:val="0"/>
      <w:divBdr>
        <w:top w:val="none" w:sz="0" w:space="0" w:color="auto"/>
        <w:left w:val="none" w:sz="0" w:space="0" w:color="auto"/>
        <w:bottom w:val="none" w:sz="0" w:space="0" w:color="auto"/>
        <w:right w:val="none" w:sz="0" w:space="0" w:color="auto"/>
      </w:divBdr>
    </w:div>
    <w:div w:id="140781542">
      <w:bodyDiv w:val="1"/>
      <w:marLeft w:val="0"/>
      <w:marRight w:val="0"/>
      <w:marTop w:val="0"/>
      <w:marBottom w:val="0"/>
      <w:divBdr>
        <w:top w:val="none" w:sz="0" w:space="0" w:color="auto"/>
        <w:left w:val="none" w:sz="0" w:space="0" w:color="auto"/>
        <w:bottom w:val="none" w:sz="0" w:space="0" w:color="auto"/>
        <w:right w:val="none" w:sz="0" w:space="0" w:color="auto"/>
      </w:divBdr>
    </w:div>
    <w:div w:id="158231416">
      <w:bodyDiv w:val="1"/>
      <w:marLeft w:val="0"/>
      <w:marRight w:val="0"/>
      <w:marTop w:val="0"/>
      <w:marBottom w:val="0"/>
      <w:divBdr>
        <w:top w:val="none" w:sz="0" w:space="0" w:color="auto"/>
        <w:left w:val="none" w:sz="0" w:space="0" w:color="auto"/>
        <w:bottom w:val="none" w:sz="0" w:space="0" w:color="auto"/>
        <w:right w:val="none" w:sz="0" w:space="0" w:color="auto"/>
      </w:divBdr>
    </w:div>
    <w:div w:id="209651839">
      <w:bodyDiv w:val="1"/>
      <w:marLeft w:val="0"/>
      <w:marRight w:val="0"/>
      <w:marTop w:val="0"/>
      <w:marBottom w:val="0"/>
      <w:divBdr>
        <w:top w:val="none" w:sz="0" w:space="0" w:color="auto"/>
        <w:left w:val="none" w:sz="0" w:space="0" w:color="auto"/>
        <w:bottom w:val="none" w:sz="0" w:space="0" w:color="auto"/>
        <w:right w:val="none" w:sz="0" w:space="0" w:color="auto"/>
      </w:divBdr>
    </w:div>
    <w:div w:id="233585826">
      <w:bodyDiv w:val="1"/>
      <w:marLeft w:val="0"/>
      <w:marRight w:val="0"/>
      <w:marTop w:val="0"/>
      <w:marBottom w:val="0"/>
      <w:divBdr>
        <w:top w:val="none" w:sz="0" w:space="0" w:color="auto"/>
        <w:left w:val="none" w:sz="0" w:space="0" w:color="auto"/>
        <w:bottom w:val="none" w:sz="0" w:space="0" w:color="auto"/>
        <w:right w:val="none" w:sz="0" w:space="0" w:color="auto"/>
      </w:divBdr>
    </w:div>
    <w:div w:id="254945942">
      <w:bodyDiv w:val="1"/>
      <w:marLeft w:val="0"/>
      <w:marRight w:val="0"/>
      <w:marTop w:val="0"/>
      <w:marBottom w:val="0"/>
      <w:divBdr>
        <w:top w:val="none" w:sz="0" w:space="0" w:color="auto"/>
        <w:left w:val="none" w:sz="0" w:space="0" w:color="auto"/>
        <w:bottom w:val="none" w:sz="0" w:space="0" w:color="auto"/>
        <w:right w:val="none" w:sz="0" w:space="0" w:color="auto"/>
      </w:divBdr>
    </w:div>
    <w:div w:id="267395930">
      <w:bodyDiv w:val="1"/>
      <w:marLeft w:val="0"/>
      <w:marRight w:val="0"/>
      <w:marTop w:val="0"/>
      <w:marBottom w:val="0"/>
      <w:divBdr>
        <w:top w:val="none" w:sz="0" w:space="0" w:color="auto"/>
        <w:left w:val="none" w:sz="0" w:space="0" w:color="auto"/>
        <w:bottom w:val="none" w:sz="0" w:space="0" w:color="auto"/>
        <w:right w:val="none" w:sz="0" w:space="0" w:color="auto"/>
      </w:divBdr>
    </w:div>
    <w:div w:id="344014816">
      <w:bodyDiv w:val="1"/>
      <w:marLeft w:val="0"/>
      <w:marRight w:val="0"/>
      <w:marTop w:val="0"/>
      <w:marBottom w:val="0"/>
      <w:divBdr>
        <w:top w:val="none" w:sz="0" w:space="0" w:color="auto"/>
        <w:left w:val="none" w:sz="0" w:space="0" w:color="auto"/>
        <w:bottom w:val="none" w:sz="0" w:space="0" w:color="auto"/>
        <w:right w:val="none" w:sz="0" w:space="0" w:color="auto"/>
      </w:divBdr>
    </w:div>
    <w:div w:id="365983190">
      <w:bodyDiv w:val="1"/>
      <w:marLeft w:val="0"/>
      <w:marRight w:val="0"/>
      <w:marTop w:val="0"/>
      <w:marBottom w:val="0"/>
      <w:divBdr>
        <w:top w:val="none" w:sz="0" w:space="0" w:color="auto"/>
        <w:left w:val="none" w:sz="0" w:space="0" w:color="auto"/>
        <w:bottom w:val="none" w:sz="0" w:space="0" w:color="auto"/>
        <w:right w:val="none" w:sz="0" w:space="0" w:color="auto"/>
      </w:divBdr>
    </w:div>
    <w:div w:id="368915255">
      <w:bodyDiv w:val="1"/>
      <w:marLeft w:val="0"/>
      <w:marRight w:val="0"/>
      <w:marTop w:val="0"/>
      <w:marBottom w:val="0"/>
      <w:divBdr>
        <w:top w:val="none" w:sz="0" w:space="0" w:color="auto"/>
        <w:left w:val="none" w:sz="0" w:space="0" w:color="auto"/>
        <w:bottom w:val="none" w:sz="0" w:space="0" w:color="auto"/>
        <w:right w:val="none" w:sz="0" w:space="0" w:color="auto"/>
      </w:divBdr>
    </w:div>
    <w:div w:id="369261855">
      <w:bodyDiv w:val="1"/>
      <w:marLeft w:val="0"/>
      <w:marRight w:val="0"/>
      <w:marTop w:val="0"/>
      <w:marBottom w:val="0"/>
      <w:divBdr>
        <w:top w:val="none" w:sz="0" w:space="0" w:color="auto"/>
        <w:left w:val="none" w:sz="0" w:space="0" w:color="auto"/>
        <w:bottom w:val="none" w:sz="0" w:space="0" w:color="auto"/>
        <w:right w:val="none" w:sz="0" w:space="0" w:color="auto"/>
      </w:divBdr>
    </w:div>
    <w:div w:id="403646016">
      <w:bodyDiv w:val="1"/>
      <w:marLeft w:val="0"/>
      <w:marRight w:val="0"/>
      <w:marTop w:val="0"/>
      <w:marBottom w:val="0"/>
      <w:divBdr>
        <w:top w:val="none" w:sz="0" w:space="0" w:color="auto"/>
        <w:left w:val="none" w:sz="0" w:space="0" w:color="auto"/>
        <w:bottom w:val="none" w:sz="0" w:space="0" w:color="auto"/>
        <w:right w:val="none" w:sz="0" w:space="0" w:color="auto"/>
      </w:divBdr>
    </w:div>
    <w:div w:id="429593035">
      <w:bodyDiv w:val="1"/>
      <w:marLeft w:val="0"/>
      <w:marRight w:val="0"/>
      <w:marTop w:val="0"/>
      <w:marBottom w:val="0"/>
      <w:divBdr>
        <w:top w:val="none" w:sz="0" w:space="0" w:color="auto"/>
        <w:left w:val="none" w:sz="0" w:space="0" w:color="auto"/>
        <w:bottom w:val="none" w:sz="0" w:space="0" w:color="auto"/>
        <w:right w:val="none" w:sz="0" w:space="0" w:color="auto"/>
      </w:divBdr>
    </w:div>
    <w:div w:id="444426683">
      <w:bodyDiv w:val="1"/>
      <w:marLeft w:val="0"/>
      <w:marRight w:val="0"/>
      <w:marTop w:val="0"/>
      <w:marBottom w:val="0"/>
      <w:divBdr>
        <w:top w:val="none" w:sz="0" w:space="0" w:color="auto"/>
        <w:left w:val="none" w:sz="0" w:space="0" w:color="auto"/>
        <w:bottom w:val="none" w:sz="0" w:space="0" w:color="auto"/>
        <w:right w:val="none" w:sz="0" w:space="0" w:color="auto"/>
      </w:divBdr>
    </w:div>
    <w:div w:id="525022177">
      <w:bodyDiv w:val="1"/>
      <w:marLeft w:val="0"/>
      <w:marRight w:val="0"/>
      <w:marTop w:val="0"/>
      <w:marBottom w:val="0"/>
      <w:divBdr>
        <w:top w:val="none" w:sz="0" w:space="0" w:color="auto"/>
        <w:left w:val="none" w:sz="0" w:space="0" w:color="auto"/>
        <w:bottom w:val="none" w:sz="0" w:space="0" w:color="auto"/>
        <w:right w:val="none" w:sz="0" w:space="0" w:color="auto"/>
      </w:divBdr>
    </w:div>
    <w:div w:id="540820832">
      <w:bodyDiv w:val="1"/>
      <w:marLeft w:val="0"/>
      <w:marRight w:val="0"/>
      <w:marTop w:val="0"/>
      <w:marBottom w:val="0"/>
      <w:divBdr>
        <w:top w:val="none" w:sz="0" w:space="0" w:color="auto"/>
        <w:left w:val="none" w:sz="0" w:space="0" w:color="auto"/>
        <w:bottom w:val="none" w:sz="0" w:space="0" w:color="auto"/>
        <w:right w:val="none" w:sz="0" w:space="0" w:color="auto"/>
      </w:divBdr>
    </w:div>
    <w:div w:id="619453790">
      <w:bodyDiv w:val="1"/>
      <w:marLeft w:val="0"/>
      <w:marRight w:val="0"/>
      <w:marTop w:val="0"/>
      <w:marBottom w:val="0"/>
      <w:divBdr>
        <w:top w:val="none" w:sz="0" w:space="0" w:color="auto"/>
        <w:left w:val="none" w:sz="0" w:space="0" w:color="auto"/>
        <w:bottom w:val="none" w:sz="0" w:space="0" w:color="auto"/>
        <w:right w:val="none" w:sz="0" w:space="0" w:color="auto"/>
      </w:divBdr>
    </w:div>
    <w:div w:id="707485581">
      <w:bodyDiv w:val="1"/>
      <w:marLeft w:val="0"/>
      <w:marRight w:val="0"/>
      <w:marTop w:val="0"/>
      <w:marBottom w:val="0"/>
      <w:divBdr>
        <w:top w:val="none" w:sz="0" w:space="0" w:color="auto"/>
        <w:left w:val="none" w:sz="0" w:space="0" w:color="auto"/>
        <w:bottom w:val="none" w:sz="0" w:space="0" w:color="auto"/>
        <w:right w:val="none" w:sz="0" w:space="0" w:color="auto"/>
      </w:divBdr>
    </w:div>
    <w:div w:id="719793295">
      <w:bodyDiv w:val="1"/>
      <w:marLeft w:val="0"/>
      <w:marRight w:val="0"/>
      <w:marTop w:val="0"/>
      <w:marBottom w:val="0"/>
      <w:divBdr>
        <w:top w:val="none" w:sz="0" w:space="0" w:color="auto"/>
        <w:left w:val="none" w:sz="0" w:space="0" w:color="auto"/>
        <w:bottom w:val="none" w:sz="0" w:space="0" w:color="auto"/>
        <w:right w:val="none" w:sz="0" w:space="0" w:color="auto"/>
      </w:divBdr>
    </w:div>
    <w:div w:id="722681757">
      <w:bodyDiv w:val="1"/>
      <w:marLeft w:val="0"/>
      <w:marRight w:val="0"/>
      <w:marTop w:val="0"/>
      <w:marBottom w:val="0"/>
      <w:divBdr>
        <w:top w:val="none" w:sz="0" w:space="0" w:color="auto"/>
        <w:left w:val="none" w:sz="0" w:space="0" w:color="auto"/>
        <w:bottom w:val="none" w:sz="0" w:space="0" w:color="auto"/>
        <w:right w:val="none" w:sz="0" w:space="0" w:color="auto"/>
      </w:divBdr>
    </w:div>
    <w:div w:id="766460869">
      <w:bodyDiv w:val="1"/>
      <w:marLeft w:val="0"/>
      <w:marRight w:val="0"/>
      <w:marTop w:val="0"/>
      <w:marBottom w:val="0"/>
      <w:divBdr>
        <w:top w:val="none" w:sz="0" w:space="0" w:color="auto"/>
        <w:left w:val="none" w:sz="0" w:space="0" w:color="auto"/>
        <w:bottom w:val="none" w:sz="0" w:space="0" w:color="auto"/>
        <w:right w:val="none" w:sz="0" w:space="0" w:color="auto"/>
      </w:divBdr>
    </w:div>
    <w:div w:id="787352923">
      <w:bodyDiv w:val="1"/>
      <w:marLeft w:val="0"/>
      <w:marRight w:val="0"/>
      <w:marTop w:val="0"/>
      <w:marBottom w:val="0"/>
      <w:divBdr>
        <w:top w:val="none" w:sz="0" w:space="0" w:color="auto"/>
        <w:left w:val="none" w:sz="0" w:space="0" w:color="auto"/>
        <w:bottom w:val="none" w:sz="0" w:space="0" w:color="auto"/>
        <w:right w:val="none" w:sz="0" w:space="0" w:color="auto"/>
      </w:divBdr>
    </w:div>
    <w:div w:id="931083666">
      <w:bodyDiv w:val="1"/>
      <w:marLeft w:val="0"/>
      <w:marRight w:val="0"/>
      <w:marTop w:val="0"/>
      <w:marBottom w:val="0"/>
      <w:divBdr>
        <w:top w:val="none" w:sz="0" w:space="0" w:color="auto"/>
        <w:left w:val="none" w:sz="0" w:space="0" w:color="auto"/>
        <w:bottom w:val="none" w:sz="0" w:space="0" w:color="auto"/>
        <w:right w:val="none" w:sz="0" w:space="0" w:color="auto"/>
      </w:divBdr>
    </w:div>
    <w:div w:id="948320998">
      <w:bodyDiv w:val="1"/>
      <w:marLeft w:val="0"/>
      <w:marRight w:val="0"/>
      <w:marTop w:val="0"/>
      <w:marBottom w:val="0"/>
      <w:divBdr>
        <w:top w:val="none" w:sz="0" w:space="0" w:color="auto"/>
        <w:left w:val="none" w:sz="0" w:space="0" w:color="auto"/>
        <w:bottom w:val="none" w:sz="0" w:space="0" w:color="auto"/>
        <w:right w:val="none" w:sz="0" w:space="0" w:color="auto"/>
      </w:divBdr>
    </w:div>
    <w:div w:id="982932210">
      <w:bodyDiv w:val="1"/>
      <w:marLeft w:val="0"/>
      <w:marRight w:val="0"/>
      <w:marTop w:val="0"/>
      <w:marBottom w:val="0"/>
      <w:divBdr>
        <w:top w:val="none" w:sz="0" w:space="0" w:color="auto"/>
        <w:left w:val="none" w:sz="0" w:space="0" w:color="auto"/>
        <w:bottom w:val="none" w:sz="0" w:space="0" w:color="auto"/>
        <w:right w:val="none" w:sz="0" w:space="0" w:color="auto"/>
      </w:divBdr>
    </w:div>
    <w:div w:id="1055203226">
      <w:bodyDiv w:val="1"/>
      <w:marLeft w:val="0"/>
      <w:marRight w:val="0"/>
      <w:marTop w:val="0"/>
      <w:marBottom w:val="0"/>
      <w:divBdr>
        <w:top w:val="none" w:sz="0" w:space="0" w:color="auto"/>
        <w:left w:val="none" w:sz="0" w:space="0" w:color="auto"/>
        <w:bottom w:val="none" w:sz="0" w:space="0" w:color="auto"/>
        <w:right w:val="none" w:sz="0" w:space="0" w:color="auto"/>
      </w:divBdr>
    </w:div>
    <w:div w:id="1151369100">
      <w:bodyDiv w:val="1"/>
      <w:marLeft w:val="0"/>
      <w:marRight w:val="0"/>
      <w:marTop w:val="0"/>
      <w:marBottom w:val="0"/>
      <w:divBdr>
        <w:top w:val="none" w:sz="0" w:space="0" w:color="auto"/>
        <w:left w:val="none" w:sz="0" w:space="0" w:color="auto"/>
        <w:bottom w:val="none" w:sz="0" w:space="0" w:color="auto"/>
        <w:right w:val="none" w:sz="0" w:space="0" w:color="auto"/>
      </w:divBdr>
    </w:div>
    <w:div w:id="1178811891">
      <w:bodyDiv w:val="1"/>
      <w:marLeft w:val="0"/>
      <w:marRight w:val="0"/>
      <w:marTop w:val="0"/>
      <w:marBottom w:val="0"/>
      <w:divBdr>
        <w:top w:val="none" w:sz="0" w:space="0" w:color="auto"/>
        <w:left w:val="none" w:sz="0" w:space="0" w:color="auto"/>
        <w:bottom w:val="none" w:sz="0" w:space="0" w:color="auto"/>
        <w:right w:val="none" w:sz="0" w:space="0" w:color="auto"/>
      </w:divBdr>
    </w:div>
    <w:div w:id="1184855410">
      <w:bodyDiv w:val="1"/>
      <w:marLeft w:val="0"/>
      <w:marRight w:val="0"/>
      <w:marTop w:val="0"/>
      <w:marBottom w:val="0"/>
      <w:divBdr>
        <w:top w:val="none" w:sz="0" w:space="0" w:color="auto"/>
        <w:left w:val="none" w:sz="0" w:space="0" w:color="auto"/>
        <w:bottom w:val="none" w:sz="0" w:space="0" w:color="auto"/>
        <w:right w:val="none" w:sz="0" w:space="0" w:color="auto"/>
      </w:divBdr>
    </w:div>
    <w:div w:id="1185559935">
      <w:bodyDiv w:val="1"/>
      <w:marLeft w:val="0"/>
      <w:marRight w:val="0"/>
      <w:marTop w:val="0"/>
      <w:marBottom w:val="0"/>
      <w:divBdr>
        <w:top w:val="none" w:sz="0" w:space="0" w:color="auto"/>
        <w:left w:val="none" w:sz="0" w:space="0" w:color="auto"/>
        <w:bottom w:val="none" w:sz="0" w:space="0" w:color="auto"/>
        <w:right w:val="none" w:sz="0" w:space="0" w:color="auto"/>
      </w:divBdr>
    </w:div>
    <w:div w:id="1185827674">
      <w:bodyDiv w:val="1"/>
      <w:marLeft w:val="0"/>
      <w:marRight w:val="0"/>
      <w:marTop w:val="0"/>
      <w:marBottom w:val="0"/>
      <w:divBdr>
        <w:top w:val="none" w:sz="0" w:space="0" w:color="auto"/>
        <w:left w:val="none" w:sz="0" w:space="0" w:color="auto"/>
        <w:bottom w:val="none" w:sz="0" w:space="0" w:color="auto"/>
        <w:right w:val="none" w:sz="0" w:space="0" w:color="auto"/>
      </w:divBdr>
    </w:div>
    <w:div w:id="1267612692">
      <w:bodyDiv w:val="1"/>
      <w:marLeft w:val="0"/>
      <w:marRight w:val="0"/>
      <w:marTop w:val="0"/>
      <w:marBottom w:val="0"/>
      <w:divBdr>
        <w:top w:val="none" w:sz="0" w:space="0" w:color="auto"/>
        <w:left w:val="none" w:sz="0" w:space="0" w:color="auto"/>
        <w:bottom w:val="none" w:sz="0" w:space="0" w:color="auto"/>
        <w:right w:val="none" w:sz="0" w:space="0" w:color="auto"/>
      </w:divBdr>
    </w:div>
    <w:div w:id="1293900457">
      <w:bodyDiv w:val="1"/>
      <w:marLeft w:val="0"/>
      <w:marRight w:val="0"/>
      <w:marTop w:val="0"/>
      <w:marBottom w:val="0"/>
      <w:divBdr>
        <w:top w:val="none" w:sz="0" w:space="0" w:color="auto"/>
        <w:left w:val="none" w:sz="0" w:space="0" w:color="auto"/>
        <w:bottom w:val="none" w:sz="0" w:space="0" w:color="auto"/>
        <w:right w:val="none" w:sz="0" w:space="0" w:color="auto"/>
      </w:divBdr>
    </w:div>
    <w:div w:id="1348798904">
      <w:bodyDiv w:val="1"/>
      <w:marLeft w:val="0"/>
      <w:marRight w:val="0"/>
      <w:marTop w:val="0"/>
      <w:marBottom w:val="0"/>
      <w:divBdr>
        <w:top w:val="none" w:sz="0" w:space="0" w:color="auto"/>
        <w:left w:val="none" w:sz="0" w:space="0" w:color="auto"/>
        <w:bottom w:val="none" w:sz="0" w:space="0" w:color="auto"/>
        <w:right w:val="none" w:sz="0" w:space="0" w:color="auto"/>
      </w:divBdr>
    </w:div>
    <w:div w:id="1429039581">
      <w:bodyDiv w:val="1"/>
      <w:marLeft w:val="0"/>
      <w:marRight w:val="0"/>
      <w:marTop w:val="0"/>
      <w:marBottom w:val="0"/>
      <w:divBdr>
        <w:top w:val="none" w:sz="0" w:space="0" w:color="auto"/>
        <w:left w:val="none" w:sz="0" w:space="0" w:color="auto"/>
        <w:bottom w:val="none" w:sz="0" w:space="0" w:color="auto"/>
        <w:right w:val="none" w:sz="0" w:space="0" w:color="auto"/>
      </w:divBdr>
    </w:div>
    <w:div w:id="1435787067">
      <w:bodyDiv w:val="1"/>
      <w:marLeft w:val="0"/>
      <w:marRight w:val="0"/>
      <w:marTop w:val="0"/>
      <w:marBottom w:val="0"/>
      <w:divBdr>
        <w:top w:val="none" w:sz="0" w:space="0" w:color="auto"/>
        <w:left w:val="none" w:sz="0" w:space="0" w:color="auto"/>
        <w:bottom w:val="none" w:sz="0" w:space="0" w:color="auto"/>
        <w:right w:val="none" w:sz="0" w:space="0" w:color="auto"/>
      </w:divBdr>
    </w:div>
    <w:div w:id="1448427378">
      <w:bodyDiv w:val="1"/>
      <w:marLeft w:val="0"/>
      <w:marRight w:val="0"/>
      <w:marTop w:val="0"/>
      <w:marBottom w:val="0"/>
      <w:divBdr>
        <w:top w:val="none" w:sz="0" w:space="0" w:color="auto"/>
        <w:left w:val="none" w:sz="0" w:space="0" w:color="auto"/>
        <w:bottom w:val="none" w:sz="0" w:space="0" w:color="auto"/>
        <w:right w:val="none" w:sz="0" w:space="0" w:color="auto"/>
      </w:divBdr>
    </w:div>
    <w:div w:id="1519541989">
      <w:bodyDiv w:val="1"/>
      <w:marLeft w:val="0"/>
      <w:marRight w:val="0"/>
      <w:marTop w:val="0"/>
      <w:marBottom w:val="0"/>
      <w:divBdr>
        <w:top w:val="none" w:sz="0" w:space="0" w:color="auto"/>
        <w:left w:val="none" w:sz="0" w:space="0" w:color="auto"/>
        <w:bottom w:val="none" w:sz="0" w:space="0" w:color="auto"/>
        <w:right w:val="none" w:sz="0" w:space="0" w:color="auto"/>
      </w:divBdr>
    </w:div>
    <w:div w:id="1531410255">
      <w:bodyDiv w:val="1"/>
      <w:marLeft w:val="0"/>
      <w:marRight w:val="0"/>
      <w:marTop w:val="0"/>
      <w:marBottom w:val="0"/>
      <w:divBdr>
        <w:top w:val="none" w:sz="0" w:space="0" w:color="auto"/>
        <w:left w:val="none" w:sz="0" w:space="0" w:color="auto"/>
        <w:bottom w:val="none" w:sz="0" w:space="0" w:color="auto"/>
        <w:right w:val="none" w:sz="0" w:space="0" w:color="auto"/>
      </w:divBdr>
    </w:div>
    <w:div w:id="1538011120">
      <w:bodyDiv w:val="1"/>
      <w:marLeft w:val="0"/>
      <w:marRight w:val="0"/>
      <w:marTop w:val="0"/>
      <w:marBottom w:val="0"/>
      <w:divBdr>
        <w:top w:val="none" w:sz="0" w:space="0" w:color="auto"/>
        <w:left w:val="none" w:sz="0" w:space="0" w:color="auto"/>
        <w:bottom w:val="none" w:sz="0" w:space="0" w:color="auto"/>
        <w:right w:val="none" w:sz="0" w:space="0" w:color="auto"/>
      </w:divBdr>
    </w:div>
    <w:div w:id="1540775435">
      <w:bodyDiv w:val="1"/>
      <w:marLeft w:val="0"/>
      <w:marRight w:val="0"/>
      <w:marTop w:val="0"/>
      <w:marBottom w:val="0"/>
      <w:divBdr>
        <w:top w:val="none" w:sz="0" w:space="0" w:color="auto"/>
        <w:left w:val="none" w:sz="0" w:space="0" w:color="auto"/>
        <w:bottom w:val="none" w:sz="0" w:space="0" w:color="auto"/>
        <w:right w:val="none" w:sz="0" w:space="0" w:color="auto"/>
      </w:divBdr>
    </w:div>
    <w:div w:id="1632245895">
      <w:bodyDiv w:val="1"/>
      <w:marLeft w:val="0"/>
      <w:marRight w:val="0"/>
      <w:marTop w:val="0"/>
      <w:marBottom w:val="0"/>
      <w:divBdr>
        <w:top w:val="none" w:sz="0" w:space="0" w:color="auto"/>
        <w:left w:val="none" w:sz="0" w:space="0" w:color="auto"/>
        <w:bottom w:val="none" w:sz="0" w:space="0" w:color="auto"/>
        <w:right w:val="none" w:sz="0" w:space="0" w:color="auto"/>
      </w:divBdr>
    </w:div>
    <w:div w:id="1704744907">
      <w:bodyDiv w:val="1"/>
      <w:marLeft w:val="0"/>
      <w:marRight w:val="0"/>
      <w:marTop w:val="0"/>
      <w:marBottom w:val="0"/>
      <w:divBdr>
        <w:top w:val="none" w:sz="0" w:space="0" w:color="auto"/>
        <w:left w:val="none" w:sz="0" w:space="0" w:color="auto"/>
        <w:bottom w:val="none" w:sz="0" w:space="0" w:color="auto"/>
        <w:right w:val="none" w:sz="0" w:space="0" w:color="auto"/>
      </w:divBdr>
    </w:div>
    <w:div w:id="1719547744">
      <w:bodyDiv w:val="1"/>
      <w:marLeft w:val="0"/>
      <w:marRight w:val="0"/>
      <w:marTop w:val="0"/>
      <w:marBottom w:val="0"/>
      <w:divBdr>
        <w:top w:val="none" w:sz="0" w:space="0" w:color="auto"/>
        <w:left w:val="none" w:sz="0" w:space="0" w:color="auto"/>
        <w:bottom w:val="none" w:sz="0" w:space="0" w:color="auto"/>
        <w:right w:val="none" w:sz="0" w:space="0" w:color="auto"/>
      </w:divBdr>
    </w:div>
    <w:div w:id="1746999691">
      <w:bodyDiv w:val="1"/>
      <w:marLeft w:val="0"/>
      <w:marRight w:val="0"/>
      <w:marTop w:val="0"/>
      <w:marBottom w:val="0"/>
      <w:divBdr>
        <w:top w:val="none" w:sz="0" w:space="0" w:color="auto"/>
        <w:left w:val="none" w:sz="0" w:space="0" w:color="auto"/>
        <w:bottom w:val="none" w:sz="0" w:space="0" w:color="auto"/>
        <w:right w:val="none" w:sz="0" w:space="0" w:color="auto"/>
      </w:divBdr>
    </w:div>
    <w:div w:id="1765689797">
      <w:bodyDiv w:val="1"/>
      <w:marLeft w:val="0"/>
      <w:marRight w:val="0"/>
      <w:marTop w:val="0"/>
      <w:marBottom w:val="0"/>
      <w:divBdr>
        <w:top w:val="none" w:sz="0" w:space="0" w:color="auto"/>
        <w:left w:val="none" w:sz="0" w:space="0" w:color="auto"/>
        <w:bottom w:val="none" w:sz="0" w:space="0" w:color="auto"/>
        <w:right w:val="none" w:sz="0" w:space="0" w:color="auto"/>
      </w:divBdr>
    </w:div>
    <w:div w:id="1771855848">
      <w:bodyDiv w:val="1"/>
      <w:marLeft w:val="0"/>
      <w:marRight w:val="0"/>
      <w:marTop w:val="0"/>
      <w:marBottom w:val="0"/>
      <w:divBdr>
        <w:top w:val="none" w:sz="0" w:space="0" w:color="auto"/>
        <w:left w:val="none" w:sz="0" w:space="0" w:color="auto"/>
        <w:bottom w:val="none" w:sz="0" w:space="0" w:color="auto"/>
        <w:right w:val="none" w:sz="0" w:space="0" w:color="auto"/>
      </w:divBdr>
    </w:div>
    <w:div w:id="1800486327">
      <w:bodyDiv w:val="1"/>
      <w:marLeft w:val="0"/>
      <w:marRight w:val="0"/>
      <w:marTop w:val="0"/>
      <w:marBottom w:val="0"/>
      <w:divBdr>
        <w:top w:val="none" w:sz="0" w:space="0" w:color="auto"/>
        <w:left w:val="none" w:sz="0" w:space="0" w:color="auto"/>
        <w:bottom w:val="none" w:sz="0" w:space="0" w:color="auto"/>
        <w:right w:val="none" w:sz="0" w:space="0" w:color="auto"/>
      </w:divBdr>
    </w:div>
    <w:div w:id="1874688664">
      <w:bodyDiv w:val="1"/>
      <w:marLeft w:val="0"/>
      <w:marRight w:val="0"/>
      <w:marTop w:val="0"/>
      <w:marBottom w:val="0"/>
      <w:divBdr>
        <w:top w:val="none" w:sz="0" w:space="0" w:color="auto"/>
        <w:left w:val="none" w:sz="0" w:space="0" w:color="auto"/>
        <w:bottom w:val="none" w:sz="0" w:space="0" w:color="auto"/>
        <w:right w:val="none" w:sz="0" w:space="0" w:color="auto"/>
      </w:divBdr>
    </w:div>
    <w:div w:id="21266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060dd4-3e4f-4fe5-b88f-a928187c0a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5" ma:contentTypeDescription="Create a new document." ma:contentTypeScope="" ma:versionID="589a57908ed6a7b217f6ca03594dd87b">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264581b5e016627932393e71b07285e0"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EA95C-5140-4683-9B2B-205DE474F68D}">
  <ds:schemaRefs>
    <ds:schemaRef ds:uri="http://schemas.microsoft.com/office/2006/metadata/properties"/>
    <ds:schemaRef ds:uri="e3060dd4-3e4f-4fe5-b88f-a928187c0acd"/>
    <ds:schemaRef ds:uri="http://purl.org/dc/terms/"/>
    <ds:schemaRef ds:uri="http://schemas.openxmlformats.org/package/2006/metadata/core-properties"/>
    <ds:schemaRef ds:uri="http://schemas.microsoft.com/office/2006/documentManagement/types"/>
    <ds:schemaRef ds:uri="1366faf1-a34f-495a-a47c-445217ffe5b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C328FF-F083-4A1F-8E5F-7C0AC415AD19}">
  <ds:schemaRefs>
    <ds:schemaRef ds:uri="http://schemas.microsoft.com/sharepoint/v3/contenttype/forms"/>
  </ds:schemaRefs>
</ds:datastoreItem>
</file>

<file path=customXml/itemProps3.xml><?xml version="1.0" encoding="utf-8"?>
<ds:datastoreItem xmlns:ds="http://schemas.openxmlformats.org/officeDocument/2006/customXml" ds:itemID="{39848F9E-6DED-46A5-BCCF-BF64E249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2023-01-12T17:50:00Z</dcterms:created>
  <dcterms:modified xsi:type="dcterms:W3CDTF">2023-01-12T21:55:00Z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