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C56" w:rsidRPr="00DB2FFE" w:rsidRDefault="00726C56" w:rsidP="00726C56">
      <w:pPr>
        <w:jc w:val="center"/>
        <w:rPr>
          <w:rFonts w:ascii="Arial" w:hAnsi="Arial" w:cs="Arial"/>
          <w:b/>
          <w:sz w:val="28"/>
          <w:szCs w:val="28"/>
        </w:rPr>
      </w:pPr>
      <w:r>
        <w:rPr>
          <w:rFonts w:ascii="Verdana" w:hAnsi="Verdana" w:cs="Arial"/>
          <w:b/>
          <w:sz w:val="24"/>
          <w:szCs w:val="24"/>
        </w:rPr>
        <w:t>WCTRS S</w:t>
      </w:r>
      <w:r>
        <w:rPr>
          <w:rFonts w:ascii="Verdana" w:hAnsi="Verdana" w:cs="Arial"/>
          <w:b/>
          <w:sz w:val="24"/>
          <w:szCs w:val="24"/>
          <w:lang w:eastAsia="ja-JP"/>
        </w:rPr>
        <w:t>teering</w:t>
      </w:r>
      <w:r>
        <w:rPr>
          <w:rFonts w:ascii="Verdana" w:hAnsi="Verdana" w:cs="Arial"/>
          <w:b/>
          <w:sz w:val="24"/>
          <w:szCs w:val="24"/>
        </w:rPr>
        <w:t xml:space="preserve"> Committee Meeting</w:t>
      </w:r>
    </w:p>
    <w:p w:rsidR="00726C56" w:rsidRDefault="00726C56" w:rsidP="00726C56">
      <w:pPr>
        <w:jc w:val="center"/>
        <w:rPr>
          <w:rFonts w:ascii="Verdana" w:hAnsi="Verdana" w:cs="Arial"/>
          <w:b/>
          <w:sz w:val="24"/>
          <w:szCs w:val="24"/>
        </w:rPr>
      </w:pPr>
      <w:r>
        <w:rPr>
          <w:rFonts w:ascii="Verdana" w:hAnsi="Verdana" w:cs="Arial"/>
          <w:b/>
          <w:sz w:val="24"/>
          <w:szCs w:val="24"/>
        </w:rPr>
        <w:t>Wednesday 3</w:t>
      </w:r>
      <w:r w:rsidRPr="008B0F58">
        <w:rPr>
          <w:rFonts w:ascii="Verdana" w:hAnsi="Verdana" w:cs="Arial"/>
          <w:b/>
          <w:sz w:val="24"/>
          <w:szCs w:val="24"/>
          <w:vertAlign w:val="superscript"/>
        </w:rPr>
        <w:t>rd</w:t>
      </w:r>
      <w:r>
        <w:rPr>
          <w:rFonts w:ascii="Verdana" w:hAnsi="Verdana" w:cs="Arial"/>
          <w:b/>
          <w:sz w:val="24"/>
          <w:szCs w:val="24"/>
        </w:rPr>
        <w:t xml:space="preserve"> February 2021</w:t>
      </w:r>
    </w:p>
    <w:p w:rsidR="00726C56" w:rsidRPr="002E2412" w:rsidRDefault="00726C56" w:rsidP="00726C56">
      <w:pPr>
        <w:jc w:val="center"/>
        <w:rPr>
          <w:rFonts w:ascii="Verdana" w:hAnsi="Verdana" w:cs="Arial"/>
          <w:sz w:val="24"/>
          <w:szCs w:val="24"/>
        </w:rPr>
      </w:pPr>
      <w:r w:rsidRPr="002E2412">
        <w:rPr>
          <w:rFonts w:ascii="Verdana" w:hAnsi="Verdana" w:cs="Arial"/>
          <w:sz w:val="24"/>
          <w:szCs w:val="24"/>
        </w:rPr>
        <w:t>3pm-6pm Greenwich Mean Time</w:t>
      </w:r>
    </w:p>
    <w:p w:rsidR="00726C56" w:rsidRDefault="00726C56" w:rsidP="00726C56">
      <w:pPr>
        <w:jc w:val="center"/>
        <w:rPr>
          <w:rFonts w:ascii="Verdana" w:hAnsi="Verdana" w:cs="Arial"/>
          <w:b/>
          <w:sz w:val="24"/>
          <w:szCs w:val="24"/>
        </w:rPr>
      </w:pPr>
      <w:r w:rsidRPr="008B0F58">
        <w:rPr>
          <w:rFonts w:ascii="Verdana" w:hAnsi="Verdana" w:cs="Arial"/>
          <w:b/>
          <w:sz w:val="24"/>
          <w:szCs w:val="24"/>
        </w:rPr>
        <w:t>Held virtually via Zoom</w:t>
      </w:r>
    </w:p>
    <w:p w:rsidR="00726C56" w:rsidRDefault="00726C56" w:rsidP="00726C56">
      <w:pPr>
        <w:jc w:val="center"/>
        <w:rPr>
          <w:rFonts w:ascii="Verdana" w:hAnsi="Verdana" w:cs="Arial"/>
          <w:b/>
          <w:sz w:val="24"/>
          <w:szCs w:val="24"/>
        </w:rPr>
      </w:pPr>
    </w:p>
    <w:tbl>
      <w:tblPr>
        <w:tblStyle w:val="TableGrid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7C2FF5" w:rsidRPr="007C2FF5" w:rsidTr="00A36140">
        <w:tc>
          <w:tcPr>
            <w:tcW w:w="8910" w:type="dxa"/>
            <w:tcBorders>
              <w:top w:val="nil"/>
              <w:left w:val="nil"/>
              <w:bottom w:val="nil"/>
              <w:right w:val="nil"/>
            </w:tcBorders>
          </w:tcPr>
          <w:p w:rsidR="007C2FF5" w:rsidRPr="007C2FF5" w:rsidRDefault="007C2FF5" w:rsidP="007C2FF5">
            <w:pPr>
              <w:jc w:val="center"/>
              <w:rPr>
                <w:rFonts w:ascii="Arial" w:eastAsia="PMingLiU" w:hAnsi="Arial" w:cs="Arial"/>
                <w:b/>
                <w:color w:val="FF0000"/>
                <w:sz w:val="24"/>
                <w:szCs w:val="24"/>
                <w:lang w:eastAsia="en-GB"/>
              </w:rPr>
            </w:pPr>
            <w:r w:rsidRPr="007C2FF5">
              <w:rPr>
                <w:rFonts w:ascii="Arial" w:eastAsia="PMingLiU" w:hAnsi="Arial" w:cs="Arial"/>
                <w:b/>
                <w:color w:val="FF0000"/>
                <w:sz w:val="24"/>
                <w:szCs w:val="24"/>
                <w:lang w:eastAsia="en-GB"/>
              </w:rPr>
              <w:t xml:space="preserve">D R A F T </w:t>
            </w:r>
          </w:p>
          <w:p w:rsidR="007C2FF5" w:rsidRPr="007C2FF5" w:rsidRDefault="007C2FF5" w:rsidP="007C2FF5">
            <w:pPr>
              <w:rPr>
                <w:rFonts w:ascii="Arial" w:eastAsia="PMingLiU" w:hAnsi="Arial" w:cs="Arial"/>
                <w:sz w:val="22"/>
                <w:szCs w:val="22"/>
                <w:lang w:eastAsia="en-GB"/>
              </w:rPr>
            </w:pPr>
          </w:p>
          <w:p w:rsidR="007C2FF5" w:rsidRPr="007C2FF5" w:rsidRDefault="007C2FF5" w:rsidP="007C2FF5">
            <w:pPr>
              <w:rPr>
                <w:rFonts w:ascii="Arial" w:eastAsia="PMingLiU" w:hAnsi="Arial" w:cs="Arial"/>
                <w:b/>
                <w:color w:val="FF0000"/>
                <w:sz w:val="22"/>
                <w:szCs w:val="22"/>
                <w:lang w:eastAsia="en-GB"/>
              </w:rPr>
            </w:pPr>
            <w:r w:rsidRPr="007C2FF5">
              <w:rPr>
                <w:rFonts w:ascii="Arial" w:eastAsia="PMingLiU" w:hAnsi="Arial" w:cs="Arial"/>
                <w:b/>
                <w:sz w:val="22"/>
                <w:szCs w:val="22"/>
                <w:lang w:eastAsia="en-GB"/>
              </w:rPr>
              <w:t xml:space="preserve">MEMBERS </w:t>
            </w:r>
          </w:p>
          <w:p w:rsidR="007C2FF5" w:rsidRPr="007C2FF5" w:rsidRDefault="007C2FF5" w:rsidP="007C2FF5">
            <w:pPr>
              <w:rPr>
                <w:rFonts w:ascii="Arial" w:eastAsia="PMingLiU" w:hAnsi="Arial" w:cs="Arial"/>
                <w:b/>
                <w:color w:val="FF0000"/>
                <w:sz w:val="22"/>
                <w:szCs w:val="22"/>
                <w:lang w:eastAsia="en-GB"/>
              </w:rPr>
            </w:pPr>
          </w:p>
          <w:tbl>
            <w:tblPr>
              <w:tblStyle w:val="TableGrid"/>
              <w:tblW w:w="0" w:type="auto"/>
              <w:tblLook w:val="04A0" w:firstRow="1" w:lastRow="0" w:firstColumn="1" w:lastColumn="0" w:noHBand="0" w:noVBand="1"/>
            </w:tblPr>
            <w:tblGrid>
              <w:gridCol w:w="2905"/>
              <w:gridCol w:w="2904"/>
              <w:gridCol w:w="2875"/>
            </w:tblGrid>
            <w:tr w:rsidR="003B147B" w:rsidRPr="007C2FF5" w:rsidTr="00A36140">
              <w:tc>
                <w:tcPr>
                  <w:tcW w:w="2905" w:type="dxa"/>
                </w:tcPr>
                <w:p w:rsidR="003B147B" w:rsidRPr="007C2FF5" w:rsidRDefault="003B147B" w:rsidP="003B147B">
                  <w:pPr>
                    <w:rPr>
                      <w:rFonts w:ascii="Arial" w:eastAsia="Calibri" w:hAnsi="Arial" w:cs="Arial"/>
                      <w:sz w:val="22"/>
                      <w:szCs w:val="24"/>
                      <w:lang w:eastAsia="en-US"/>
                    </w:rPr>
                  </w:pPr>
                  <w:r w:rsidRPr="007C2FF5">
                    <w:rPr>
                      <w:rFonts w:ascii="Arial" w:eastAsia="Calibri" w:hAnsi="Arial" w:cs="Arial"/>
                      <w:sz w:val="22"/>
                      <w:szCs w:val="24"/>
                      <w:lang w:eastAsia="en-US"/>
                    </w:rPr>
                    <w:t>Tae Oum (Chair)</w:t>
                  </w:r>
                </w:p>
              </w:tc>
              <w:tc>
                <w:tcPr>
                  <w:tcW w:w="2904" w:type="dxa"/>
                </w:tcPr>
                <w:p w:rsidR="003B147B" w:rsidRPr="007C2FF5" w:rsidRDefault="005801F0" w:rsidP="003B147B">
                  <w:pPr>
                    <w:rPr>
                      <w:rFonts w:ascii="Arial" w:eastAsia="Calibri" w:hAnsi="Arial" w:cs="Arial"/>
                      <w:sz w:val="22"/>
                      <w:szCs w:val="24"/>
                      <w:lang w:eastAsia="en-US"/>
                    </w:rPr>
                  </w:pPr>
                  <w:r w:rsidRPr="005801F0">
                    <w:rPr>
                      <w:rFonts w:ascii="Arial" w:eastAsia="Calibri" w:hAnsi="Arial" w:cs="Arial"/>
                      <w:sz w:val="22"/>
                      <w:szCs w:val="24"/>
                      <w:lang w:eastAsia="en-US"/>
                    </w:rPr>
                    <w:t>Haixiao Pan</w:t>
                  </w:r>
                </w:p>
              </w:tc>
              <w:tc>
                <w:tcPr>
                  <w:tcW w:w="2875" w:type="dxa"/>
                </w:tcPr>
                <w:p w:rsidR="003B147B" w:rsidRPr="007C2FF5" w:rsidRDefault="003B147B" w:rsidP="003B147B">
                  <w:pPr>
                    <w:rPr>
                      <w:rFonts w:ascii="Arial" w:eastAsia="Calibri" w:hAnsi="Arial" w:cs="Arial"/>
                      <w:sz w:val="22"/>
                      <w:szCs w:val="24"/>
                      <w:lang w:eastAsia="en-US"/>
                    </w:rPr>
                  </w:pPr>
                  <w:r w:rsidRPr="003B147B">
                    <w:rPr>
                      <w:rFonts w:ascii="Arial" w:eastAsia="Calibri" w:hAnsi="Arial" w:cs="Arial"/>
                      <w:sz w:val="22"/>
                      <w:szCs w:val="24"/>
                      <w:lang w:eastAsia="en-US"/>
                    </w:rPr>
                    <w:t>Raghu</w:t>
                  </w:r>
                  <w:r>
                    <w:rPr>
                      <w:rFonts w:ascii="Arial" w:eastAsia="Calibri" w:hAnsi="Arial" w:cs="Arial"/>
                      <w:sz w:val="22"/>
                      <w:szCs w:val="24"/>
                      <w:lang w:eastAsia="en-US"/>
                    </w:rPr>
                    <w:t xml:space="preserve"> </w:t>
                  </w:r>
                  <w:proofErr w:type="spellStart"/>
                  <w:r>
                    <w:rPr>
                      <w:rFonts w:ascii="Arial" w:eastAsia="Calibri" w:hAnsi="Arial" w:cs="Arial"/>
                      <w:sz w:val="22"/>
                      <w:szCs w:val="24"/>
                      <w:lang w:eastAsia="en-US"/>
                    </w:rPr>
                    <w:t>Raghuram</w:t>
                  </w:r>
                  <w:proofErr w:type="spellEnd"/>
                </w:p>
              </w:tc>
            </w:tr>
            <w:tr w:rsidR="005801F0" w:rsidRPr="007C2FF5" w:rsidTr="00A36140">
              <w:trPr>
                <w:trHeight w:val="292"/>
              </w:trPr>
              <w:tc>
                <w:tcPr>
                  <w:tcW w:w="2905" w:type="dxa"/>
                </w:tcPr>
                <w:p w:rsidR="005801F0" w:rsidRPr="007C2FF5" w:rsidRDefault="005801F0" w:rsidP="005801F0">
                  <w:pPr>
                    <w:rPr>
                      <w:rFonts w:ascii="Arial" w:eastAsia="Calibri" w:hAnsi="Arial" w:cs="Arial"/>
                      <w:sz w:val="22"/>
                      <w:szCs w:val="24"/>
                      <w:lang w:eastAsia="en-US"/>
                    </w:rPr>
                  </w:pPr>
                  <w:r w:rsidRPr="007C2FF5">
                    <w:rPr>
                      <w:rFonts w:ascii="Arial" w:eastAsia="Times New Roman" w:hAnsi="Arial" w:cs="Arial"/>
                      <w:sz w:val="22"/>
                      <w:szCs w:val="24"/>
                      <w:lang w:eastAsia="en-GB"/>
                    </w:rPr>
                    <w:t xml:space="preserve">Ali </w:t>
                  </w:r>
                  <w:proofErr w:type="spellStart"/>
                  <w:r w:rsidRPr="007C2FF5">
                    <w:rPr>
                      <w:rFonts w:ascii="Arial" w:eastAsia="Times New Roman" w:hAnsi="Arial" w:cs="Arial"/>
                      <w:sz w:val="22"/>
                      <w:szCs w:val="24"/>
                      <w:lang w:eastAsia="en-GB"/>
                    </w:rPr>
                    <w:t>Huzayyin</w:t>
                  </w:r>
                  <w:proofErr w:type="spellEnd"/>
                </w:p>
              </w:tc>
              <w:tc>
                <w:tcPr>
                  <w:tcW w:w="2904" w:type="dxa"/>
                </w:tcPr>
                <w:p w:rsidR="005801F0" w:rsidRPr="007C2FF5" w:rsidRDefault="005801F0" w:rsidP="005801F0">
                  <w:pPr>
                    <w:rPr>
                      <w:rFonts w:ascii="Arial" w:eastAsia="Calibri" w:hAnsi="Arial" w:cs="Arial"/>
                      <w:sz w:val="22"/>
                      <w:szCs w:val="24"/>
                      <w:lang w:eastAsia="en-US"/>
                    </w:rPr>
                  </w:pPr>
                  <w:r w:rsidRPr="007C2FF5">
                    <w:rPr>
                      <w:rFonts w:ascii="Arial" w:eastAsia="Times New Roman" w:hAnsi="Arial" w:cs="Arial"/>
                      <w:sz w:val="22"/>
                      <w:szCs w:val="24"/>
                      <w:lang w:eastAsia="en-GB"/>
                    </w:rPr>
                    <w:t>Hideki Nakamura</w:t>
                  </w:r>
                </w:p>
              </w:tc>
              <w:tc>
                <w:tcPr>
                  <w:tcW w:w="2875" w:type="dxa"/>
                </w:tcPr>
                <w:p w:rsidR="005801F0" w:rsidRPr="007C2FF5" w:rsidRDefault="005801F0" w:rsidP="005801F0">
                  <w:pPr>
                    <w:rPr>
                      <w:rFonts w:ascii="Arial" w:eastAsia="Calibri" w:hAnsi="Arial" w:cs="Arial"/>
                      <w:sz w:val="22"/>
                      <w:szCs w:val="24"/>
                      <w:lang w:eastAsia="en-US"/>
                    </w:rPr>
                  </w:pPr>
                  <w:r w:rsidRPr="007C2FF5">
                    <w:rPr>
                      <w:rFonts w:ascii="Arial" w:eastAsia="Times New Roman" w:hAnsi="Arial" w:cs="Arial"/>
                      <w:sz w:val="22"/>
                      <w:szCs w:val="24"/>
                      <w:lang w:eastAsia="en-GB"/>
                    </w:rPr>
                    <w:t>Roger Vickerman</w:t>
                  </w:r>
                </w:p>
              </w:tc>
            </w:tr>
            <w:tr w:rsidR="005801F0" w:rsidRPr="007C2FF5" w:rsidTr="00A36140">
              <w:tc>
                <w:tcPr>
                  <w:tcW w:w="2905" w:type="dxa"/>
                </w:tcPr>
                <w:p w:rsidR="005801F0" w:rsidRPr="007C2FF5" w:rsidRDefault="005801F0" w:rsidP="005801F0">
                  <w:pPr>
                    <w:rPr>
                      <w:rFonts w:ascii="Arial" w:eastAsia="Times New Roman" w:hAnsi="Arial" w:cs="Arial"/>
                      <w:sz w:val="22"/>
                      <w:szCs w:val="24"/>
                      <w:lang w:eastAsia="en-GB"/>
                    </w:rPr>
                  </w:pPr>
                  <w:r w:rsidRPr="007C2FF5">
                    <w:rPr>
                      <w:rFonts w:ascii="Arial" w:eastAsia="Times New Roman" w:hAnsi="Arial" w:cs="Arial"/>
                      <w:sz w:val="22"/>
                      <w:szCs w:val="24"/>
                      <w:lang w:eastAsia="en-GB"/>
                    </w:rPr>
                    <w:t>Anming Zhang</w:t>
                  </w:r>
                </w:p>
              </w:tc>
              <w:tc>
                <w:tcPr>
                  <w:tcW w:w="2904" w:type="dxa"/>
                </w:tcPr>
                <w:p w:rsidR="005801F0" w:rsidRPr="007C2FF5" w:rsidRDefault="005801F0" w:rsidP="005801F0">
                  <w:pPr>
                    <w:rPr>
                      <w:rFonts w:ascii="Arial" w:eastAsia="Calibri" w:hAnsi="Arial" w:cs="Arial"/>
                      <w:sz w:val="22"/>
                      <w:szCs w:val="24"/>
                      <w:lang w:eastAsia="en-US"/>
                    </w:rPr>
                  </w:pPr>
                  <w:r w:rsidRPr="007C2FF5">
                    <w:rPr>
                      <w:rFonts w:ascii="Arial" w:eastAsia="Calibri" w:hAnsi="Arial" w:cs="Arial"/>
                      <w:sz w:val="22"/>
                      <w:szCs w:val="24"/>
                      <w:lang w:eastAsia="en-US"/>
                    </w:rPr>
                    <w:t xml:space="preserve">Holger </w:t>
                  </w:r>
                  <w:proofErr w:type="spellStart"/>
                  <w:r w:rsidRPr="007C2FF5">
                    <w:rPr>
                      <w:rFonts w:ascii="Arial" w:eastAsia="Calibri" w:hAnsi="Arial" w:cs="Arial"/>
                      <w:sz w:val="22"/>
                      <w:szCs w:val="24"/>
                      <w:lang w:eastAsia="en-US"/>
                    </w:rPr>
                    <w:t>Dalkmann</w:t>
                  </w:r>
                  <w:proofErr w:type="spellEnd"/>
                </w:p>
              </w:tc>
              <w:tc>
                <w:tcPr>
                  <w:tcW w:w="2875" w:type="dxa"/>
                </w:tcPr>
                <w:p w:rsidR="005801F0" w:rsidRPr="007C2FF5" w:rsidRDefault="005801F0" w:rsidP="005801F0">
                  <w:pPr>
                    <w:rPr>
                      <w:rFonts w:ascii="Arial" w:eastAsia="Times New Roman" w:hAnsi="Arial" w:cs="Arial"/>
                      <w:sz w:val="22"/>
                      <w:szCs w:val="24"/>
                      <w:lang w:eastAsia="en-GB"/>
                    </w:rPr>
                  </w:pPr>
                  <w:r w:rsidRPr="007C2FF5">
                    <w:rPr>
                      <w:rFonts w:ascii="Arial" w:eastAsia="Calibri" w:hAnsi="Arial" w:cs="Arial"/>
                      <w:sz w:val="22"/>
                      <w:szCs w:val="24"/>
                      <w:lang w:val="pt-BR" w:eastAsia="en-US"/>
                    </w:rPr>
                    <w:t>Romulo Orrico</w:t>
                  </w:r>
                </w:p>
              </w:tc>
            </w:tr>
            <w:tr w:rsidR="005801F0" w:rsidRPr="007C2FF5" w:rsidTr="00A36140">
              <w:tc>
                <w:tcPr>
                  <w:tcW w:w="2905" w:type="dxa"/>
                </w:tcPr>
                <w:p w:rsidR="005801F0" w:rsidRPr="007C2FF5" w:rsidRDefault="005801F0" w:rsidP="005801F0">
                  <w:pPr>
                    <w:rPr>
                      <w:rFonts w:ascii="Arial" w:eastAsia="Times New Roman" w:hAnsi="Arial" w:cs="Arial"/>
                      <w:sz w:val="22"/>
                      <w:szCs w:val="24"/>
                      <w:lang w:eastAsia="en-GB"/>
                    </w:rPr>
                  </w:pPr>
                  <w:r w:rsidRPr="007C2FF5">
                    <w:rPr>
                      <w:rFonts w:ascii="Arial" w:eastAsia="Times New Roman" w:hAnsi="Arial" w:cs="Arial"/>
                      <w:sz w:val="22"/>
                      <w:szCs w:val="24"/>
                      <w:lang w:eastAsia="en-GB"/>
                    </w:rPr>
                    <w:t>Antonio Musso</w:t>
                  </w:r>
                </w:p>
              </w:tc>
              <w:tc>
                <w:tcPr>
                  <w:tcW w:w="2904" w:type="dxa"/>
                </w:tcPr>
                <w:p w:rsidR="005801F0" w:rsidRPr="007C2FF5" w:rsidRDefault="005801F0" w:rsidP="005801F0">
                  <w:pPr>
                    <w:rPr>
                      <w:rFonts w:ascii="Arial" w:eastAsia="Times New Roman" w:hAnsi="Arial" w:cs="Arial"/>
                      <w:sz w:val="22"/>
                      <w:szCs w:val="24"/>
                      <w:lang w:eastAsia="en-GB"/>
                    </w:rPr>
                  </w:pPr>
                  <w:r w:rsidRPr="00A949C0">
                    <w:rPr>
                      <w:rFonts w:ascii="Arial" w:eastAsia="Times New Roman" w:hAnsi="Arial" w:cs="Arial"/>
                      <w:sz w:val="22"/>
                      <w:szCs w:val="24"/>
                      <w:lang w:val="pt-BR" w:eastAsia="en-GB"/>
                    </w:rPr>
                    <w:t>Hongchang Li</w:t>
                  </w:r>
                </w:p>
              </w:tc>
              <w:tc>
                <w:tcPr>
                  <w:tcW w:w="2875" w:type="dxa"/>
                </w:tcPr>
                <w:p w:rsidR="005801F0" w:rsidRPr="007C2FF5" w:rsidRDefault="005801F0" w:rsidP="005801F0">
                  <w:pPr>
                    <w:rPr>
                      <w:rFonts w:ascii="Arial" w:eastAsia="Times New Roman" w:hAnsi="Arial" w:cs="Arial"/>
                      <w:sz w:val="22"/>
                      <w:szCs w:val="24"/>
                      <w:lang w:eastAsia="en-GB"/>
                    </w:rPr>
                  </w:pPr>
                  <w:r w:rsidRPr="007C2FF5">
                    <w:rPr>
                      <w:rFonts w:ascii="Arial" w:eastAsia="Times New Roman" w:hAnsi="Arial" w:cs="Arial"/>
                      <w:sz w:val="22"/>
                      <w:szCs w:val="24"/>
                      <w:lang w:eastAsia="en-GB"/>
                    </w:rPr>
                    <w:t xml:space="preserve">Rosario </w:t>
                  </w:r>
                  <w:proofErr w:type="spellStart"/>
                  <w:r w:rsidRPr="007C2FF5">
                    <w:rPr>
                      <w:rFonts w:ascii="Arial" w:eastAsia="Times New Roman" w:hAnsi="Arial" w:cs="Arial"/>
                      <w:sz w:val="22"/>
                      <w:szCs w:val="24"/>
                      <w:lang w:eastAsia="en-GB"/>
                    </w:rPr>
                    <w:t>Macario</w:t>
                  </w:r>
                  <w:proofErr w:type="spellEnd"/>
                </w:p>
              </w:tc>
            </w:tr>
            <w:tr w:rsidR="005801F0" w:rsidRPr="007C2FF5" w:rsidTr="00A36140">
              <w:tc>
                <w:tcPr>
                  <w:tcW w:w="2905" w:type="dxa"/>
                </w:tcPr>
                <w:p w:rsidR="005801F0" w:rsidRPr="007C2FF5" w:rsidRDefault="005801F0" w:rsidP="005801F0">
                  <w:pPr>
                    <w:rPr>
                      <w:rFonts w:ascii="Arial" w:eastAsia="Times New Roman" w:hAnsi="Arial" w:cs="Arial"/>
                      <w:sz w:val="22"/>
                      <w:szCs w:val="24"/>
                      <w:lang w:eastAsia="en-GB"/>
                    </w:rPr>
                  </w:pPr>
                  <w:proofErr w:type="spellStart"/>
                  <w:r>
                    <w:rPr>
                      <w:rFonts w:ascii="Arial" w:eastAsia="Times New Roman" w:hAnsi="Arial" w:cs="Arial"/>
                      <w:sz w:val="22"/>
                      <w:szCs w:val="24"/>
                      <w:lang w:eastAsia="en-GB"/>
                    </w:rPr>
                    <w:t>Aseem</w:t>
                  </w:r>
                  <w:proofErr w:type="spellEnd"/>
                  <w:r>
                    <w:rPr>
                      <w:rFonts w:ascii="Arial" w:eastAsia="Times New Roman" w:hAnsi="Arial" w:cs="Arial"/>
                      <w:sz w:val="22"/>
                      <w:szCs w:val="24"/>
                      <w:lang w:eastAsia="en-GB"/>
                    </w:rPr>
                    <w:t xml:space="preserve"> </w:t>
                  </w:r>
                  <w:proofErr w:type="spellStart"/>
                  <w:r>
                    <w:rPr>
                      <w:rFonts w:ascii="Arial" w:eastAsia="Times New Roman" w:hAnsi="Arial" w:cs="Arial"/>
                      <w:sz w:val="22"/>
                      <w:szCs w:val="24"/>
                      <w:lang w:eastAsia="en-GB"/>
                    </w:rPr>
                    <w:t>Kinra</w:t>
                  </w:r>
                  <w:proofErr w:type="spellEnd"/>
                </w:p>
              </w:tc>
              <w:tc>
                <w:tcPr>
                  <w:tcW w:w="2904" w:type="dxa"/>
                </w:tcPr>
                <w:p w:rsidR="005801F0" w:rsidRPr="007C2FF5" w:rsidRDefault="005801F0" w:rsidP="005801F0">
                  <w:pPr>
                    <w:rPr>
                      <w:rFonts w:ascii="Arial" w:eastAsia="Calibri" w:hAnsi="Arial" w:cs="Arial"/>
                      <w:sz w:val="22"/>
                      <w:szCs w:val="24"/>
                      <w:lang w:eastAsia="en-US"/>
                    </w:rPr>
                  </w:pPr>
                  <w:r w:rsidRPr="007C2FF5">
                    <w:rPr>
                      <w:rFonts w:ascii="Arial" w:eastAsia="Times New Roman" w:hAnsi="Arial" w:cs="Arial"/>
                      <w:sz w:val="22"/>
                      <w:szCs w:val="24"/>
                      <w:lang w:eastAsia="en-GB"/>
                    </w:rPr>
                    <w:t xml:space="preserve">Jose-Luis </w:t>
                  </w:r>
                  <w:proofErr w:type="spellStart"/>
                  <w:r w:rsidRPr="007C2FF5">
                    <w:rPr>
                      <w:rFonts w:ascii="Arial" w:eastAsia="Times New Roman" w:hAnsi="Arial" w:cs="Arial"/>
                      <w:sz w:val="22"/>
                      <w:szCs w:val="24"/>
                      <w:lang w:eastAsia="en-GB"/>
                    </w:rPr>
                    <w:t>Irigoyen</w:t>
                  </w:r>
                  <w:proofErr w:type="spellEnd"/>
                </w:p>
              </w:tc>
              <w:tc>
                <w:tcPr>
                  <w:tcW w:w="2875" w:type="dxa"/>
                </w:tcPr>
                <w:p w:rsidR="005801F0" w:rsidRPr="007C2FF5" w:rsidRDefault="005801F0" w:rsidP="005801F0">
                  <w:pPr>
                    <w:rPr>
                      <w:rFonts w:ascii="Arial" w:eastAsia="Times New Roman" w:hAnsi="Arial" w:cs="Arial"/>
                      <w:sz w:val="22"/>
                      <w:szCs w:val="24"/>
                      <w:lang w:eastAsia="en-GB"/>
                    </w:rPr>
                  </w:pPr>
                  <w:r w:rsidRPr="00A949C0">
                    <w:rPr>
                      <w:rFonts w:ascii="Arial" w:eastAsia="Times New Roman" w:hAnsi="Arial" w:cs="Arial"/>
                      <w:sz w:val="22"/>
                      <w:szCs w:val="24"/>
                      <w:lang w:eastAsia="en-GB"/>
                    </w:rPr>
                    <w:t>Sergio Jara-Diaz</w:t>
                  </w:r>
                </w:p>
              </w:tc>
            </w:tr>
            <w:tr w:rsidR="005801F0" w:rsidRPr="007C2FF5" w:rsidTr="00A36140">
              <w:tc>
                <w:tcPr>
                  <w:tcW w:w="2905" w:type="dxa"/>
                </w:tcPr>
                <w:p w:rsidR="005801F0" w:rsidRPr="007C2FF5" w:rsidRDefault="005801F0" w:rsidP="005801F0">
                  <w:pPr>
                    <w:rPr>
                      <w:rFonts w:ascii="Arial" w:eastAsia="Times New Roman" w:hAnsi="Arial" w:cs="Arial"/>
                      <w:sz w:val="22"/>
                      <w:szCs w:val="24"/>
                      <w:lang w:eastAsia="en-GB"/>
                    </w:rPr>
                  </w:pPr>
                  <w:r w:rsidRPr="007C2FF5">
                    <w:rPr>
                      <w:rFonts w:ascii="Arial" w:eastAsia="Times New Roman" w:hAnsi="Arial" w:cs="Arial"/>
                      <w:sz w:val="22"/>
                      <w:szCs w:val="24"/>
                      <w:lang w:eastAsia="en-GB"/>
                    </w:rPr>
                    <w:t>Ashish Verma</w:t>
                  </w:r>
                </w:p>
              </w:tc>
              <w:tc>
                <w:tcPr>
                  <w:tcW w:w="2904" w:type="dxa"/>
                </w:tcPr>
                <w:p w:rsidR="005801F0" w:rsidRPr="007C2FF5" w:rsidRDefault="005801F0" w:rsidP="005801F0">
                  <w:pPr>
                    <w:rPr>
                      <w:rFonts w:ascii="Arial" w:eastAsia="Calibri" w:hAnsi="Arial" w:cs="Arial"/>
                      <w:sz w:val="22"/>
                      <w:szCs w:val="24"/>
                      <w:lang w:eastAsia="en-US"/>
                    </w:rPr>
                  </w:pPr>
                  <w:r w:rsidRPr="007C2FF5">
                    <w:rPr>
                      <w:rFonts w:ascii="Arial" w:eastAsia="Times New Roman" w:hAnsi="Arial" w:cs="Arial"/>
                      <w:sz w:val="22"/>
                      <w:szCs w:val="24"/>
                      <w:lang w:eastAsia="en-GB"/>
                    </w:rPr>
                    <w:t>Krishna Rao</w:t>
                  </w:r>
                </w:p>
              </w:tc>
              <w:tc>
                <w:tcPr>
                  <w:tcW w:w="2875" w:type="dxa"/>
                </w:tcPr>
                <w:p w:rsidR="005801F0" w:rsidRPr="007C2FF5" w:rsidRDefault="005801F0" w:rsidP="005801F0">
                  <w:pPr>
                    <w:rPr>
                      <w:rFonts w:ascii="Arial" w:eastAsia="Times New Roman" w:hAnsi="Arial" w:cs="Arial"/>
                      <w:sz w:val="22"/>
                      <w:szCs w:val="24"/>
                      <w:lang w:eastAsia="en-GB"/>
                    </w:rPr>
                  </w:pPr>
                  <w:proofErr w:type="spellStart"/>
                  <w:r w:rsidRPr="007C2FF5">
                    <w:rPr>
                      <w:rFonts w:ascii="Arial" w:eastAsia="Times New Roman" w:hAnsi="Arial" w:cs="Arial"/>
                      <w:sz w:val="22"/>
                      <w:szCs w:val="24"/>
                      <w:lang w:eastAsia="en-GB"/>
                    </w:rPr>
                    <w:t>Shaoxuan</w:t>
                  </w:r>
                  <w:proofErr w:type="spellEnd"/>
                  <w:r w:rsidRPr="007C2FF5">
                    <w:rPr>
                      <w:rFonts w:ascii="Arial" w:eastAsia="Times New Roman" w:hAnsi="Arial" w:cs="Arial"/>
                      <w:sz w:val="22"/>
                      <w:szCs w:val="24"/>
                      <w:lang w:eastAsia="en-GB"/>
                    </w:rPr>
                    <w:t xml:space="preserve"> Liu</w:t>
                  </w:r>
                </w:p>
              </w:tc>
            </w:tr>
            <w:tr w:rsidR="005801F0" w:rsidRPr="007C2FF5" w:rsidTr="00A36140">
              <w:tc>
                <w:tcPr>
                  <w:tcW w:w="2905" w:type="dxa"/>
                </w:tcPr>
                <w:p w:rsidR="005801F0" w:rsidRPr="007C2FF5" w:rsidRDefault="005801F0" w:rsidP="005801F0">
                  <w:pPr>
                    <w:rPr>
                      <w:rFonts w:ascii="Arial" w:eastAsia="Calibri" w:hAnsi="Arial" w:cs="Arial"/>
                      <w:sz w:val="22"/>
                      <w:szCs w:val="24"/>
                      <w:lang w:eastAsia="en-US"/>
                    </w:rPr>
                  </w:pPr>
                  <w:r w:rsidRPr="007C2FF5">
                    <w:rPr>
                      <w:rFonts w:ascii="Arial" w:eastAsia="Calibri" w:hAnsi="Arial" w:cs="Arial"/>
                      <w:sz w:val="22"/>
                      <w:szCs w:val="24"/>
                      <w:lang w:eastAsia="en-US"/>
                    </w:rPr>
                    <w:t>Catherine Morency</w:t>
                  </w:r>
                </w:p>
              </w:tc>
              <w:tc>
                <w:tcPr>
                  <w:tcW w:w="2904" w:type="dxa"/>
                </w:tcPr>
                <w:p w:rsidR="005801F0" w:rsidRPr="007C2FF5" w:rsidRDefault="005801F0" w:rsidP="005801F0">
                  <w:pPr>
                    <w:rPr>
                      <w:rFonts w:ascii="Arial" w:eastAsia="Calibri" w:hAnsi="Arial" w:cs="Arial"/>
                      <w:sz w:val="22"/>
                      <w:szCs w:val="24"/>
                      <w:lang w:eastAsia="en-US"/>
                    </w:rPr>
                  </w:pPr>
                  <w:r w:rsidRPr="007C2FF5">
                    <w:rPr>
                      <w:rFonts w:ascii="Arial" w:eastAsia="Calibri" w:hAnsi="Arial" w:cs="Arial"/>
                      <w:sz w:val="22"/>
                      <w:szCs w:val="24"/>
                      <w:lang w:eastAsia="en-US"/>
                    </w:rPr>
                    <w:t>Laetitia Dablanc</w:t>
                  </w:r>
                </w:p>
              </w:tc>
              <w:tc>
                <w:tcPr>
                  <w:tcW w:w="2875" w:type="dxa"/>
                </w:tcPr>
                <w:p w:rsidR="005801F0" w:rsidRPr="007C2FF5" w:rsidRDefault="005801F0" w:rsidP="005801F0">
                  <w:pPr>
                    <w:rPr>
                      <w:rFonts w:ascii="Arial" w:eastAsia="Calibri" w:hAnsi="Arial" w:cs="Arial"/>
                      <w:sz w:val="22"/>
                      <w:szCs w:val="24"/>
                      <w:lang w:eastAsia="en-US"/>
                    </w:rPr>
                  </w:pPr>
                  <w:r w:rsidRPr="007C2FF5">
                    <w:rPr>
                      <w:rFonts w:ascii="Arial" w:eastAsia="Times New Roman" w:hAnsi="Arial" w:cs="Arial"/>
                      <w:sz w:val="22"/>
                      <w:szCs w:val="24"/>
                      <w:lang w:eastAsia="en-GB"/>
                    </w:rPr>
                    <w:t>Shinya Hanaoka</w:t>
                  </w:r>
                </w:p>
              </w:tc>
            </w:tr>
            <w:tr w:rsidR="005801F0" w:rsidRPr="007C2FF5" w:rsidTr="00A36140">
              <w:tc>
                <w:tcPr>
                  <w:tcW w:w="2905" w:type="dxa"/>
                </w:tcPr>
                <w:p w:rsidR="005801F0" w:rsidRPr="007C2FF5" w:rsidRDefault="005801F0" w:rsidP="005801F0">
                  <w:pPr>
                    <w:rPr>
                      <w:rFonts w:ascii="Arial" w:eastAsia="Calibri" w:hAnsi="Arial" w:cs="Arial"/>
                      <w:sz w:val="22"/>
                      <w:szCs w:val="24"/>
                      <w:lang w:eastAsia="en-US"/>
                    </w:rPr>
                  </w:pPr>
                  <w:proofErr w:type="spellStart"/>
                  <w:r>
                    <w:rPr>
                      <w:rFonts w:ascii="Arial" w:eastAsia="Calibri" w:hAnsi="Arial" w:cs="Arial"/>
                      <w:sz w:val="22"/>
                      <w:szCs w:val="24"/>
                      <w:lang w:eastAsia="en-US"/>
                    </w:rPr>
                    <w:t>Chunyan</w:t>
                  </w:r>
                  <w:proofErr w:type="spellEnd"/>
                  <w:r>
                    <w:rPr>
                      <w:rFonts w:ascii="Arial" w:eastAsia="Calibri" w:hAnsi="Arial" w:cs="Arial"/>
                      <w:sz w:val="22"/>
                      <w:szCs w:val="24"/>
                      <w:lang w:eastAsia="en-US"/>
                    </w:rPr>
                    <w:t xml:space="preserve"> Yu</w:t>
                  </w:r>
                </w:p>
              </w:tc>
              <w:tc>
                <w:tcPr>
                  <w:tcW w:w="2904" w:type="dxa"/>
                </w:tcPr>
                <w:p w:rsidR="005801F0" w:rsidRPr="007C2FF5" w:rsidRDefault="005801F0" w:rsidP="005801F0">
                  <w:pPr>
                    <w:rPr>
                      <w:rFonts w:ascii="Arial" w:eastAsia="Calibri" w:hAnsi="Arial" w:cs="Arial"/>
                      <w:sz w:val="22"/>
                      <w:szCs w:val="24"/>
                      <w:lang w:eastAsia="en-US"/>
                    </w:rPr>
                  </w:pPr>
                  <w:r w:rsidRPr="007C2FF5">
                    <w:rPr>
                      <w:rFonts w:ascii="Arial" w:eastAsia="Times New Roman" w:hAnsi="Arial" w:cs="Arial"/>
                      <w:sz w:val="22"/>
                      <w:szCs w:val="24"/>
                      <w:lang w:eastAsia="en-GB"/>
                    </w:rPr>
                    <w:t>Lori Tavasszy</w:t>
                  </w:r>
                </w:p>
              </w:tc>
              <w:tc>
                <w:tcPr>
                  <w:tcW w:w="2875" w:type="dxa"/>
                </w:tcPr>
                <w:p w:rsidR="005801F0" w:rsidRPr="007C2FF5" w:rsidRDefault="005801F0" w:rsidP="005801F0">
                  <w:pPr>
                    <w:rPr>
                      <w:rFonts w:ascii="Arial" w:eastAsia="Times New Roman" w:hAnsi="Arial" w:cs="Arial"/>
                      <w:sz w:val="22"/>
                      <w:szCs w:val="24"/>
                      <w:lang w:eastAsia="en-GB"/>
                    </w:rPr>
                  </w:pPr>
                  <w:r w:rsidRPr="007C2FF5">
                    <w:rPr>
                      <w:rFonts w:ascii="Arial" w:eastAsia="Times New Roman" w:hAnsi="Arial" w:cs="Arial"/>
                      <w:sz w:val="22"/>
                      <w:szCs w:val="24"/>
                      <w:lang w:eastAsia="en-GB"/>
                    </w:rPr>
                    <w:t>Steve Perkins</w:t>
                  </w:r>
                </w:p>
              </w:tc>
            </w:tr>
            <w:tr w:rsidR="005801F0" w:rsidRPr="007C2FF5" w:rsidTr="00A36140">
              <w:tc>
                <w:tcPr>
                  <w:tcW w:w="2905" w:type="dxa"/>
                </w:tcPr>
                <w:p w:rsidR="005801F0" w:rsidRPr="007C2FF5" w:rsidRDefault="005801F0" w:rsidP="005801F0">
                  <w:pPr>
                    <w:rPr>
                      <w:rFonts w:ascii="Arial" w:eastAsia="Calibri" w:hAnsi="Arial" w:cs="Arial"/>
                      <w:sz w:val="22"/>
                      <w:szCs w:val="24"/>
                      <w:lang w:eastAsia="en-US"/>
                    </w:rPr>
                  </w:pPr>
                  <w:r w:rsidRPr="007C2FF5">
                    <w:rPr>
                      <w:rFonts w:ascii="Arial" w:eastAsia="Calibri" w:hAnsi="Arial" w:cs="Arial"/>
                      <w:sz w:val="22"/>
                      <w:szCs w:val="24"/>
                      <w:lang w:eastAsia="en-US"/>
                    </w:rPr>
                    <w:t>Emma Pickering</w:t>
                  </w:r>
                </w:p>
              </w:tc>
              <w:tc>
                <w:tcPr>
                  <w:tcW w:w="2904" w:type="dxa"/>
                </w:tcPr>
                <w:p w:rsidR="005801F0" w:rsidRPr="007C2FF5" w:rsidRDefault="005801F0" w:rsidP="005801F0">
                  <w:pPr>
                    <w:rPr>
                      <w:rFonts w:ascii="Arial" w:eastAsia="Calibri" w:hAnsi="Arial" w:cs="Arial"/>
                      <w:sz w:val="22"/>
                      <w:szCs w:val="24"/>
                      <w:lang w:eastAsia="en-US"/>
                    </w:rPr>
                  </w:pPr>
                  <w:r w:rsidRPr="007C2FF5">
                    <w:rPr>
                      <w:rFonts w:ascii="Arial" w:eastAsia="Calibri" w:hAnsi="Arial" w:cs="Arial"/>
                      <w:sz w:val="22"/>
                      <w:szCs w:val="24"/>
                      <w:lang w:eastAsia="en-US"/>
                    </w:rPr>
                    <w:t>Maria Attard</w:t>
                  </w:r>
                </w:p>
              </w:tc>
              <w:tc>
                <w:tcPr>
                  <w:tcW w:w="2875" w:type="dxa"/>
                </w:tcPr>
                <w:p w:rsidR="005801F0" w:rsidRPr="007C2FF5" w:rsidRDefault="005801F0" w:rsidP="005801F0">
                  <w:pPr>
                    <w:rPr>
                      <w:rFonts w:ascii="Arial" w:eastAsia="Times New Roman" w:hAnsi="Arial" w:cs="Arial"/>
                      <w:sz w:val="22"/>
                      <w:szCs w:val="24"/>
                      <w:lang w:eastAsia="en-GB"/>
                    </w:rPr>
                  </w:pPr>
                  <w:r w:rsidRPr="007C2FF5">
                    <w:rPr>
                      <w:rFonts w:ascii="Arial" w:eastAsia="Calibri" w:hAnsi="Arial" w:cs="Arial"/>
                      <w:sz w:val="22"/>
                      <w:szCs w:val="24"/>
                      <w:lang w:eastAsia="en-US"/>
                    </w:rPr>
                    <w:t>Susan Shaheen</w:t>
                  </w:r>
                </w:p>
              </w:tc>
            </w:tr>
            <w:tr w:rsidR="005801F0" w:rsidRPr="007C2FF5" w:rsidTr="00A36140">
              <w:tc>
                <w:tcPr>
                  <w:tcW w:w="2905" w:type="dxa"/>
                </w:tcPr>
                <w:p w:rsidR="005801F0" w:rsidRPr="007C2FF5" w:rsidRDefault="005801F0" w:rsidP="005801F0">
                  <w:pPr>
                    <w:rPr>
                      <w:rFonts w:ascii="Arial" w:eastAsia="Calibri" w:hAnsi="Arial" w:cs="Arial"/>
                      <w:sz w:val="22"/>
                      <w:szCs w:val="24"/>
                      <w:lang w:eastAsia="en-US"/>
                    </w:rPr>
                  </w:pPr>
                  <w:r w:rsidRPr="007C2FF5">
                    <w:rPr>
                      <w:rFonts w:ascii="Arial" w:eastAsia="Times New Roman" w:hAnsi="Arial" w:cs="Arial"/>
                      <w:sz w:val="22"/>
                      <w:szCs w:val="24"/>
                      <w:lang w:eastAsia="en-GB"/>
                    </w:rPr>
                    <w:t>Fusun Ulengin</w:t>
                  </w:r>
                </w:p>
              </w:tc>
              <w:tc>
                <w:tcPr>
                  <w:tcW w:w="2904" w:type="dxa"/>
                </w:tcPr>
                <w:p w:rsidR="005801F0" w:rsidRPr="007C2FF5" w:rsidRDefault="005801F0" w:rsidP="005801F0">
                  <w:pPr>
                    <w:rPr>
                      <w:rFonts w:ascii="Arial" w:eastAsia="Calibri" w:hAnsi="Arial" w:cs="Arial"/>
                      <w:sz w:val="22"/>
                      <w:szCs w:val="24"/>
                      <w:lang w:eastAsia="en-US"/>
                    </w:rPr>
                  </w:pPr>
                  <w:r w:rsidRPr="007C2FF5">
                    <w:rPr>
                      <w:rFonts w:ascii="Arial" w:eastAsia="Calibri" w:hAnsi="Arial" w:cs="Arial"/>
                      <w:sz w:val="22"/>
                      <w:szCs w:val="24"/>
                      <w:lang w:eastAsia="en-US"/>
                    </w:rPr>
                    <w:t>Martin Trepanier</w:t>
                  </w:r>
                </w:p>
              </w:tc>
              <w:tc>
                <w:tcPr>
                  <w:tcW w:w="2875" w:type="dxa"/>
                </w:tcPr>
                <w:p w:rsidR="005801F0" w:rsidRPr="007C2FF5" w:rsidRDefault="005801F0" w:rsidP="005801F0">
                  <w:pPr>
                    <w:rPr>
                      <w:rFonts w:ascii="Arial" w:eastAsia="Calibri" w:hAnsi="Arial" w:cs="Arial"/>
                      <w:sz w:val="22"/>
                      <w:szCs w:val="24"/>
                      <w:lang w:eastAsia="en-US"/>
                    </w:rPr>
                  </w:pPr>
                  <w:r w:rsidRPr="00A949C0">
                    <w:rPr>
                      <w:rFonts w:ascii="Arial" w:eastAsia="Calibri" w:hAnsi="Arial" w:cs="Arial"/>
                      <w:sz w:val="22"/>
                      <w:szCs w:val="24"/>
                      <w:lang w:eastAsia="en-US"/>
                    </w:rPr>
                    <w:t>Yafeng Yin</w:t>
                  </w:r>
                </w:p>
              </w:tc>
            </w:tr>
            <w:tr w:rsidR="005801F0" w:rsidRPr="007C2FF5" w:rsidTr="00A36140">
              <w:tc>
                <w:tcPr>
                  <w:tcW w:w="2905" w:type="dxa"/>
                </w:tcPr>
                <w:p w:rsidR="005801F0" w:rsidRPr="007C2FF5" w:rsidRDefault="005801F0" w:rsidP="005801F0">
                  <w:pPr>
                    <w:rPr>
                      <w:rFonts w:ascii="Arial" w:eastAsia="Calibri" w:hAnsi="Arial" w:cs="Arial"/>
                      <w:sz w:val="22"/>
                      <w:szCs w:val="24"/>
                      <w:lang w:eastAsia="en-US"/>
                    </w:rPr>
                  </w:pPr>
                  <w:r w:rsidRPr="007C2FF5">
                    <w:rPr>
                      <w:rFonts w:ascii="Arial" w:eastAsia="Times New Roman" w:hAnsi="Arial" w:cs="Arial"/>
                      <w:sz w:val="22"/>
                      <w:szCs w:val="24"/>
                      <w:lang w:eastAsia="en-GB"/>
                    </w:rPr>
                    <w:t xml:space="preserve">Gopal </w:t>
                  </w:r>
                  <w:proofErr w:type="spellStart"/>
                  <w:r w:rsidRPr="007C2FF5">
                    <w:rPr>
                      <w:rFonts w:ascii="Arial" w:eastAsia="Times New Roman" w:hAnsi="Arial" w:cs="Arial"/>
                      <w:sz w:val="22"/>
                      <w:szCs w:val="24"/>
                      <w:lang w:eastAsia="en-GB"/>
                    </w:rPr>
                    <w:t>Patil</w:t>
                  </w:r>
                  <w:proofErr w:type="spellEnd"/>
                </w:p>
              </w:tc>
              <w:tc>
                <w:tcPr>
                  <w:tcW w:w="2904" w:type="dxa"/>
                </w:tcPr>
                <w:p w:rsidR="005801F0" w:rsidRPr="007C2FF5" w:rsidRDefault="005801F0" w:rsidP="005801F0">
                  <w:pPr>
                    <w:rPr>
                      <w:rFonts w:ascii="Arial" w:eastAsia="Calibri" w:hAnsi="Arial" w:cs="Arial"/>
                      <w:sz w:val="22"/>
                      <w:szCs w:val="24"/>
                      <w:lang w:eastAsia="en-US"/>
                    </w:rPr>
                  </w:pPr>
                  <w:r w:rsidRPr="00975FF0">
                    <w:rPr>
                      <w:rFonts w:ascii="Arial" w:eastAsia="Calibri" w:hAnsi="Arial" w:cs="Arial"/>
                      <w:sz w:val="22"/>
                      <w:szCs w:val="24"/>
                      <w:lang w:eastAsia="en-US"/>
                    </w:rPr>
                    <w:t>Martin Dresner</w:t>
                  </w:r>
                </w:p>
              </w:tc>
              <w:tc>
                <w:tcPr>
                  <w:tcW w:w="2875" w:type="dxa"/>
                </w:tcPr>
                <w:p w:rsidR="005801F0" w:rsidRPr="007C2FF5" w:rsidRDefault="005801F0" w:rsidP="005801F0">
                  <w:pPr>
                    <w:rPr>
                      <w:rFonts w:ascii="Arial" w:eastAsia="Calibri" w:hAnsi="Arial" w:cs="Arial"/>
                      <w:sz w:val="22"/>
                      <w:szCs w:val="24"/>
                      <w:lang w:eastAsia="en-US"/>
                    </w:rPr>
                  </w:pPr>
                  <w:r w:rsidRPr="007C2FF5">
                    <w:rPr>
                      <w:rFonts w:ascii="Arial" w:eastAsia="Times New Roman" w:hAnsi="Arial" w:cs="Arial"/>
                      <w:sz w:val="22"/>
                      <w:szCs w:val="24"/>
                      <w:lang w:eastAsia="en-GB"/>
                    </w:rPr>
                    <w:t>Yoshi Hayashi</w:t>
                  </w:r>
                </w:p>
              </w:tc>
            </w:tr>
            <w:tr w:rsidR="005801F0" w:rsidRPr="007C2FF5" w:rsidTr="00A36140">
              <w:tc>
                <w:tcPr>
                  <w:tcW w:w="2905" w:type="dxa"/>
                </w:tcPr>
                <w:p w:rsidR="005801F0" w:rsidRPr="007C2FF5" w:rsidRDefault="005801F0" w:rsidP="005801F0">
                  <w:pPr>
                    <w:rPr>
                      <w:rFonts w:ascii="Arial" w:eastAsia="Calibri" w:hAnsi="Arial" w:cs="Arial"/>
                      <w:sz w:val="22"/>
                      <w:szCs w:val="24"/>
                      <w:lang w:eastAsia="en-US"/>
                    </w:rPr>
                  </w:pPr>
                  <w:r w:rsidRPr="007C2FF5">
                    <w:rPr>
                      <w:rFonts w:ascii="Arial" w:eastAsia="Times New Roman" w:hAnsi="Arial" w:cs="Arial"/>
                      <w:sz w:val="22"/>
                      <w:szCs w:val="24"/>
                      <w:lang w:eastAsia="en-GB"/>
                    </w:rPr>
                    <w:t>Greg Marsden</w:t>
                  </w:r>
                </w:p>
              </w:tc>
              <w:tc>
                <w:tcPr>
                  <w:tcW w:w="2904" w:type="dxa"/>
                </w:tcPr>
                <w:p w:rsidR="005801F0" w:rsidRPr="007C2FF5" w:rsidRDefault="005801F0" w:rsidP="005801F0">
                  <w:pPr>
                    <w:rPr>
                      <w:rFonts w:ascii="Arial" w:eastAsia="Calibri" w:hAnsi="Arial" w:cs="Arial"/>
                      <w:sz w:val="22"/>
                      <w:szCs w:val="24"/>
                      <w:lang w:eastAsia="en-US"/>
                    </w:rPr>
                  </w:pPr>
                  <w:r w:rsidRPr="00975FF0">
                    <w:rPr>
                      <w:rFonts w:ascii="Arial" w:eastAsia="Calibri" w:hAnsi="Arial" w:cs="Arial"/>
                      <w:sz w:val="22"/>
                      <w:szCs w:val="24"/>
                      <w:lang w:eastAsia="en-US"/>
                    </w:rPr>
                    <w:t>Masanobu Kii</w:t>
                  </w:r>
                </w:p>
              </w:tc>
              <w:tc>
                <w:tcPr>
                  <w:tcW w:w="2875" w:type="dxa"/>
                </w:tcPr>
                <w:p w:rsidR="005801F0" w:rsidRPr="007C2FF5" w:rsidRDefault="005801F0" w:rsidP="005801F0">
                  <w:pPr>
                    <w:rPr>
                      <w:rFonts w:ascii="Arial" w:eastAsia="Calibri" w:hAnsi="Arial" w:cs="Arial"/>
                      <w:sz w:val="22"/>
                      <w:szCs w:val="24"/>
                      <w:lang w:eastAsia="en-US"/>
                    </w:rPr>
                  </w:pPr>
                  <w:proofErr w:type="spellStart"/>
                  <w:r w:rsidRPr="007C2FF5">
                    <w:rPr>
                      <w:rFonts w:ascii="Arial" w:eastAsia="Calibri" w:hAnsi="Arial" w:cs="Arial"/>
                      <w:sz w:val="22"/>
                      <w:szCs w:val="24"/>
                      <w:lang w:eastAsia="en-US"/>
                    </w:rPr>
                    <w:t>Yücel</w:t>
                  </w:r>
                  <w:proofErr w:type="spellEnd"/>
                  <w:r w:rsidRPr="007C2FF5">
                    <w:rPr>
                      <w:rFonts w:ascii="Arial" w:eastAsia="Calibri" w:hAnsi="Arial" w:cs="Arial"/>
                      <w:sz w:val="22"/>
                      <w:szCs w:val="24"/>
                      <w:lang w:eastAsia="en-US"/>
                    </w:rPr>
                    <w:t xml:space="preserve"> </w:t>
                  </w:r>
                  <w:proofErr w:type="spellStart"/>
                  <w:r w:rsidRPr="007C2FF5">
                    <w:rPr>
                      <w:rFonts w:ascii="Arial" w:eastAsia="Calibri" w:hAnsi="Arial" w:cs="Arial"/>
                      <w:sz w:val="22"/>
                      <w:szCs w:val="24"/>
                      <w:lang w:eastAsia="en-US"/>
                    </w:rPr>
                    <w:t>Candemir</w:t>
                  </w:r>
                  <w:proofErr w:type="spellEnd"/>
                </w:p>
              </w:tc>
            </w:tr>
            <w:tr w:rsidR="005801F0" w:rsidRPr="007C2FF5" w:rsidTr="00A36140">
              <w:tc>
                <w:tcPr>
                  <w:tcW w:w="2905" w:type="dxa"/>
                </w:tcPr>
                <w:p w:rsidR="005801F0" w:rsidRPr="007C2FF5" w:rsidRDefault="005801F0" w:rsidP="005801F0">
                  <w:pPr>
                    <w:rPr>
                      <w:rFonts w:ascii="Arial" w:eastAsia="Calibri" w:hAnsi="Arial" w:cs="Arial"/>
                      <w:sz w:val="22"/>
                      <w:szCs w:val="24"/>
                      <w:lang w:eastAsia="en-US"/>
                    </w:rPr>
                  </w:pPr>
                  <w:proofErr w:type="spellStart"/>
                  <w:r w:rsidRPr="007C2FF5">
                    <w:rPr>
                      <w:rFonts w:ascii="Arial" w:eastAsia="Calibri" w:hAnsi="Arial" w:cs="Arial"/>
                      <w:sz w:val="22"/>
                      <w:szCs w:val="24"/>
                      <w:lang w:eastAsia="en-US"/>
                    </w:rPr>
                    <w:t>Haijun</w:t>
                  </w:r>
                  <w:proofErr w:type="spellEnd"/>
                  <w:r w:rsidRPr="007C2FF5">
                    <w:rPr>
                      <w:rFonts w:ascii="Arial" w:eastAsia="Calibri" w:hAnsi="Arial" w:cs="Arial"/>
                      <w:sz w:val="22"/>
                      <w:szCs w:val="24"/>
                      <w:lang w:eastAsia="en-US"/>
                    </w:rPr>
                    <w:t xml:space="preserve"> Huang</w:t>
                  </w:r>
                </w:p>
              </w:tc>
              <w:tc>
                <w:tcPr>
                  <w:tcW w:w="2904" w:type="dxa"/>
                </w:tcPr>
                <w:p w:rsidR="005801F0" w:rsidRPr="007C2FF5" w:rsidRDefault="005801F0" w:rsidP="005801F0">
                  <w:pPr>
                    <w:rPr>
                      <w:rFonts w:ascii="Arial" w:eastAsia="Calibri" w:hAnsi="Arial" w:cs="Arial"/>
                      <w:sz w:val="22"/>
                      <w:szCs w:val="24"/>
                      <w:lang w:eastAsia="en-US"/>
                    </w:rPr>
                  </w:pPr>
                  <w:proofErr w:type="spellStart"/>
                  <w:r w:rsidRPr="003B147B">
                    <w:rPr>
                      <w:rFonts w:ascii="Arial" w:eastAsia="Calibri" w:hAnsi="Arial" w:cs="Arial"/>
                      <w:sz w:val="22"/>
                      <w:szCs w:val="24"/>
                      <w:lang w:eastAsia="en-US"/>
                    </w:rPr>
                    <w:t>Pierluigi</w:t>
                  </w:r>
                  <w:proofErr w:type="spellEnd"/>
                  <w:r w:rsidRPr="003B147B">
                    <w:rPr>
                      <w:rFonts w:ascii="Arial" w:eastAsia="Calibri" w:hAnsi="Arial" w:cs="Arial"/>
                      <w:sz w:val="22"/>
                      <w:szCs w:val="24"/>
                      <w:lang w:eastAsia="en-US"/>
                    </w:rPr>
                    <w:t xml:space="preserve"> Coppola</w:t>
                  </w:r>
                </w:p>
              </w:tc>
              <w:tc>
                <w:tcPr>
                  <w:tcW w:w="2875" w:type="dxa"/>
                </w:tcPr>
                <w:p w:rsidR="005801F0" w:rsidRPr="007C2FF5" w:rsidRDefault="005801F0" w:rsidP="005801F0">
                  <w:pPr>
                    <w:rPr>
                      <w:rFonts w:ascii="Arial" w:eastAsia="Calibri" w:hAnsi="Arial" w:cs="Arial"/>
                      <w:sz w:val="22"/>
                      <w:szCs w:val="24"/>
                      <w:lang w:eastAsia="en-US"/>
                    </w:rPr>
                  </w:pPr>
                </w:p>
              </w:tc>
            </w:tr>
          </w:tbl>
          <w:p w:rsidR="007C2FF5" w:rsidRPr="007C2FF5" w:rsidRDefault="007C2FF5" w:rsidP="007C2FF5">
            <w:pPr>
              <w:rPr>
                <w:rFonts w:ascii="Arial" w:eastAsia="PMingLiU" w:hAnsi="Arial" w:cs="Arial"/>
                <w:sz w:val="24"/>
                <w:szCs w:val="24"/>
                <w:lang w:eastAsia="en-GB"/>
              </w:rPr>
            </w:pPr>
          </w:p>
          <w:p w:rsidR="007C2FF5" w:rsidRPr="007C2FF5" w:rsidRDefault="007C2FF5" w:rsidP="007C2FF5">
            <w:pPr>
              <w:rPr>
                <w:rFonts w:ascii="Arial" w:eastAsia="PMingLiU" w:hAnsi="Arial" w:cs="Arial"/>
                <w:b/>
                <w:i/>
                <w:sz w:val="24"/>
                <w:szCs w:val="24"/>
                <w:lang w:eastAsia="en-GB"/>
              </w:rPr>
            </w:pPr>
            <w:r w:rsidRPr="007C2FF5">
              <w:rPr>
                <w:rFonts w:ascii="Arial" w:eastAsia="PMingLiU" w:hAnsi="Arial" w:cs="Arial"/>
                <w:b/>
                <w:sz w:val="24"/>
                <w:szCs w:val="24"/>
                <w:lang w:eastAsia="en-GB"/>
              </w:rPr>
              <w:t>OBSERVERS IN ATTENDANCE</w:t>
            </w:r>
          </w:p>
          <w:p w:rsidR="007C2FF5" w:rsidRPr="007C2FF5" w:rsidRDefault="007C2FF5" w:rsidP="007C2FF5">
            <w:pPr>
              <w:rPr>
                <w:rFonts w:ascii="Arial" w:eastAsia="PMingLiU" w:hAnsi="Arial" w:cs="Arial"/>
                <w:i/>
                <w:sz w:val="24"/>
                <w:szCs w:val="24"/>
                <w:lang w:eastAsia="en-GB"/>
              </w:rPr>
            </w:pPr>
          </w:p>
          <w:tbl>
            <w:tblPr>
              <w:tblStyle w:val="TableGrid"/>
              <w:tblW w:w="5000" w:type="pct"/>
              <w:tblLook w:val="04A0" w:firstRow="1" w:lastRow="0" w:firstColumn="1" w:lastColumn="0" w:noHBand="0" w:noVBand="1"/>
            </w:tblPr>
            <w:tblGrid>
              <w:gridCol w:w="4029"/>
              <w:gridCol w:w="4655"/>
            </w:tblGrid>
            <w:tr w:rsidR="008F18DD" w:rsidRPr="007C2FF5" w:rsidTr="00A36140">
              <w:tc>
                <w:tcPr>
                  <w:tcW w:w="2320" w:type="pct"/>
                </w:tcPr>
                <w:p w:rsidR="008F18DD" w:rsidRPr="007C2FF5" w:rsidRDefault="008F18DD" w:rsidP="008F18DD">
                  <w:pPr>
                    <w:rPr>
                      <w:rFonts w:ascii="Arial" w:eastAsia="Calibri" w:hAnsi="Arial" w:cs="Arial"/>
                      <w:sz w:val="22"/>
                      <w:szCs w:val="24"/>
                      <w:lang w:eastAsia="en-US"/>
                    </w:rPr>
                  </w:pPr>
                  <w:r w:rsidRPr="009B155A">
                    <w:rPr>
                      <w:rFonts w:ascii="Arial" w:eastAsia="Times New Roman" w:hAnsi="Arial" w:cs="Arial"/>
                      <w:sz w:val="22"/>
                      <w:szCs w:val="24"/>
                      <w:lang w:eastAsia="en-GB"/>
                    </w:rPr>
                    <w:t>Binyam Reja</w:t>
                  </w:r>
                </w:p>
              </w:tc>
              <w:tc>
                <w:tcPr>
                  <w:tcW w:w="2680" w:type="pct"/>
                </w:tcPr>
                <w:p w:rsidR="008F18DD" w:rsidRPr="007C2FF5" w:rsidRDefault="008F18DD" w:rsidP="008F18DD">
                  <w:pPr>
                    <w:rPr>
                      <w:rFonts w:ascii="Arial" w:eastAsia="Calibri" w:hAnsi="Arial" w:cs="Arial"/>
                      <w:sz w:val="22"/>
                      <w:szCs w:val="24"/>
                      <w:lang w:val="pt-BR" w:eastAsia="en-US"/>
                    </w:rPr>
                  </w:pPr>
                  <w:r w:rsidRPr="007C2FF5">
                    <w:rPr>
                      <w:rFonts w:ascii="Arial" w:eastAsia="Calibri" w:hAnsi="Arial" w:cs="Arial"/>
                      <w:sz w:val="22"/>
                      <w:szCs w:val="24"/>
                      <w:lang w:val="pt-BR" w:eastAsia="en-US"/>
                    </w:rPr>
                    <w:t>Jose-Holguin Veras</w:t>
                  </w:r>
                </w:p>
              </w:tc>
            </w:tr>
            <w:tr w:rsidR="008F18DD" w:rsidRPr="007C2FF5" w:rsidTr="00A36140">
              <w:tc>
                <w:tcPr>
                  <w:tcW w:w="2320" w:type="pct"/>
                </w:tcPr>
                <w:p w:rsidR="008F18DD" w:rsidRPr="007C2FF5" w:rsidRDefault="008F18DD" w:rsidP="008F18DD">
                  <w:pPr>
                    <w:rPr>
                      <w:rFonts w:ascii="Arial" w:eastAsia="Calibri" w:hAnsi="Arial" w:cs="Arial"/>
                      <w:sz w:val="22"/>
                      <w:szCs w:val="24"/>
                      <w:lang w:eastAsia="en-US"/>
                    </w:rPr>
                  </w:pPr>
                  <w:proofErr w:type="spellStart"/>
                  <w:r>
                    <w:rPr>
                      <w:rFonts w:ascii="Arial" w:eastAsia="Calibri" w:hAnsi="Arial" w:cs="Arial"/>
                      <w:sz w:val="22"/>
                      <w:szCs w:val="24"/>
                      <w:lang w:eastAsia="en-US"/>
                    </w:rPr>
                    <w:t>Changmin</w:t>
                  </w:r>
                  <w:proofErr w:type="spellEnd"/>
                  <w:r>
                    <w:rPr>
                      <w:rFonts w:ascii="Arial" w:eastAsia="Calibri" w:hAnsi="Arial" w:cs="Arial"/>
                      <w:sz w:val="22"/>
                      <w:szCs w:val="24"/>
                      <w:lang w:eastAsia="en-US"/>
                    </w:rPr>
                    <w:t xml:space="preserve"> Jiang</w:t>
                  </w:r>
                </w:p>
              </w:tc>
              <w:tc>
                <w:tcPr>
                  <w:tcW w:w="2680" w:type="pct"/>
                </w:tcPr>
                <w:p w:rsidR="008F18DD" w:rsidRPr="007C2FF5" w:rsidRDefault="008F18DD" w:rsidP="008F18DD">
                  <w:pPr>
                    <w:rPr>
                      <w:rFonts w:ascii="Arial" w:eastAsia="Calibri" w:hAnsi="Arial" w:cs="Arial"/>
                      <w:sz w:val="22"/>
                      <w:szCs w:val="24"/>
                      <w:lang w:val="pt-BR" w:eastAsia="en-US"/>
                    </w:rPr>
                  </w:pPr>
                  <w:r w:rsidRPr="008F18DD">
                    <w:rPr>
                      <w:rFonts w:ascii="Arial" w:eastAsia="Calibri" w:hAnsi="Arial" w:cs="Arial"/>
                      <w:sz w:val="22"/>
                      <w:szCs w:val="24"/>
                      <w:lang w:eastAsia="en-US"/>
                    </w:rPr>
                    <w:t>Junyi Zhang</w:t>
                  </w:r>
                </w:p>
              </w:tc>
            </w:tr>
            <w:tr w:rsidR="008F18DD" w:rsidRPr="007C2FF5" w:rsidTr="00A36140">
              <w:tc>
                <w:tcPr>
                  <w:tcW w:w="2320" w:type="pct"/>
                </w:tcPr>
                <w:p w:rsidR="008F18DD" w:rsidRPr="007C2FF5" w:rsidRDefault="008F18DD" w:rsidP="008F18DD">
                  <w:pPr>
                    <w:rPr>
                      <w:rFonts w:ascii="Arial" w:eastAsia="Calibri" w:hAnsi="Arial" w:cs="Arial"/>
                      <w:sz w:val="22"/>
                      <w:szCs w:val="24"/>
                      <w:lang w:val="pt-BR" w:eastAsia="en-US"/>
                    </w:rPr>
                  </w:pPr>
                  <w:proofErr w:type="spellStart"/>
                  <w:r w:rsidRPr="008730A0">
                    <w:rPr>
                      <w:rFonts w:ascii="Arial" w:eastAsia="Calibri" w:hAnsi="Arial" w:cs="Arial"/>
                      <w:sz w:val="22"/>
                      <w:szCs w:val="24"/>
                      <w:lang w:eastAsia="en-US"/>
                    </w:rPr>
                    <w:t>Chuntao</w:t>
                  </w:r>
                  <w:proofErr w:type="spellEnd"/>
                  <w:r w:rsidRPr="008730A0">
                    <w:rPr>
                      <w:rFonts w:ascii="Arial" w:eastAsia="Calibri" w:hAnsi="Arial" w:cs="Arial"/>
                      <w:sz w:val="22"/>
                      <w:szCs w:val="24"/>
                      <w:lang w:eastAsia="en-US"/>
                    </w:rPr>
                    <w:t xml:space="preserve"> Wu</w:t>
                  </w:r>
                </w:p>
              </w:tc>
              <w:tc>
                <w:tcPr>
                  <w:tcW w:w="2680" w:type="pct"/>
                </w:tcPr>
                <w:p w:rsidR="008F18DD" w:rsidRPr="007C2FF5" w:rsidRDefault="008F18DD" w:rsidP="008F18DD">
                  <w:pPr>
                    <w:rPr>
                      <w:rFonts w:ascii="Arial" w:eastAsia="Calibri" w:hAnsi="Arial" w:cs="Arial"/>
                      <w:sz w:val="22"/>
                      <w:szCs w:val="24"/>
                      <w:lang w:val="pt-BR" w:eastAsia="en-US"/>
                    </w:rPr>
                  </w:pPr>
                  <w:r w:rsidRPr="007C2FF5">
                    <w:rPr>
                      <w:rFonts w:ascii="Arial" w:eastAsia="Calibri" w:hAnsi="Arial" w:cs="Arial"/>
                      <w:sz w:val="22"/>
                      <w:szCs w:val="24"/>
                      <w:lang w:val="pt-BR" w:eastAsia="en-US"/>
                    </w:rPr>
                    <w:t>Kun Wang</w:t>
                  </w:r>
                </w:p>
              </w:tc>
            </w:tr>
            <w:tr w:rsidR="008F18DD" w:rsidRPr="007C2FF5" w:rsidTr="00A36140">
              <w:tc>
                <w:tcPr>
                  <w:tcW w:w="2320" w:type="pct"/>
                </w:tcPr>
                <w:p w:rsidR="008F18DD" w:rsidRPr="007C2FF5" w:rsidRDefault="00BB4390" w:rsidP="008F18DD">
                  <w:pPr>
                    <w:rPr>
                      <w:rFonts w:ascii="Arial" w:eastAsia="Calibri" w:hAnsi="Arial" w:cs="Arial"/>
                      <w:sz w:val="22"/>
                      <w:szCs w:val="24"/>
                      <w:lang w:val="pt-BR" w:eastAsia="en-US"/>
                    </w:rPr>
                  </w:pPr>
                  <w:r>
                    <w:rPr>
                      <w:rFonts w:ascii="Arial" w:eastAsia="Calibri" w:hAnsi="Arial" w:cs="Arial"/>
                      <w:sz w:val="22"/>
                      <w:szCs w:val="24"/>
                      <w:lang w:val="pt-BR" w:eastAsia="en-US"/>
                    </w:rPr>
                    <w:t>Erin Lee</w:t>
                  </w:r>
                </w:p>
              </w:tc>
              <w:tc>
                <w:tcPr>
                  <w:tcW w:w="2680" w:type="pct"/>
                </w:tcPr>
                <w:p w:rsidR="008F18DD" w:rsidRPr="007C2FF5" w:rsidRDefault="00BB4390" w:rsidP="008F18DD">
                  <w:pPr>
                    <w:rPr>
                      <w:rFonts w:ascii="Arial" w:eastAsia="Times New Roman" w:hAnsi="Arial" w:cs="Arial"/>
                      <w:sz w:val="22"/>
                      <w:szCs w:val="24"/>
                      <w:lang w:eastAsia="en-GB"/>
                    </w:rPr>
                  </w:pPr>
                  <w:r w:rsidRPr="00BB4390">
                    <w:rPr>
                      <w:rFonts w:ascii="Arial" w:eastAsia="Times New Roman" w:hAnsi="Arial" w:cs="Arial"/>
                      <w:sz w:val="22"/>
                      <w:szCs w:val="24"/>
                      <w:lang w:val="pt-BR" w:eastAsia="en-GB"/>
                    </w:rPr>
                    <w:t>Niraj Harjani</w:t>
                  </w:r>
                </w:p>
              </w:tc>
            </w:tr>
            <w:tr w:rsidR="00BB4390" w:rsidRPr="007C2FF5" w:rsidTr="00A36140">
              <w:tc>
                <w:tcPr>
                  <w:tcW w:w="2320" w:type="pct"/>
                </w:tcPr>
                <w:p w:rsidR="00BB4390" w:rsidRPr="007C2FF5" w:rsidRDefault="00BB4390" w:rsidP="00BB4390">
                  <w:pPr>
                    <w:rPr>
                      <w:rFonts w:ascii="Arial" w:eastAsia="Calibri" w:hAnsi="Arial" w:cs="Arial"/>
                      <w:sz w:val="22"/>
                      <w:szCs w:val="24"/>
                      <w:lang w:val="pt-BR" w:eastAsia="en-US"/>
                    </w:rPr>
                  </w:pPr>
                  <w:r w:rsidRPr="007C2FF5">
                    <w:rPr>
                      <w:rFonts w:ascii="Arial" w:eastAsia="Calibri" w:hAnsi="Arial" w:cs="Arial"/>
                      <w:sz w:val="22"/>
                      <w:szCs w:val="24"/>
                      <w:lang w:val="pt-BR" w:eastAsia="en-US"/>
                    </w:rPr>
                    <w:t>Guowei Hua</w:t>
                  </w:r>
                </w:p>
              </w:tc>
              <w:tc>
                <w:tcPr>
                  <w:tcW w:w="2680" w:type="pct"/>
                </w:tcPr>
                <w:p w:rsidR="00BB4390" w:rsidRPr="007C2FF5" w:rsidRDefault="00BB4390" w:rsidP="00BB4390">
                  <w:pPr>
                    <w:rPr>
                      <w:rFonts w:ascii="Arial" w:eastAsia="Times New Roman" w:hAnsi="Arial" w:cs="Arial"/>
                      <w:sz w:val="22"/>
                      <w:szCs w:val="24"/>
                      <w:lang w:eastAsia="en-GB"/>
                    </w:rPr>
                  </w:pPr>
                  <w:r w:rsidRPr="008F18DD">
                    <w:rPr>
                      <w:rFonts w:ascii="Arial" w:eastAsia="Times New Roman" w:hAnsi="Arial" w:cs="Arial"/>
                      <w:sz w:val="22"/>
                      <w:szCs w:val="24"/>
                      <w:lang w:val="pt-BR" w:eastAsia="en-GB"/>
                    </w:rPr>
                    <w:t>Pushpa Choudhary</w:t>
                  </w:r>
                </w:p>
              </w:tc>
            </w:tr>
            <w:tr w:rsidR="00BB4390" w:rsidRPr="007C2FF5" w:rsidTr="00A36140">
              <w:tc>
                <w:tcPr>
                  <w:tcW w:w="2320" w:type="pct"/>
                </w:tcPr>
                <w:p w:rsidR="00BB4390" w:rsidRPr="007C2FF5" w:rsidRDefault="00BB4390" w:rsidP="00BB4390">
                  <w:pPr>
                    <w:rPr>
                      <w:rFonts w:ascii="Arial" w:eastAsia="Calibri" w:hAnsi="Arial" w:cs="Arial"/>
                      <w:sz w:val="22"/>
                      <w:szCs w:val="24"/>
                      <w:lang w:val="pt-BR" w:eastAsia="en-US"/>
                    </w:rPr>
                  </w:pPr>
                  <w:r>
                    <w:rPr>
                      <w:rFonts w:ascii="Arial" w:eastAsia="Calibri" w:hAnsi="Arial" w:cs="Arial"/>
                      <w:sz w:val="22"/>
                      <w:szCs w:val="24"/>
                      <w:lang w:val="pt-BR" w:eastAsia="en-US"/>
                    </w:rPr>
                    <w:t>Gayathri H</w:t>
                  </w:r>
                </w:p>
              </w:tc>
              <w:tc>
                <w:tcPr>
                  <w:tcW w:w="2680" w:type="pct"/>
                </w:tcPr>
                <w:p w:rsidR="00BB4390" w:rsidRPr="007C2FF5" w:rsidRDefault="00BB4390" w:rsidP="00BB4390">
                  <w:pPr>
                    <w:rPr>
                      <w:rFonts w:ascii="Arial" w:eastAsia="Calibri" w:hAnsi="Arial" w:cs="Arial"/>
                      <w:sz w:val="22"/>
                      <w:szCs w:val="24"/>
                      <w:lang w:val="pt-BR" w:eastAsia="en-US"/>
                    </w:rPr>
                  </w:pPr>
                  <w:r>
                    <w:rPr>
                      <w:rFonts w:ascii="Arial" w:eastAsia="Calibri" w:hAnsi="Arial" w:cs="Arial"/>
                      <w:sz w:val="22"/>
                      <w:szCs w:val="24"/>
                      <w:lang w:val="pt-BR" w:eastAsia="en-US"/>
                    </w:rPr>
                    <w:t xml:space="preserve">Tatiana Sansonova </w:t>
                  </w:r>
                </w:p>
              </w:tc>
            </w:tr>
            <w:tr w:rsidR="00BB4390" w:rsidRPr="007C2FF5" w:rsidTr="00A36140">
              <w:tc>
                <w:tcPr>
                  <w:tcW w:w="2320" w:type="pct"/>
                </w:tcPr>
                <w:p w:rsidR="00BB4390" w:rsidRPr="007C2FF5" w:rsidRDefault="00BB4390" w:rsidP="00BB4390">
                  <w:pPr>
                    <w:rPr>
                      <w:rFonts w:ascii="Arial" w:eastAsia="Calibri" w:hAnsi="Arial" w:cs="Arial"/>
                      <w:sz w:val="22"/>
                      <w:szCs w:val="24"/>
                      <w:lang w:val="pt-BR" w:eastAsia="en-US"/>
                    </w:rPr>
                  </w:pPr>
                  <w:r w:rsidRPr="008F18DD">
                    <w:rPr>
                      <w:rFonts w:ascii="Arial" w:eastAsia="Calibri" w:hAnsi="Arial" w:cs="Arial"/>
                      <w:sz w:val="22"/>
                      <w:szCs w:val="24"/>
                      <w:lang w:val="pt-BR" w:eastAsia="en-US"/>
                    </w:rPr>
                    <w:t>Helena Cybis</w:t>
                  </w:r>
                </w:p>
              </w:tc>
              <w:tc>
                <w:tcPr>
                  <w:tcW w:w="2680" w:type="pct"/>
                </w:tcPr>
                <w:p w:rsidR="00BB4390" w:rsidRPr="007C2FF5" w:rsidRDefault="00BB4390" w:rsidP="00BB4390">
                  <w:pPr>
                    <w:rPr>
                      <w:rFonts w:ascii="Arial" w:eastAsia="Calibri" w:hAnsi="Arial" w:cs="Arial"/>
                      <w:sz w:val="22"/>
                      <w:szCs w:val="24"/>
                      <w:lang w:val="pt-BR" w:eastAsia="en-US"/>
                    </w:rPr>
                  </w:pPr>
                  <w:proofErr w:type="spellStart"/>
                  <w:r w:rsidRPr="008F18DD">
                    <w:rPr>
                      <w:rFonts w:ascii="Arial" w:eastAsia="Calibri" w:hAnsi="Arial" w:cs="Arial"/>
                      <w:sz w:val="22"/>
                      <w:szCs w:val="24"/>
                      <w:lang w:eastAsia="en-US"/>
                    </w:rPr>
                    <w:t>Varamath</w:t>
                  </w:r>
                  <w:proofErr w:type="spellEnd"/>
                  <w:r w:rsidRPr="008F18DD">
                    <w:rPr>
                      <w:rFonts w:ascii="Arial" w:eastAsia="Calibri" w:hAnsi="Arial" w:cs="Arial"/>
                      <w:sz w:val="22"/>
                      <w:szCs w:val="24"/>
                      <w:lang w:eastAsia="en-US"/>
                    </w:rPr>
                    <w:t xml:space="preserve"> Vichiensan</w:t>
                  </w:r>
                </w:p>
              </w:tc>
            </w:tr>
          </w:tbl>
          <w:p w:rsidR="007C2FF5" w:rsidRPr="007C2FF5" w:rsidRDefault="007C2FF5" w:rsidP="007C2FF5">
            <w:pPr>
              <w:rPr>
                <w:rFonts w:ascii="Arial" w:eastAsia="PMingLiU" w:hAnsi="Arial" w:cs="Arial"/>
                <w:b/>
                <w:sz w:val="22"/>
                <w:szCs w:val="22"/>
                <w:lang w:eastAsia="en-GB"/>
              </w:rPr>
            </w:pPr>
          </w:p>
          <w:p w:rsidR="007C2FF5" w:rsidRPr="007C2FF5" w:rsidRDefault="007C2FF5" w:rsidP="007C2FF5">
            <w:pPr>
              <w:rPr>
                <w:rFonts w:ascii="Arial" w:eastAsia="PMingLiU" w:hAnsi="Arial" w:cs="Arial"/>
                <w:b/>
                <w:sz w:val="22"/>
                <w:szCs w:val="22"/>
                <w:lang w:eastAsia="en-GB"/>
              </w:rPr>
            </w:pPr>
            <w:r w:rsidRPr="007C2FF5">
              <w:rPr>
                <w:rFonts w:ascii="Arial" w:eastAsia="PMingLiU" w:hAnsi="Arial" w:cs="Arial"/>
                <w:b/>
                <w:sz w:val="22"/>
                <w:szCs w:val="22"/>
                <w:lang w:eastAsia="en-GB"/>
              </w:rPr>
              <w:t>APOLOGIES</w:t>
            </w:r>
          </w:p>
          <w:p w:rsidR="007C2FF5" w:rsidRPr="007C2FF5" w:rsidRDefault="007C2FF5" w:rsidP="007C2FF5">
            <w:pPr>
              <w:rPr>
                <w:rFonts w:ascii="Arial" w:eastAsia="PMingLiU" w:hAnsi="Arial" w:cs="Arial"/>
                <w:b/>
                <w:sz w:val="22"/>
                <w:szCs w:val="22"/>
                <w:lang w:eastAsia="en-GB"/>
              </w:rPr>
            </w:pPr>
          </w:p>
          <w:tbl>
            <w:tblPr>
              <w:tblStyle w:val="TableGrid"/>
              <w:tblW w:w="0" w:type="auto"/>
              <w:tblLook w:val="04A0" w:firstRow="1" w:lastRow="0" w:firstColumn="1" w:lastColumn="0" w:noHBand="0" w:noVBand="1"/>
            </w:tblPr>
            <w:tblGrid>
              <w:gridCol w:w="3996"/>
              <w:gridCol w:w="4678"/>
            </w:tblGrid>
            <w:tr w:rsidR="007C2FF5" w:rsidRPr="007C2FF5" w:rsidTr="00A36140">
              <w:tc>
                <w:tcPr>
                  <w:tcW w:w="3996" w:type="dxa"/>
                </w:tcPr>
                <w:p w:rsidR="007C2FF5" w:rsidRPr="007C2FF5" w:rsidRDefault="006553B6" w:rsidP="007C2FF5">
                  <w:pPr>
                    <w:rPr>
                      <w:rFonts w:ascii="Arial" w:eastAsia="Calibri" w:hAnsi="Arial" w:cs="Arial"/>
                      <w:b/>
                      <w:sz w:val="22"/>
                      <w:szCs w:val="24"/>
                      <w:lang w:eastAsia="en-US"/>
                    </w:rPr>
                  </w:pPr>
                  <w:r w:rsidRPr="006553B6">
                    <w:rPr>
                      <w:rFonts w:ascii="Arial" w:eastAsia="Calibri" w:hAnsi="Arial" w:cs="Arial"/>
                      <w:sz w:val="22"/>
                      <w:szCs w:val="24"/>
                      <w:lang w:eastAsia="en-US"/>
                    </w:rPr>
                    <w:t>Chikage Miyoshi</w:t>
                  </w:r>
                </w:p>
              </w:tc>
              <w:tc>
                <w:tcPr>
                  <w:tcW w:w="4678" w:type="dxa"/>
                </w:tcPr>
                <w:p w:rsidR="007C2FF5" w:rsidRPr="007C2FF5" w:rsidRDefault="006553B6" w:rsidP="007C2FF5">
                  <w:pPr>
                    <w:rPr>
                      <w:rFonts w:ascii="Arial" w:eastAsia="Calibri" w:hAnsi="Arial" w:cs="Arial"/>
                      <w:sz w:val="22"/>
                      <w:szCs w:val="24"/>
                      <w:lang w:eastAsia="en-US"/>
                    </w:rPr>
                  </w:pPr>
                  <w:r w:rsidRPr="006553B6">
                    <w:rPr>
                      <w:rFonts w:ascii="Arial" w:eastAsia="Calibri" w:hAnsi="Arial" w:cs="Arial"/>
                      <w:sz w:val="22"/>
                      <w:szCs w:val="24"/>
                      <w:lang w:val="pt-BR" w:eastAsia="en-US"/>
                    </w:rPr>
                    <w:t>Marianne Vanderschuren</w:t>
                  </w:r>
                </w:p>
              </w:tc>
            </w:tr>
            <w:tr w:rsidR="006553B6" w:rsidRPr="007C2FF5" w:rsidTr="00A36140">
              <w:tc>
                <w:tcPr>
                  <w:tcW w:w="3996" w:type="dxa"/>
                </w:tcPr>
                <w:p w:rsidR="006553B6" w:rsidRPr="007C2FF5" w:rsidRDefault="006553B6" w:rsidP="006553B6">
                  <w:pPr>
                    <w:rPr>
                      <w:rFonts w:ascii="Arial" w:eastAsia="Calibri" w:hAnsi="Arial" w:cs="Arial"/>
                      <w:b/>
                      <w:sz w:val="22"/>
                      <w:szCs w:val="24"/>
                      <w:lang w:eastAsia="en-US"/>
                    </w:rPr>
                  </w:pPr>
                  <w:r w:rsidRPr="006553B6">
                    <w:rPr>
                      <w:rFonts w:ascii="Arial" w:eastAsia="Calibri" w:hAnsi="Arial" w:cs="Arial"/>
                      <w:sz w:val="22"/>
                      <w:szCs w:val="24"/>
                      <w:lang w:eastAsia="en-US"/>
                    </w:rPr>
                    <w:t>Jaehak Oh</w:t>
                  </w:r>
                </w:p>
              </w:tc>
              <w:tc>
                <w:tcPr>
                  <w:tcW w:w="4678" w:type="dxa"/>
                </w:tcPr>
                <w:p w:rsidR="006553B6" w:rsidRPr="007C2FF5" w:rsidRDefault="006553B6" w:rsidP="006553B6">
                  <w:pPr>
                    <w:rPr>
                      <w:rFonts w:ascii="Arial" w:eastAsia="Calibri" w:hAnsi="Arial" w:cs="Arial"/>
                      <w:sz w:val="22"/>
                      <w:szCs w:val="24"/>
                      <w:lang w:eastAsia="en-US"/>
                    </w:rPr>
                  </w:pPr>
                  <w:r w:rsidRPr="006553B6">
                    <w:rPr>
                      <w:rFonts w:ascii="Arial" w:eastAsia="Calibri" w:hAnsi="Arial" w:cs="Arial"/>
                      <w:sz w:val="22"/>
                      <w:szCs w:val="24"/>
                      <w:lang w:eastAsia="en-US"/>
                    </w:rPr>
                    <w:t>Tony May</w:t>
                  </w:r>
                </w:p>
              </w:tc>
            </w:tr>
            <w:tr w:rsidR="006553B6" w:rsidRPr="007C2FF5" w:rsidTr="00A36140">
              <w:tc>
                <w:tcPr>
                  <w:tcW w:w="3996" w:type="dxa"/>
                </w:tcPr>
                <w:p w:rsidR="006553B6" w:rsidRPr="007C2FF5" w:rsidRDefault="006553B6" w:rsidP="006553B6">
                  <w:pPr>
                    <w:rPr>
                      <w:rFonts w:ascii="Arial" w:eastAsia="Calibri" w:hAnsi="Arial" w:cs="Arial"/>
                      <w:sz w:val="22"/>
                      <w:szCs w:val="24"/>
                      <w:lang w:eastAsia="en-US"/>
                    </w:rPr>
                  </w:pPr>
                  <w:r w:rsidRPr="007C2FF5">
                    <w:rPr>
                      <w:rFonts w:ascii="Arial" w:eastAsia="Calibri" w:hAnsi="Arial" w:cs="Arial"/>
                      <w:sz w:val="22"/>
                      <w:szCs w:val="24"/>
                      <w:lang w:eastAsia="en-US"/>
                    </w:rPr>
                    <w:t>Jonathan Gifford</w:t>
                  </w:r>
                </w:p>
              </w:tc>
              <w:tc>
                <w:tcPr>
                  <w:tcW w:w="4678" w:type="dxa"/>
                </w:tcPr>
                <w:p w:rsidR="006553B6" w:rsidRPr="007C2FF5" w:rsidRDefault="006553B6" w:rsidP="006553B6">
                  <w:pPr>
                    <w:rPr>
                      <w:rFonts w:ascii="Arial" w:eastAsia="Times New Roman" w:hAnsi="Arial" w:cs="Arial"/>
                      <w:sz w:val="22"/>
                      <w:szCs w:val="24"/>
                      <w:lang w:eastAsia="en-GB"/>
                    </w:rPr>
                  </w:pPr>
                  <w:r w:rsidRPr="007C2FF5">
                    <w:rPr>
                      <w:rFonts w:ascii="Arial" w:eastAsia="Calibri" w:hAnsi="Arial" w:cs="Arial"/>
                      <w:sz w:val="22"/>
                      <w:szCs w:val="24"/>
                      <w:lang w:eastAsia="en-US"/>
                    </w:rPr>
                    <w:t>Trevor Heaver</w:t>
                  </w:r>
                </w:p>
              </w:tc>
            </w:tr>
            <w:tr w:rsidR="006553B6" w:rsidRPr="007C2FF5" w:rsidTr="00A36140">
              <w:tc>
                <w:tcPr>
                  <w:tcW w:w="3996" w:type="dxa"/>
                </w:tcPr>
                <w:p w:rsidR="006553B6" w:rsidRPr="007C2FF5" w:rsidRDefault="006553B6" w:rsidP="006553B6">
                  <w:pPr>
                    <w:rPr>
                      <w:rFonts w:ascii="Arial" w:eastAsia="Calibri" w:hAnsi="Arial" w:cs="Arial"/>
                      <w:sz w:val="22"/>
                      <w:szCs w:val="24"/>
                      <w:lang w:eastAsia="en-US"/>
                    </w:rPr>
                  </w:pPr>
                  <w:r w:rsidRPr="007C2FF5">
                    <w:rPr>
                      <w:rFonts w:ascii="Arial" w:eastAsia="Calibri" w:hAnsi="Arial" w:cs="Arial"/>
                      <w:sz w:val="22"/>
                      <w:szCs w:val="24"/>
                      <w:lang w:eastAsia="en-US"/>
                    </w:rPr>
                    <w:t>Michel Bierlaire</w:t>
                  </w:r>
                </w:p>
              </w:tc>
              <w:tc>
                <w:tcPr>
                  <w:tcW w:w="4678" w:type="dxa"/>
                </w:tcPr>
                <w:p w:rsidR="006553B6" w:rsidRPr="007C2FF5" w:rsidRDefault="006553B6" w:rsidP="006553B6">
                  <w:pPr>
                    <w:rPr>
                      <w:rFonts w:ascii="Arial" w:eastAsia="Times New Roman" w:hAnsi="Arial" w:cs="Arial"/>
                      <w:sz w:val="22"/>
                      <w:szCs w:val="24"/>
                      <w:lang w:eastAsia="en-GB"/>
                    </w:rPr>
                  </w:pPr>
                  <w:r w:rsidRPr="007C2FF5">
                    <w:rPr>
                      <w:rFonts w:ascii="Arial" w:eastAsia="Times New Roman" w:hAnsi="Arial" w:cs="Arial"/>
                      <w:sz w:val="22"/>
                      <w:szCs w:val="24"/>
                      <w:lang w:eastAsia="en-GB"/>
                    </w:rPr>
                    <w:t xml:space="preserve">Werner </w:t>
                  </w:r>
                  <w:proofErr w:type="spellStart"/>
                  <w:r w:rsidRPr="007C2FF5">
                    <w:rPr>
                      <w:rFonts w:ascii="Arial" w:eastAsia="Times New Roman" w:hAnsi="Arial" w:cs="Arial"/>
                      <w:sz w:val="22"/>
                      <w:szCs w:val="24"/>
                      <w:lang w:eastAsia="en-GB"/>
                    </w:rPr>
                    <w:t>Rothengatter</w:t>
                  </w:r>
                  <w:proofErr w:type="spellEnd"/>
                </w:p>
              </w:tc>
            </w:tr>
          </w:tbl>
          <w:p w:rsidR="007C2FF5" w:rsidRPr="007C2FF5" w:rsidRDefault="007C2FF5" w:rsidP="007C2FF5">
            <w:pPr>
              <w:rPr>
                <w:rFonts w:ascii="Arial" w:eastAsia="PMingLiU" w:hAnsi="Arial" w:cs="Arial"/>
                <w:sz w:val="22"/>
                <w:szCs w:val="22"/>
                <w:lang w:eastAsia="en-GB"/>
              </w:rPr>
            </w:pPr>
          </w:p>
        </w:tc>
      </w:tr>
    </w:tbl>
    <w:p w:rsidR="007C2FF5" w:rsidRDefault="007C2FF5" w:rsidP="00726C56">
      <w:pPr>
        <w:rPr>
          <w:rFonts w:ascii="Arial" w:hAnsi="Arial" w:cs="Arial"/>
          <w:b/>
          <w:sz w:val="24"/>
          <w:szCs w:val="24"/>
        </w:rPr>
      </w:pPr>
    </w:p>
    <w:p w:rsidR="007C2FF5" w:rsidRDefault="007C2FF5" w:rsidP="00726C56">
      <w:pPr>
        <w:rPr>
          <w:rFonts w:ascii="Arial" w:hAnsi="Arial" w:cs="Arial"/>
          <w:b/>
          <w:sz w:val="24"/>
          <w:szCs w:val="24"/>
        </w:rPr>
      </w:pPr>
    </w:p>
    <w:p w:rsidR="006F5CD7" w:rsidRDefault="006F5CD7" w:rsidP="006F5CD7">
      <w:pPr>
        <w:spacing w:after="120"/>
        <w:rPr>
          <w:rFonts w:ascii="Arial" w:hAnsi="Arial" w:cs="Arial"/>
          <w:b/>
          <w:sz w:val="24"/>
          <w:szCs w:val="24"/>
        </w:rPr>
      </w:pPr>
      <w:r>
        <w:rPr>
          <w:rFonts w:ascii="Arial" w:hAnsi="Arial" w:cs="Arial"/>
          <w:b/>
          <w:sz w:val="24"/>
          <w:szCs w:val="24"/>
        </w:rPr>
        <w:t>Matters before the Meeting</w:t>
      </w:r>
    </w:p>
    <w:p w:rsidR="006F5CD7" w:rsidRDefault="006F5CD7" w:rsidP="006F5CD7">
      <w:pPr>
        <w:pStyle w:val="ListParagraph"/>
        <w:numPr>
          <w:ilvl w:val="0"/>
          <w:numId w:val="1"/>
        </w:numPr>
        <w:spacing w:after="120"/>
        <w:rPr>
          <w:rFonts w:ascii="Arial" w:hAnsi="Arial" w:cs="Arial"/>
          <w:b/>
          <w:sz w:val="24"/>
          <w:szCs w:val="24"/>
        </w:rPr>
      </w:pPr>
      <w:r>
        <w:rPr>
          <w:rFonts w:ascii="Arial" w:hAnsi="Arial" w:cs="Arial"/>
          <w:b/>
          <w:sz w:val="24"/>
          <w:szCs w:val="24"/>
        </w:rPr>
        <w:t>New STC members</w:t>
      </w:r>
    </w:p>
    <w:p w:rsidR="006F5CD7" w:rsidRDefault="006F5CD7" w:rsidP="006F5CD7">
      <w:pPr>
        <w:ind w:left="357"/>
        <w:rPr>
          <w:rFonts w:ascii="Arial" w:hAnsi="Arial" w:cs="Arial"/>
          <w:sz w:val="24"/>
          <w:szCs w:val="24"/>
        </w:rPr>
      </w:pPr>
      <w:r>
        <w:rPr>
          <w:rFonts w:ascii="Arial" w:hAnsi="Arial" w:cs="Arial"/>
          <w:sz w:val="24"/>
          <w:szCs w:val="24"/>
        </w:rPr>
        <w:t xml:space="preserve">In October 2020, Tae Oum nominated Professor Yafeng Yin (University of Michigan), Professor Hong Chang Li (Beijing </w:t>
      </w:r>
      <w:proofErr w:type="spellStart"/>
      <w:r>
        <w:rPr>
          <w:rFonts w:ascii="Arial" w:hAnsi="Arial" w:cs="Arial"/>
          <w:sz w:val="24"/>
          <w:szCs w:val="24"/>
        </w:rPr>
        <w:t>Jiaotong</w:t>
      </w:r>
      <w:proofErr w:type="spellEnd"/>
      <w:r>
        <w:rPr>
          <w:rFonts w:ascii="Arial" w:hAnsi="Arial" w:cs="Arial"/>
          <w:sz w:val="24"/>
          <w:szCs w:val="24"/>
        </w:rPr>
        <w:t xml:space="preserve"> University) and Professor </w:t>
      </w:r>
      <w:proofErr w:type="spellStart"/>
      <w:r>
        <w:rPr>
          <w:rFonts w:ascii="Arial" w:hAnsi="Arial" w:cs="Arial"/>
          <w:sz w:val="24"/>
          <w:szCs w:val="24"/>
        </w:rPr>
        <w:t>Chunyan</w:t>
      </w:r>
      <w:proofErr w:type="spellEnd"/>
      <w:r>
        <w:rPr>
          <w:rFonts w:ascii="Arial" w:hAnsi="Arial" w:cs="Arial"/>
          <w:sz w:val="24"/>
          <w:szCs w:val="24"/>
        </w:rPr>
        <w:t xml:space="preserve"> Yi (Embry Riddle Aeronautical University) to become full members of the STC. Members were asked to vote by online ballot and email. All three nominations were confirmed, with the following results.</w:t>
      </w:r>
    </w:p>
    <w:p w:rsidR="006F5CD7" w:rsidRDefault="006F5CD7" w:rsidP="006F5CD7">
      <w:pPr>
        <w:ind w:left="357"/>
        <w:rPr>
          <w:rFonts w:ascii="Arial" w:hAnsi="Arial" w:cs="Arial"/>
          <w:sz w:val="24"/>
          <w:szCs w:val="24"/>
        </w:rPr>
      </w:pPr>
      <w:r>
        <w:rPr>
          <w:rFonts w:ascii="Arial" w:hAnsi="Arial" w:cs="Arial"/>
          <w:sz w:val="24"/>
          <w:szCs w:val="24"/>
        </w:rPr>
        <w:t>Yin- 24/24 votes</w:t>
      </w:r>
    </w:p>
    <w:p w:rsidR="006F5CD7" w:rsidRDefault="006F5CD7" w:rsidP="006F5CD7">
      <w:pPr>
        <w:ind w:left="357"/>
        <w:rPr>
          <w:rFonts w:ascii="Arial" w:hAnsi="Arial" w:cs="Arial"/>
          <w:sz w:val="24"/>
          <w:szCs w:val="24"/>
        </w:rPr>
      </w:pPr>
      <w:r>
        <w:rPr>
          <w:rFonts w:ascii="Arial" w:hAnsi="Arial" w:cs="Arial"/>
          <w:sz w:val="24"/>
          <w:szCs w:val="24"/>
        </w:rPr>
        <w:t>Li- 22/24 votes, 1 vote against, 1 abstain</w:t>
      </w:r>
    </w:p>
    <w:p w:rsidR="006F5CD7" w:rsidRDefault="006F5CD7" w:rsidP="006F5CD7">
      <w:pPr>
        <w:spacing w:after="120"/>
        <w:ind w:left="357"/>
        <w:rPr>
          <w:rFonts w:ascii="Arial" w:hAnsi="Arial" w:cs="Arial"/>
          <w:sz w:val="24"/>
          <w:szCs w:val="24"/>
        </w:rPr>
      </w:pPr>
      <w:r>
        <w:rPr>
          <w:rFonts w:ascii="Arial" w:hAnsi="Arial" w:cs="Arial"/>
          <w:sz w:val="24"/>
          <w:szCs w:val="24"/>
        </w:rPr>
        <w:lastRenderedPageBreak/>
        <w:t>Yi- 23/24 votes, 1 abstain</w:t>
      </w:r>
    </w:p>
    <w:p w:rsidR="006F5CD7" w:rsidRDefault="006F5CD7" w:rsidP="006F5CD7">
      <w:pPr>
        <w:spacing w:after="120"/>
        <w:ind w:left="357"/>
        <w:rPr>
          <w:rFonts w:ascii="Arial" w:hAnsi="Arial" w:cs="Arial"/>
          <w:sz w:val="24"/>
          <w:szCs w:val="24"/>
        </w:rPr>
      </w:pPr>
      <w:r>
        <w:rPr>
          <w:rFonts w:ascii="Arial" w:hAnsi="Arial" w:cs="Arial"/>
          <w:sz w:val="24"/>
          <w:szCs w:val="24"/>
        </w:rPr>
        <w:t xml:space="preserve">In </w:t>
      </w:r>
      <w:r w:rsidR="00992DDC">
        <w:rPr>
          <w:rFonts w:ascii="Arial" w:hAnsi="Arial" w:cs="Arial"/>
          <w:sz w:val="24"/>
          <w:szCs w:val="24"/>
        </w:rPr>
        <w:t>January 2021, Tae Oum nominated</w:t>
      </w:r>
      <w:r>
        <w:rPr>
          <w:rFonts w:ascii="Arial" w:hAnsi="Arial" w:cs="Arial"/>
          <w:sz w:val="24"/>
          <w:szCs w:val="24"/>
        </w:rPr>
        <w:t xml:space="preserve"> </w:t>
      </w:r>
      <w:r w:rsidR="00992DDC">
        <w:rPr>
          <w:rFonts w:ascii="Arial" w:hAnsi="Arial" w:cs="Arial"/>
          <w:sz w:val="24"/>
          <w:szCs w:val="24"/>
        </w:rPr>
        <w:t>Professor</w:t>
      </w:r>
      <w:r w:rsidR="00992DDC" w:rsidRPr="00992DDC">
        <w:rPr>
          <w:rFonts w:ascii="Arial" w:hAnsi="Arial" w:cs="Arial"/>
          <w:sz w:val="24"/>
          <w:szCs w:val="24"/>
        </w:rPr>
        <w:t xml:space="preserve"> Raghu G. </w:t>
      </w:r>
      <w:proofErr w:type="spellStart"/>
      <w:r w:rsidR="00992DDC" w:rsidRPr="00992DDC">
        <w:rPr>
          <w:rFonts w:ascii="Arial" w:hAnsi="Arial" w:cs="Arial"/>
          <w:sz w:val="24"/>
          <w:szCs w:val="24"/>
        </w:rPr>
        <w:t>Raghuram</w:t>
      </w:r>
      <w:proofErr w:type="spellEnd"/>
      <w:r w:rsidR="00992DDC">
        <w:rPr>
          <w:rFonts w:ascii="Arial" w:hAnsi="Arial" w:cs="Arial"/>
          <w:sz w:val="24"/>
          <w:szCs w:val="24"/>
        </w:rPr>
        <w:t xml:space="preserve"> (</w:t>
      </w:r>
      <w:r w:rsidR="00992DDC" w:rsidRPr="00992DDC">
        <w:rPr>
          <w:rFonts w:ascii="Arial" w:hAnsi="Arial" w:cs="Arial"/>
          <w:sz w:val="24"/>
          <w:szCs w:val="24"/>
          <w:lang w:val="en-IN"/>
        </w:rPr>
        <w:t>National Rail and Transportation Institute</w:t>
      </w:r>
      <w:r w:rsidR="00992DDC">
        <w:rPr>
          <w:rFonts w:ascii="Arial" w:hAnsi="Arial" w:cs="Arial"/>
          <w:sz w:val="24"/>
          <w:szCs w:val="24"/>
          <w:lang w:val="fr-FR"/>
        </w:rPr>
        <w:t>, Vadodara),</w:t>
      </w:r>
      <w:r w:rsidR="00992DDC" w:rsidRPr="00992DDC">
        <w:t xml:space="preserve"> </w:t>
      </w:r>
      <w:r w:rsidR="00992DDC">
        <w:rPr>
          <w:rFonts w:ascii="Arial" w:hAnsi="Arial" w:cs="Arial"/>
          <w:sz w:val="24"/>
          <w:szCs w:val="24"/>
          <w:lang w:val="fr-FR"/>
        </w:rPr>
        <w:t xml:space="preserve">Professor </w:t>
      </w:r>
      <w:proofErr w:type="spellStart"/>
      <w:r w:rsidR="00992DDC">
        <w:rPr>
          <w:rFonts w:ascii="Arial" w:hAnsi="Arial" w:cs="Arial"/>
          <w:sz w:val="24"/>
          <w:szCs w:val="24"/>
          <w:lang w:val="fr-FR"/>
        </w:rPr>
        <w:t>Aseem</w:t>
      </w:r>
      <w:proofErr w:type="spellEnd"/>
      <w:r w:rsidR="00992DDC">
        <w:rPr>
          <w:rFonts w:ascii="Arial" w:hAnsi="Arial" w:cs="Arial"/>
          <w:sz w:val="24"/>
          <w:szCs w:val="24"/>
          <w:lang w:val="fr-FR"/>
        </w:rPr>
        <w:t xml:space="preserve"> </w:t>
      </w:r>
      <w:proofErr w:type="spellStart"/>
      <w:r w:rsidR="00992DDC">
        <w:rPr>
          <w:rFonts w:ascii="Arial" w:hAnsi="Arial" w:cs="Arial"/>
          <w:sz w:val="24"/>
          <w:szCs w:val="24"/>
          <w:lang w:val="fr-FR"/>
        </w:rPr>
        <w:t>Kinra</w:t>
      </w:r>
      <w:proofErr w:type="spellEnd"/>
      <w:r w:rsidR="00992DDC" w:rsidRPr="00992DDC">
        <w:rPr>
          <w:rFonts w:ascii="Arial" w:hAnsi="Arial" w:cs="Arial"/>
          <w:sz w:val="24"/>
          <w:szCs w:val="24"/>
          <w:lang w:val="fr-FR"/>
        </w:rPr>
        <w:t xml:space="preserve"> </w:t>
      </w:r>
      <w:r w:rsidR="00992DDC">
        <w:rPr>
          <w:rFonts w:ascii="Arial" w:hAnsi="Arial" w:cs="Arial"/>
          <w:sz w:val="24"/>
          <w:szCs w:val="24"/>
          <w:lang w:val="fr-FR"/>
        </w:rPr>
        <w:t>(</w:t>
      </w:r>
      <w:proofErr w:type="spellStart"/>
      <w:r w:rsidR="00992DDC" w:rsidRPr="00992DDC">
        <w:rPr>
          <w:rFonts w:ascii="Arial" w:hAnsi="Arial" w:cs="Arial"/>
          <w:sz w:val="24"/>
          <w:szCs w:val="24"/>
          <w:lang w:val="fr-FR"/>
        </w:rPr>
        <w:t>University</w:t>
      </w:r>
      <w:proofErr w:type="spellEnd"/>
      <w:r w:rsidR="00992DDC" w:rsidRPr="00992DDC">
        <w:rPr>
          <w:rFonts w:ascii="Arial" w:hAnsi="Arial" w:cs="Arial"/>
          <w:sz w:val="24"/>
          <w:szCs w:val="24"/>
          <w:lang w:val="fr-FR"/>
        </w:rPr>
        <w:t xml:space="preserve"> of </w:t>
      </w:r>
      <w:proofErr w:type="spellStart"/>
      <w:r w:rsidR="00992DDC" w:rsidRPr="00992DDC">
        <w:rPr>
          <w:rFonts w:ascii="Arial" w:hAnsi="Arial" w:cs="Arial"/>
          <w:sz w:val="24"/>
          <w:szCs w:val="24"/>
          <w:lang w:val="fr-FR"/>
        </w:rPr>
        <w:t>Bremen</w:t>
      </w:r>
      <w:proofErr w:type="spellEnd"/>
      <w:r w:rsidR="00992DDC">
        <w:rPr>
          <w:rFonts w:ascii="Arial" w:hAnsi="Arial" w:cs="Arial"/>
          <w:sz w:val="24"/>
          <w:szCs w:val="24"/>
          <w:lang w:val="fr-FR"/>
        </w:rPr>
        <w:t>) and Dr Chikage Miyoshi (</w:t>
      </w:r>
      <w:proofErr w:type="spellStart"/>
      <w:r w:rsidR="00992DDC" w:rsidRPr="00992DDC">
        <w:rPr>
          <w:rFonts w:ascii="Arial" w:hAnsi="Arial" w:cs="Arial"/>
          <w:sz w:val="24"/>
          <w:szCs w:val="24"/>
          <w:lang w:val="fr-FR"/>
        </w:rPr>
        <w:t>Cranfield</w:t>
      </w:r>
      <w:proofErr w:type="spellEnd"/>
      <w:r w:rsidR="00992DDC" w:rsidRPr="00992DDC">
        <w:rPr>
          <w:rFonts w:ascii="Arial" w:hAnsi="Arial" w:cs="Arial"/>
          <w:sz w:val="24"/>
          <w:szCs w:val="24"/>
          <w:lang w:val="fr-FR"/>
        </w:rPr>
        <w:t xml:space="preserve"> </w:t>
      </w:r>
      <w:proofErr w:type="spellStart"/>
      <w:r w:rsidR="00992DDC" w:rsidRPr="00992DDC">
        <w:rPr>
          <w:rFonts w:ascii="Arial" w:hAnsi="Arial" w:cs="Arial"/>
          <w:sz w:val="24"/>
          <w:szCs w:val="24"/>
          <w:lang w:val="fr-FR"/>
        </w:rPr>
        <w:t>University</w:t>
      </w:r>
      <w:proofErr w:type="spellEnd"/>
      <w:r w:rsidR="00992DDC">
        <w:rPr>
          <w:rFonts w:ascii="Arial" w:hAnsi="Arial" w:cs="Arial"/>
          <w:sz w:val="24"/>
          <w:szCs w:val="24"/>
          <w:lang w:val="fr-FR"/>
        </w:rPr>
        <w:t xml:space="preserve">) to </w:t>
      </w:r>
      <w:proofErr w:type="spellStart"/>
      <w:r w:rsidR="00992DDC">
        <w:rPr>
          <w:rFonts w:ascii="Arial" w:hAnsi="Arial" w:cs="Arial"/>
          <w:sz w:val="24"/>
          <w:szCs w:val="24"/>
          <w:lang w:val="fr-FR"/>
        </w:rPr>
        <w:t>become</w:t>
      </w:r>
      <w:proofErr w:type="spellEnd"/>
      <w:r w:rsidR="00992DDC">
        <w:rPr>
          <w:rFonts w:ascii="Arial" w:hAnsi="Arial" w:cs="Arial"/>
          <w:sz w:val="24"/>
          <w:szCs w:val="24"/>
          <w:lang w:val="fr-FR"/>
        </w:rPr>
        <w:t xml:space="preserve"> full </w:t>
      </w:r>
      <w:proofErr w:type="spellStart"/>
      <w:r w:rsidR="00992DDC">
        <w:rPr>
          <w:rFonts w:ascii="Arial" w:hAnsi="Arial" w:cs="Arial"/>
          <w:sz w:val="24"/>
          <w:szCs w:val="24"/>
          <w:lang w:val="fr-FR"/>
        </w:rPr>
        <w:t>members</w:t>
      </w:r>
      <w:proofErr w:type="spellEnd"/>
      <w:r w:rsidR="00992DDC">
        <w:rPr>
          <w:rFonts w:ascii="Arial" w:hAnsi="Arial" w:cs="Arial"/>
          <w:sz w:val="24"/>
          <w:szCs w:val="24"/>
          <w:lang w:val="fr-FR"/>
        </w:rPr>
        <w:t xml:space="preserve"> of the STC. </w:t>
      </w:r>
      <w:proofErr w:type="spellStart"/>
      <w:r w:rsidR="00992DDC">
        <w:rPr>
          <w:rFonts w:ascii="Arial" w:hAnsi="Arial" w:cs="Arial"/>
          <w:sz w:val="24"/>
          <w:szCs w:val="24"/>
          <w:lang w:val="fr-FR"/>
        </w:rPr>
        <w:t>Members</w:t>
      </w:r>
      <w:proofErr w:type="spellEnd"/>
      <w:r w:rsidR="00992DDC">
        <w:rPr>
          <w:rFonts w:ascii="Arial" w:hAnsi="Arial" w:cs="Arial"/>
          <w:sz w:val="24"/>
          <w:szCs w:val="24"/>
          <w:lang w:val="fr-FR"/>
        </w:rPr>
        <w:t xml:space="preserve"> </w:t>
      </w:r>
      <w:proofErr w:type="spellStart"/>
      <w:r w:rsidR="00992DDC">
        <w:rPr>
          <w:rFonts w:ascii="Arial" w:hAnsi="Arial" w:cs="Arial"/>
          <w:sz w:val="24"/>
          <w:szCs w:val="24"/>
          <w:lang w:val="fr-FR"/>
        </w:rPr>
        <w:t>were</w:t>
      </w:r>
      <w:proofErr w:type="spellEnd"/>
      <w:r w:rsidR="00992DDC">
        <w:rPr>
          <w:rFonts w:ascii="Arial" w:hAnsi="Arial" w:cs="Arial"/>
          <w:sz w:val="24"/>
          <w:szCs w:val="24"/>
          <w:lang w:val="fr-FR"/>
        </w:rPr>
        <w:t xml:space="preserve"> </w:t>
      </w:r>
      <w:proofErr w:type="spellStart"/>
      <w:r w:rsidR="00992DDC">
        <w:rPr>
          <w:rFonts w:ascii="Arial" w:hAnsi="Arial" w:cs="Arial"/>
          <w:sz w:val="24"/>
          <w:szCs w:val="24"/>
          <w:lang w:val="fr-FR"/>
        </w:rPr>
        <w:t>asked</w:t>
      </w:r>
      <w:proofErr w:type="spellEnd"/>
      <w:r w:rsidR="00992DDC">
        <w:rPr>
          <w:rFonts w:ascii="Arial" w:hAnsi="Arial" w:cs="Arial"/>
          <w:sz w:val="24"/>
          <w:szCs w:val="24"/>
          <w:lang w:val="fr-FR"/>
        </w:rPr>
        <w:t xml:space="preserve"> to vote by online ballot and email. </w:t>
      </w:r>
      <w:r w:rsidR="00992DDC" w:rsidRPr="00992DDC">
        <w:rPr>
          <w:rFonts w:ascii="Arial" w:hAnsi="Arial" w:cs="Arial"/>
          <w:sz w:val="24"/>
          <w:szCs w:val="24"/>
        </w:rPr>
        <w:t>All three nominations were confirmed,</w:t>
      </w:r>
      <w:r w:rsidR="00546A89">
        <w:rPr>
          <w:rFonts w:ascii="Arial" w:hAnsi="Arial" w:cs="Arial"/>
          <w:sz w:val="24"/>
          <w:szCs w:val="24"/>
        </w:rPr>
        <w:t xml:space="preserve"> with 23/23 votes for each candidate. </w:t>
      </w:r>
    </w:p>
    <w:p w:rsidR="00E05DC1" w:rsidRDefault="00E05DC1" w:rsidP="00E05DC1">
      <w:pPr>
        <w:pStyle w:val="ListParagraph"/>
        <w:numPr>
          <w:ilvl w:val="0"/>
          <w:numId w:val="1"/>
        </w:numPr>
        <w:spacing w:after="120"/>
        <w:rPr>
          <w:rFonts w:ascii="Arial" w:hAnsi="Arial" w:cs="Arial"/>
          <w:b/>
          <w:sz w:val="24"/>
          <w:szCs w:val="24"/>
        </w:rPr>
      </w:pPr>
      <w:r>
        <w:rPr>
          <w:rFonts w:ascii="Arial" w:hAnsi="Arial" w:cs="Arial"/>
          <w:b/>
          <w:sz w:val="24"/>
          <w:szCs w:val="24"/>
        </w:rPr>
        <w:t>New SCC members</w:t>
      </w:r>
    </w:p>
    <w:p w:rsidR="00E05DC1" w:rsidRPr="00E05DC1" w:rsidRDefault="00E05DC1" w:rsidP="00E05DC1">
      <w:pPr>
        <w:spacing w:after="120"/>
        <w:ind w:left="360"/>
        <w:rPr>
          <w:rFonts w:ascii="Arial" w:hAnsi="Arial" w:cs="Arial"/>
          <w:sz w:val="24"/>
          <w:szCs w:val="24"/>
        </w:rPr>
      </w:pPr>
      <w:r>
        <w:rPr>
          <w:rFonts w:ascii="Arial" w:hAnsi="Arial" w:cs="Arial"/>
          <w:sz w:val="24"/>
          <w:szCs w:val="24"/>
        </w:rPr>
        <w:t xml:space="preserve">In January 2021, Lori Tavasszy nominated </w:t>
      </w:r>
      <w:r w:rsidR="0097624B">
        <w:rPr>
          <w:rFonts w:ascii="Arial" w:hAnsi="Arial" w:cs="Arial"/>
          <w:sz w:val="24"/>
          <w:szCs w:val="24"/>
        </w:rPr>
        <w:t>Professor Junyi Zhang</w:t>
      </w:r>
      <w:r w:rsidR="0097624B" w:rsidRPr="0097624B">
        <w:rPr>
          <w:rFonts w:ascii="Arial" w:hAnsi="Arial" w:cs="Arial"/>
          <w:sz w:val="24"/>
          <w:szCs w:val="24"/>
        </w:rPr>
        <w:t xml:space="preserve"> </w:t>
      </w:r>
      <w:r w:rsidR="0097624B">
        <w:rPr>
          <w:rFonts w:ascii="Arial" w:hAnsi="Arial" w:cs="Arial"/>
          <w:sz w:val="24"/>
          <w:szCs w:val="24"/>
        </w:rPr>
        <w:t>(</w:t>
      </w:r>
      <w:r w:rsidR="0097624B" w:rsidRPr="0097624B">
        <w:rPr>
          <w:rFonts w:ascii="Arial" w:hAnsi="Arial" w:cs="Arial"/>
          <w:sz w:val="24"/>
          <w:szCs w:val="24"/>
        </w:rPr>
        <w:t>Hiroshima University</w:t>
      </w:r>
      <w:r w:rsidR="0097624B">
        <w:rPr>
          <w:rFonts w:ascii="Arial" w:hAnsi="Arial" w:cs="Arial"/>
          <w:sz w:val="24"/>
          <w:szCs w:val="24"/>
        </w:rPr>
        <w:t xml:space="preserve">) and Professor </w:t>
      </w:r>
      <w:proofErr w:type="spellStart"/>
      <w:r w:rsidR="0097624B">
        <w:rPr>
          <w:rFonts w:ascii="Arial" w:hAnsi="Arial" w:cs="Arial"/>
          <w:sz w:val="24"/>
          <w:szCs w:val="24"/>
        </w:rPr>
        <w:t>Aseem</w:t>
      </w:r>
      <w:proofErr w:type="spellEnd"/>
      <w:r w:rsidR="0097624B">
        <w:rPr>
          <w:rFonts w:ascii="Arial" w:hAnsi="Arial" w:cs="Arial"/>
          <w:sz w:val="24"/>
          <w:szCs w:val="24"/>
        </w:rPr>
        <w:t xml:space="preserve"> </w:t>
      </w:r>
      <w:proofErr w:type="spellStart"/>
      <w:r w:rsidR="0097624B">
        <w:rPr>
          <w:rFonts w:ascii="Arial" w:hAnsi="Arial" w:cs="Arial"/>
          <w:sz w:val="24"/>
          <w:szCs w:val="24"/>
        </w:rPr>
        <w:t>Kinra</w:t>
      </w:r>
      <w:proofErr w:type="spellEnd"/>
      <w:r w:rsidR="0097624B" w:rsidRPr="0097624B">
        <w:rPr>
          <w:rFonts w:ascii="Arial" w:hAnsi="Arial" w:cs="Arial"/>
          <w:sz w:val="24"/>
          <w:szCs w:val="24"/>
        </w:rPr>
        <w:t xml:space="preserve"> </w:t>
      </w:r>
      <w:r w:rsidR="0097624B">
        <w:rPr>
          <w:rFonts w:ascii="Arial" w:hAnsi="Arial" w:cs="Arial"/>
          <w:sz w:val="24"/>
          <w:szCs w:val="24"/>
        </w:rPr>
        <w:t>(</w:t>
      </w:r>
      <w:r w:rsidR="0097624B" w:rsidRPr="0097624B">
        <w:rPr>
          <w:rFonts w:ascii="Arial" w:hAnsi="Arial" w:cs="Arial"/>
          <w:sz w:val="24"/>
          <w:szCs w:val="24"/>
        </w:rPr>
        <w:t>University of Bremen</w:t>
      </w:r>
      <w:r w:rsidR="0097624B">
        <w:rPr>
          <w:rFonts w:ascii="Arial" w:hAnsi="Arial" w:cs="Arial"/>
          <w:sz w:val="24"/>
          <w:szCs w:val="24"/>
        </w:rPr>
        <w:t xml:space="preserve">) to become full SCC members. STC members were asked to </w:t>
      </w:r>
      <w:r w:rsidR="0097624B" w:rsidRPr="0097624B">
        <w:rPr>
          <w:rFonts w:ascii="Arial" w:hAnsi="Arial" w:cs="Arial"/>
          <w:sz w:val="24"/>
          <w:szCs w:val="24"/>
          <w:lang w:val="fr-FR"/>
        </w:rPr>
        <w:t>vote by online ballot and email</w:t>
      </w:r>
      <w:r w:rsidR="0097624B">
        <w:rPr>
          <w:rFonts w:ascii="Arial" w:hAnsi="Arial" w:cs="Arial"/>
          <w:sz w:val="24"/>
          <w:szCs w:val="24"/>
          <w:lang w:val="fr-FR"/>
        </w:rPr>
        <w:t xml:space="preserve">. </w:t>
      </w:r>
      <w:proofErr w:type="spellStart"/>
      <w:r w:rsidR="0097624B">
        <w:rPr>
          <w:rFonts w:ascii="Arial" w:hAnsi="Arial" w:cs="Arial"/>
          <w:sz w:val="24"/>
          <w:szCs w:val="24"/>
          <w:lang w:val="fr-FR"/>
        </w:rPr>
        <w:t>Both</w:t>
      </w:r>
      <w:proofErr w:type="spellEnd"/>
      <w:r w:rsidR="0097624B">
        <w:rPr>
          <w:rFonts w:ascii="Arial" w:hAnsi="Arial" w:cs="Arial"/>
          <w:sz w:val="24"/>
          <w:szCs w:val="24"/>
          <w:lang w:val="fr-FR"/>
        </w:rPr>
        <w:t xml:space="preserve"> nominations </w:t>
      </w:r>
      <w:proofErr w:type="spellStart"/>
      <w:r w:rsidR="0097624B">
        <w:rPr>
          <w:rFonts w:ascii="Arial" w:hAnsi="Arial" w:cs="Arial"/>
          <w:sz w:val="24"/>
          <w:szCs w:val="24"/>
          <w:lang w:val="fr-FR"/>
        </w:rPr>
        <w:t>were</w:t>
      </w:r>
      <w:proofErr w:type="spellEnd"/>
      <w:r w:rsidR="0097624B">
        <w:rPr>
          <w:rFonts w:ascii="Arial" w:hAnsi="Arial" w:cs="Arial"/>
          <w:sz w:val="24"/>
          <w:szCs w:val="24"/>
          <w:lang w:val="fr-FR"/>
        </w:rPr>
        <w:t xml:space="preserve"> </w:t>
      </w:r>
      <w:proofErr w:type="spellStart"/>
      <w:r w:rsidR="0097624B">
        <w:rPr>
          <w:rFonts w:ascii="Arial" w:hAnsi="Arial" w:cs="Arial"/>
          <w:sz w:val="24"/>
          <w:szCs w:val="24"/>
          <w:lang w:val="fr-FR"/>
        </w:rPr>
        <w:t>confirmed</w:t>
      </w:r>
      <w:proofErr w:type="spellEnd"/>
      <w:r w:rsidR="0097624B">
        <w:rPr>
          <w:rFonts w:ascii="Arial" w:hAnsi="Arial" w:cs="Arial"/>
          <w:sz w:val="24"/>
          <w:szCs w:val="24"/>
          <w:lang w:val="fr-FR"/>
        </w:rPr>
        <w:t xml:space="preserve">, </w:t>
      </w:r>
      <w:proofErr w:type="spellStart"/>
      <w:r w:rsidR="0097624B">
        <w:rPr>
          <w:rFonts w:ascii="Arial" w:hAnsi="Arial" w:cs="Arial"/>
          <w:sz w:val="24"/>
          <w:szCs w:val="24"/>
          <w:lang w:val="fr-FR"/>
        </w:rPr>
        <w:t>with</w:t>
      </w:r>
      <w:proofErr w:type="spellEnd"/>
      <w:r w:rsidR="0097624B">
        <w:rPr>
          <w:rFonts w:ascii="Arial" w:hAnsi="Arial" w:cs="Arial"/>
          <w:sz w:val="24"/>
          <w:szCs w:val="24"/>
          <w:lang w:val="fr-FR"/>
        </w:rPr>
        <w:t xml:space="preserve"> 26/26 votes for </w:t>
      </w:r>
      <w:proofErr w:type="spellStart"/>
      <w:r w:rsidR="0097624B">
        <w:rPr>
          <w:rFonts w:ascii="Arial" w:hAnsi="Arial" w:cs="Arial"/>
          <w:sz w:val="24"/>
          <w:szCs w:val="24"/>
          <w:lang w:val="fr-FR"/>
        </w:rPr>
        <w:t>each</w:t>
      </w:r>
      <w:proofErr w:type="spellEnd"/>
      <w:r w:rsidR="0097624B">
        <w:rPr>
          <w:rFonts w:ascii="Arial" w:hAnsi="Arial" w:cs="Arial"/>
          <w:sz w:val="24"/>
          <w:szCs w:val="24"/>
          <w:lang w:val="fr-FR"/>
        </w:rPr>
        <w:t xml:space="preserve"> candidate. </w:t>
      </w:r>
    </w:p>
    <w:p w:rsidR="00F03B8A" w:rsidRDefault="006F30BE" w:rsidP="00F03B8A">
      <w:pPr>
        <w:pStyle w:val="ListParagraph"/>
        <w:numPr>
          <w:ilvl w:val="0"/>
          <w:numId w:val="1"/>
        </w:numPr>
        <w:spacing w:after="120"/>
        <w:rPr>
          <w:rFonts w:ascii="Arial" w:hAnsi="Arial" w:cs="Arial"/>
          <w:b/>
          <w:sz w:val="24"/>
          <w:szCs w:val="24"/>
        </w:rPr>
      </w:pPr>
      <w:r>
        <w:rPr>
          <w:rFonts w:ascii="Arial" w:hAnsi="Arial" w:cs="Arial"/>
          <w:b/>
          <w:sz w:val="24"/>
          <w:szCs w:val="24"/>
        </w:rPr>
        <w:t>Secretariat Evaluation Committee</w:t>
      </w:r>
    </w:p>
    <w:p w:rsidR="006F30BE" w:rsidRDefault="00424D92" w:rsidP="006F30BE">
      <w:pPr>
        <w:spacing w:after="120"/>
        <w:ind w:left="360"/>
        <w:rPr>
          <w:rFonts w:ascii="Arial" w:hAnsi="Arial" w:cs="Arial"/>
          <w:sz w:val="24"/>
          <w:szCs w:val="24"/>
          <w:lang w:val="en-CA"/>
        </w:rPr>
      </w:pPr>
      <w:r>
        <w:rPr>
          <w:rFonts w:ascii="Arial" w:hAnsi="Arial" w:cs="Arial"/>
          <w:sz w:val="24"/>
          <w:szCs w:val="24"/>
        </w:rPr>
        <w:t>On 4</w:t>
      </w:r>
      <w:r w:rsidRPr="00424D92">
        <w:rPr>
          <w:rFonts w:ascii="Arial" w:hAnsi="Arial" w:cs="Arial"/>
          <w:sz w:val="24"/>
          <w:szCs w:val="24"/>
          <w:vertAlign w:val="superscript"/>
        </w:rPr>
        <w:t>th</w:t>
      </w:r>
      <w:r>
        <w:rPr>
          <w:rFonts w:ascii="Arial" w:hAnsi="Arial" w:cs="Arial"/>
          <w:sz w:val="24"/>
          <w:szCs w:val="24"/>
        </w:rPr>
        <w:t xml:space="preserve"> January 2021, Tae Oum launched a call for Expressions of Interest for Institutions to host the WCTRS Secretariat from January 2023, with a deadline of 18</w:t>
      </w:r>
      <w:r w:rsidRPr="00424D92">
        <w:rPr>
          <w:rFonts w:ascii="Arial" w:hAnsi="Arial" w:cs="Arial"/>
          <w:sz w:val="24"/>
          <w:szCs w:val="24"/>
          <w:vertAlign w:val="superscript"/>
        </w:rPr>
        <w:t>th</w:t>
      </w:r>
      <w:r>
        <w:rPr>
          <w:rFonts w:ascii="Arial" w:hAnsi="Arial" w:cs="Arial"/>
          <w:sz w:val="24"/>
          <w:szCs w:val="24"/>
        </w:rPr>
        <w:t xml:space="preserve"> January 2021. After this deadline, he nominated Professor Greg Marsden (University of Leeds/ Current Secretary General), Professor Susan Shaheen (</w:t>
      </w:r>
      <w:r w:rsidRPr="00424D92">
        <w:rPr>
          <w:rFonts w:ascii="Arial" w:hAnsi="Arial" w:cs="Arial"/>
          <w:sz w:val="24"/>
          <w:szCs w:val="24"/>
        </w:rPr>
        <w:t>UC-Berkeley</w:t>
      </w:r>
      <w:r>
        <w:rPr>
          <w:rFonts w:ascii="Arial" w:hAnsi="Arial" w:cs="Arial"/>
          <w:sz w:val="24"/>
          <w:szCs w:val="24"/>
        </w:rPr>
        <w:t>) and Professor Martin Dresner (</w:t>
      </w:r>
      <w:r w:rsidRPr="00424D92">
        <w:rPr>
          <w:rFonts w:ascii="Arial" w:hAnsi="Arial" w:cs="Arial"/>
          <w:sz w:val="24"/>
          <w:szCs w:val="24"/>
          <w:lang w:val="en-CA"/>
        </w:rPr>
        <w:t>Univ</w:t>
      </w:r>
      <w:r>
        <w:rPr>
          <w:rFonts w:ascii="Arial" w:hAnsi="Arial" w:cs="Arial"/>
          <w:sz w:val="24"/>
          <w:szCs w:val="24"/>
          <w:lang w:val="en-CA"/>
        </w:rPr>
        <w:t>ersity</w:t>
      </w:r>
      <w:r w:rsidRPr="00424D92">
        <w:rPr>
          <w:rFonts w:ascii="Arial" w:hAnsi="Arial" w:cs="Arial"/>
          <w:sz w:val="24"/>
          <w:szCs w:val="24"/>
          <w:lang w:val="en-CA"/>
        </w:rPr>
        <w:t xml:space="preserve"> of Maryland</w:t>
      </w:r>
      <w:r>
        <w:rPr>
          <w:rFonts w:ascii="Arial" w:hAnsi="Arial" w:cs="Arial"/>
          <w:sz w:val="24"/>
          <w:szCs w:val="24"/>
          <w:lang w:val="en-CA"/>
        </w:rPr>
        <w:t xml:space="preserve">) </w:t>
      </w:r>
      <w:r w:rsidR="00B41760">
        <w:rPr>
          <w:rFonts w:ascii="Arial" w:hAnsi="Arial" w:cs="Arial"/>
          <w:sz w:val="24"/>
          <w:szCs w:val="24"/>
          <w:lang w:val="en-CA"/>
        </w:rPr>
        <w:t xml:space="preserve">to form the Secretariat Evaluation Committee. </w:t>
      </w:r>
    </w:p>
    <w:p w:rsidR="000878BB" w:rsidRPr="000878BB" w:rsidRDefault="000878BB" w:rsidP="000878BB">
      <w:pPr>
        <w:pStyle w:val="ListParagraph"/>
        <w:numPr>
          <w:ilvl w:val="0"/>
          <w:numId w:val="1"/>
        </w:numPr>
        <w:spacing w:after="120"/>
        <w:rPr>
          <w:rFonts w:ascii="Arial" w:hAnsi="Arial" w:cs="Arial"/>
          <w:b/>
          <w:sz w:val="24"/>
          <w:szCs w:val="24"/>
        </w:rPr>
      </w:pPr>
      <w:r>
        <w:rPr>
          <w:rFonts w:ascii="Arial" w:hAnsi="Arial" w:cs="Arial"/>
          <w:b/>
          <w:sz w:val="24"/>
          <w:szCs w:val="24"/>
        </w:rPr>
        <w:t xml:space="preserve">Education License Initiative </w:t>
      </w:r>
    </w:p>
    <w:p w:rsidR="006F5CD7" w:rsidRDefault="006A5FE1" w:rsidP="006F5CD7">
      <w:pPr>
        <w:spacing w:after="120"/>
        <w:ind w:left="360"/>
        <w:rPr>
          <w:rFonts w:ascii="Arial" w:hAnsi="Arial" w:cs="Arial"/>
          <w:sz w:val="24"/>
          <w:szCs w:val="24"/>
        </w:rPr>
      </w:pPr>
      <w:r>
        <w:rPr>
          <w:rFonts w:ascii="Arial" w:hAnsi="Arial" w:cs="Arial"/>
          <w:sz w:val="24"/>
          <w:szCs w:val="24"/>
        </w:rPr>
        <w:t>On 29</w:t>
      </w:r>
      <w:r w:rsidRPr="006A5FE1">
        <w:rPr>
          <w:rFonts w:ascii="Arial" w:hAnsi="Arial" w:cs="Arial"/>
          <w:sz w:val="24"/>
          <w:szCs w:val="24"/>
          <w:vertAlign w:val="superscript"/>
        </w:rPr>
        <w:t>th</w:t>
      </w:r>
      <w:r>
        <w:rPr>
          <w:rFonts w:ascii="Arial" w:hAnsi="Arial" w:cs="Arial"/>
          <w:sz w:val="24"/>
          <w:szCs w:val="24"/>
        </w:rPr>
        <w:t xml:space="preserve"> October 2020, Tae Oum contacted all STC members by email to ask them to vote on the approval of the redrafted </w:t>
      </w:r>
      <w:r w:rsidRPr="006A5FE1">
        <w:rPr>
          <w:rFonts w:ascii="Arial" w:hAnsi="Arial" w:cs="Arial"/>
          <w:sz w:val="24"/>
          <w:szCs w:val="24"/>
        </w:rPr>
        <w:t>WCTRS Transport Analyst (and Supply Chain Management) Education and Licence program plan</w:t>
      </w:r>
      <w:r>
        <w:rPr>
          <w:rFonts w:ascii="Arial" w:hAnsi="Arial" w:cs="Arial"/>
          <w:sz w:val="24"/>
          <w:szCs w:val="24"/>
        </w:rPr>
        <w:t xml:space="preserve">. This redraft was done following a number of questions and suggestions were raised at the STC meeting in June 2020, and was informed by surveys that were sent to prospective students of the programs in China and in the rest of the world. </w:t>
      </w:r>
    </w:p>
    <w:p w:rsidR="00400AE9" w:rsidRDefault="00400AE9" w:rsidP="006F5CD7">
      <w:pPr>
        <w:spacing w:after="120"/>
        <w:ind w:left="360"/>
        <w:rPr>
          <w:rFonts w:ascii="Arial" w:hAnsi="Arial" w:cs="Arial"/>
          <w:sz w:val="24"/>
          <w:szCs w:val="24"/>
        </w:rPr>
      </w:pPr>
      <w:r>
        <w:rPr>
          <w:rFonts w:ascii="Arial" w:hAnsi="Arial" w:cs="Arial"/>
          <w:sz w:val="24"/>
          <w:szCs w:val="24"/>
        </w:rPr>
        <w:t>26 out of 34 eligible STC members voted.</w:t>
      </w:r>
    </w:p>
    <w:p w:rsidR="00216BD7" w:rsidRPr="00400AE9" w:rsidRDefault="00400AE9" w:rsidP="00400AE9">
      <w:pPr>
        <w:spacing w:after="120"/>
        <w:ind w:left="360"/>
        <w:rPr>
          <w:rFonts w:ascii="Arial" w:hAnsi="Arial" w:cs="Arial"/>
          <w:sz w:val="24"/>
          <w:szCs w:val="24"/>
        </w:rPr>
      </w:pPr>
      <w:r>
        <w:rPr>
          <w:rFonts w:ascii="Arial" w:hAnsi="Arial" w:cs="Arial"/>
          <w:sz w:val="24"/>
          <w:szCs w:val="24"/>
        </w:rPr>
        <w:t>22 voted to approve, 3 voted against approval, and 1 voted to abstain.</w:t>
      </w:r>
    </w:p>
    <w:p w:rsidR="00216BD7" w:rsidRDefault="00216BD7" w:rsidP="00726C56">
      <w:pPr>
        <w:rPr>
          <w:rFonts w:ascii="Verdana" w:hAnsi="Verdana" w:cs="Arial"/>
          <w:b/>
          <w:sz w:val="24"/>
          <w:szCs w:val="24"/>
        </w:rPr>
      </w:pPr>
    </w:p>
    <w:p w:rsidR="00216BD7" w:rsidRPr="00400AE9" w:rsidRDefault="00400AE9" w:rsidP="00726C56">
      <w:pPr>
        <w:rPr>
          <w:rFonts w:ascii="Arial" w:hAnsi="Arial" w:cs="Arial"/>
          <w:b/>
          <w:sz w:val="24"/>
          <w:szCs w:val="24"/>
        </w:rPr>
      </w:pPr>
      <w:r w:rsidRPr="00400AE9">
        <w:rPr>
          <w:rFonts w:ascii="Arial" w:hAnsi="Arial" w:cs="Arial"/>
          <w:b/>
          <w:sz w:val="24"/>
          <w:szCs w:val="24"/>
        </w:rPr>
        <w:t>Meeting</w:t>
      </w:r>
    </w:p>
    <w:p w:rsidR="00216BD7" w:rsidRDefault="00216BD7" w:rsidP="00726C56">
      <w:pPr>
        <w:rPr>
          <w:rFonts w:ascii="Verdana" w:hAnsi="Verdana" w:cs="Arial"/>
          <w:b/>
          <w:sz w:val="24"/>
          <w:szCs w:val="24"/>
        </w:rPr>
      </w:pPr>
    </w:p>
    <w:p w:rsidR="00216BD7" w:rsidRDefault="00216BD7" w:rsidP="00216BD7">
      <w:pPr>
        <w:autoSpaceDE w:val="0"/>
        <w:autoSpaceDN w:val="0"/>
        <w:adjustRightInd w:val="0"/>
        <w:jc w:val="both"/>
        <w:rPr>
          <w:rFonts w:ascii="Arial" w:hAnsi="Arial" w:cs="Arial"/>
          <w:b/>
          <w:sz w:val="24"/>
          <w:szCs w:val="24"/>
          <w:lang w:val="pt-BR"/>
        </w:rPr>
      </w:pPr>
      <w:r>
        <w:rPr>
          <w:rFonts w:ascii="Arial" w:hAnsi="Arial" w:cs="Arial"/>
          <w:b/>
          <w:sz w:val="24"/>
          <w:szCs w:val="24"/>
        </w:rPr>
        <w:t>1.</w:t>
      </w:r>
      <w:r>
        <w:rPr>
          <w:rFonts w:ascii="Arial" w:hAnsi="Arial" w:cs="Arial"/>
          <w:b/>
          <w:sz w:val="24"/>
          <w:szCs w:val="24"/>
        </w:rPr>
        <w:tab/>
      </w:r>
      <w:r w:rsidRPr="00C57404">
        <w:rPr>
          <w:rFonts w:ascii="Arial" w:hAnsi="Arial" w:cs="Arial"/>
          <w:b/>
          <w:sz w:val="24"/>
          <w:szCs w:val="24"/>
          <w:lang w:val="pt-BR"/>
        </w:rPr>
        <w:t>Site selection for WCTR 202</w:t>
      </w:r>
      <w:r>
        <w:rPr>
          <w:rFonts w:ascii="Arial" w:hAnsi="Arial" w:cs="Arial"/>
          <w:b/>
          <w:sz w:val="24"/>
          <w:szCs w:val="24"/>
          <w:lang w:val="pt-BR"/>
        </w:rPr>
        <w:t>5</w:t>
      </w:r>
      <w:r w:rsidRPr="00C57404">
        <w:rPr>
          <w:rFonts w:ascii="Arial" w:hAnsi="Arial" w:cs="Arial"/>
          <w:b/>
          <w:sz w:val="24"/>
          <w:szCs w:val="24"/>
          <w:lang w:val="pt-BR"/>
        </w:rPr>
        <w:t xml:space="preserve"> </w:t>
      </w:r>
      <w:r>
        <w:rPr>
          <w:rFonts w:ascii="Arial" w:hAnsi="Arial" w:cs="Arial"/>
          <w:b/>
          <w:sz w:val="24"/>
          <w:szCs w:val="24"/>
          <w:lang w:val="pt-BR"/>
        </w:rPr>
        <w:t>(Ali Huzayyin): 15 min</w:t>
      </w:r>
    </w:p>
    <w:p w:rsidR="00216BD7" w:rsidRDefault="00216BD7" w:rsidP="005D1FC1">
      <w:pPr>
        <w:autoSpaceDE w:val="0"/>
        <w:autoSpaceDN w:val="0"/>
        <w:adjustRightInd w:val="0"/>
        <w:spacing w:after="120"/>
        <w:ind w:firstLine="709"/>
        <w:jc w:val="both"/>
        <w:rPr>
          <w:rFonts w:ascii="Arial" w:hAnsi="Arial" w:cs="Arial"/>
          <w:sz w:val="24"/>
          <w:szCs w:val="24"/>
          <w:lang w:val="pt-BR"/>
        </w:rPr>
      </w:pPr>
      <w:r w:rsidRPr="00C57404">
        <w:rPr>
          <w:rFonts w:ascii="Arial" w:hAnsi="Arial" w:cs="Arial"/>
          <w:sz w:val="24"/>
          <w:szCs w:val="24"/>
          <w:lang w:val="pt-BR"/>
        </w:rPr>
        <w:t>a. Update on Progress (A</w:t>
      </w:r>
      <w:r>
        <w:rPr>
          <w:rFonts w:ascii="Arial" w:hAnsi="Arial" w:cs="Arial"/>
          <w:sz w:val="24"/>
          <w:szCs w:val="24"/>
          <w:lang w:val="pt-BR"/>
        </w:rPr>
        <w:t xml:space="preserve">li </w:t>
      </w:r>
      <w:proofErr w:type="spellStart"/>
      <w:r w:rsidRPr="002668DC">
        <w:rPr>
          <w:rFonts w:ascii="Arial" w:hAnsi="Arial" w:cs="Arial"/>
          <w:sz w:val="24"/>
          <w:szCs w:val="24"/>
        </w:rPr>
        <w:t>Huzayyin</w:t>
      </w:r>
      <w:proofErr w:type="spellEnd"/>
      <w:r>
        <w:rPr>
          <w:rFonts w:ascii="Arial" w:hAnsi="Arial" w:cs="Arial"/>
          <w:sz w:val="24"/>
          <w:szCs w:val="24"/>
          <w:lang w:val="pt-BR"/>
        </w:rPr>
        <w:t>; Antonio Musso, Sergio Jara-Diaz)</w:t>
      </w:r>
    </w:p>
    <w:p w:rsidR="005D1FC1" w:rsidRPr="008B0F58" w:rsidRDefault="005D1FC1" w:rsidP="005D1FC1">
      <w:pPr>
        <w:autoSpaceDE w:val="0"/>
        <w:autoSpaceDN w:val="0"/>
        <w:adjustRightInd w:val="0"/>
        <w:rPr>
          <w:rFonts w:ascii="Arial" w:hAnsi="Arial" w:cs="Arial"/>
          <w:sz w:val="24"/>
          <w:szCs w:val="24"/>
        </w:rPr>
      </w:pPr>
      <w:r>
        <w:rPr>
          <w:rFonts w:ascii="Arial" w:hAnsi="Arial" w:cs="Arial"/>
          <w:sz w:val="24"/>
          <w:szCs w:val="24"/>
          <w:lang w:val="pt-BR"/>
        </w:rPr>
        <w:t>This item was for full members of the Steering Committee only, as it related to the process of sele</w:t>
      </w:r>
      <w:r w:rsidR="00325115">
        <w:rPr>
          <w:rFonts w:ascii="Arial" w:hAnsi="Arial" w:cs="Arial"/>
          <w:sz w:val="24"/>
          <w:szCs w:val="24"/>
          <w:lang w:val="pt-BR"/>
        </w:rPr>
        <w:t>c</w:t>
      </w:r>
      <w:r>
        <w:rPr>
          <w:rFonts w:ascii="Arial" w:hAnsi="Arial" w:cs="Arial"/>
          <w:sz w:val="24"/>
          <w:szCs w:val="24"/>
          <w:lang w:val="pt-BR"/>
        </w:rPr>
        <w:t xml:space="preserve">ting the site of the next WCTR, which at this stage is confidential. </w:t>
      </w:r>
    </w:p>
    <w:p w:rsidR="00216BD7" w:rsidRDefault="00216BD7" w:rsidP="00216BD7">
      <w:pPr>
        <w:rPr>
          <w:rFonts w:ascii="Arial" w:hAnsi="Arial" w:cs="Arial"/>
          <w:b/>
          <w:sz w:val="24"/>
          <w:szCs w:val="24"/>
        </w:rPr>
      </w:pPr>
    </w:p>
    <w:p w:rsidR="00216BD7" w:rsidRDefault="00216BD7" w:rsidP="00216BD7">
      <w:pPr>
        <w:ind w:left="720" w:hanging="720"/>
        <w:rPr>
          <w:rFonts w:ascii="Arial" w:hAnsi="Arial" w:cs="Arial"/>
          <w:b/>
          <w:sz w:val="24"/>
          <w:szCs w:val="24"/>
          <w:lang w:eastAsia="ja-JP"/>
        </w:rPr>
      </w:pPr>
      <w:r>
        <w:rPr>
          <w:rFonts w:ascii="Arial" w:hAnsi="Arial" w:cs="Arial"/>
          <w:b/>
          <w:sz w:val="24"/>
          <w:szCs w:val="24"/>
        </w:rPr>
        <w:t>2.</w:t>
      </w:r>
      <w:r>
        <w:rPr>
          <w:rFonts w:ascii="Arial" w:hAnsi="Arial" w:cs="Arial"/>
          <w:b/>
          <w:sz w:val="24"/>
          <w:szCs w:val="24"/>
        </w:rPr>
        <w:tab/>
      </w:r>
      <w:r w:rsidRPr="002B0B1E">
        <w:rPr>
          <w:rFonts w:ascii="Arial" w:hAnsi="Arial" w:cs="Arial"/>
          <w:b/>
          <w:sz w:val="24"/>
          <w:szCs w:val="24"/>
        </w:rPr>
        <w:t xml:space="preserve">Minutes of </w:t>
      </w:r>
      <w:r w:rsidRPr="002B0B1E">
        <w:rPr>
          <w:rFonts w:ascii="Arial" w:hAnsi="Arial" w:cs="Arial"/>
          <w:b/>
          <w:sz w:val="24"/>
          <w:szCs w:val="24"/>
          <w:lang w:eastAsia="ja-JP"/>
        </w:rPr>
        <w:t>STC meeting</w:t>
      </w:r>
      <w:r>
        <w:rPr>
          <w:rFonts w:ascii="Arial" w:hAnsi="Arial" w:cs="Arial"/>
          <w:b/>
          <w:sz w:val="24"/>
          <w:szCs w:val="24"/>
          <w:lang w:eastAsia="ja-JP"/>
        </w:rPr>
        <w:t xml:space="preserve"> Friday 26th</w:t>
      </w:r>
      <w:r w:rsidRPr="002B0B1E">
        <w:rPr>
          <w:rFonts w:ascii="Arial" w:hAnsi="Arial" w:cs="Arial"/>
          <w:b/>
          <w:sz w:val="24"/>
          <w:szCs w:val="24"/>
        </w:rPr>
        <w:t xml:space="preserve"> </w:t>
      </w:r>
      <w:r>
        <w:rPr>
          <w:rFonts w:ascii="Arial" w:hAnsi="Arial" w:cs="Arial"/>
          <w:b/>
          <w:sz w:val="24"/>
          <w:szCs w:val="24"/>
          <w:lang w:eastAsia="ja-JP"/>
        </w:rPr>
        <w:t>June 2020 (Greg Marsden, Tae Oum): 5 minutes</w:t>
      </w:r>
    </w:p>
    <w:p w:rsidR="00C123A7" w:rsidRDefault="00C123A7" w:rsidP="00C123A7">
      <w:pPr>
        <w:spacing w:before="120"/>
        <w:rPr>
          <w:rFonts w:ascii="Arial" w:hAnsi="Arial" w:cs="Arial"/>
          <w:sz w:val="24"/>
          <w:szCs w:val="24"/>
        </w:rPr>
      </w:pPr>
      <w:r>
        <w:rPr>
          <w:rFonts w:ascii="Arial" w:hAnsi="Arial" w:cs="Arial"/>
          <w:sz w:val="24"/>
          <w:szCs w:val="24"/>
        </w:rPr>
        <w:t xml:space="preserve">Ali </w:t>
      </w:r>
      <w:proofErr w:type="spellStart"/>
      <w:r>
        <w:rPr>
          <w:rFonts w:ascii="Arial" w:hAnsi="Arial" w:cs="Arial"/>
          <w:sz w:val="24"/>
          <w:szCs w:val="24"/>
        </w:rPr>
        <w:t>Huzayyin</w:t>
      </w:r>
      <w:proofErr w:type="spellEnd"/>
      <w:r>
        <w:rPr>
          <w:rFonts w:ascii="Arial" w:hAnsi="Arial" w:cs="Arial"/>
          <w:sz w:val="24"/>
          <w:szCs w:val="24"/>
        </w:rPr>
        <w:t xml:space="preserve"> raised a query about the minutes, and was in contact with Emma Pickering after the meeting to provide corrections.</w:t>
      </w:r>
    </w:p>
    <w:p w:rsidR="00181593" w:rsidRDefault="00A357CE" w:rsidP="00C123A7">
      <w:pPr>
        <w:spacing w:before="120"/>
        <w:rPr>
          <w:rFonts w:ascii="Arial" w:hAnsi="Arial" w:cs="Arial"/>
          <w:sz w:val="24"/>
          <w:szCs w:val="24"/>
        </w:rPr>
      </w:pPr>
      <w:r>
        <w:rPr>
          <w:rFonts w:ascii="Arial" w:hAnsi="Arial" w:cs="Arial"/>
          <w:sz w:val="24"/>
          <w:szCs w:val="24"/>
        </w:rPr>
        <w:t>All of the actions for the previous meeting have been concluded, are included on the agenda of this meeting, or have been deliberately postponed due to the Covid-19 pandemic.</w:t>
      </w:r>
    </w:p>
    <w:p w:rsidR="00216BD7" w:rsidRPr="0084701B" w:rsidRDefault="00216BD7" w:rsidP="00216BD7">
      <w:pPr>
        <w:ind w:left="360"/>
        <w:rPr>
          <w:rFonts w:ascii="Arial" w:hAnsi="Arial" w:cs="Arial"/>
          <w:sz w:val="24"/>
          <w:szCs w:val="24"/>
        </w:rPr>
      </w:pPr>
    </w:p>
    <w:p w:rsidR="00216BD7" w:rsidRDefault="00216BD7" w:rsidP="00216BD7">
      <w:pPr>
        <w:rPr>
          <w:rFonts w:ascii="Arial" w:hAnsi="Arial" w:cs="Arial"/>
          <w:b/>
          <w:sz w:val="24"/>
          <w:szCs w:val="24"/>
        </w:rPr>
      </w:pPr>
      <w:r>
        <w:rPr>
          <w:rFonts w:ascii="Arial" w:hAnsi="Arial" w:cs="Arial"/>
          <w:b/>
          <w:sz w:val="24"/>
          <w:szCs w:val="24"/>
        </w:rPr>
        <w:t>3.</w:t>
      </w:r>
      <w:r>
        <w:rPr>
          <w:rFonts w:ascii="Arial" w:hAnsi="Arial" w:cs="Arial"/>
          <w:b/>
          <w:sz w:val="24"/>
          <w:szCs w:val="24"/>
        </w:rPr>
        <w:tab/>
      </w:r>
      <w:r w:rsidRPr="008B0F58">
        <w:rPr>
          <w:rFonts w:ascii="Arial" w:hAnsi="Arial" w:cs="Arial"/>
          <w:b/>
          <w:sz w:val="24"/>
          <w:szCs w:val="24"/>
        </w:rPr>
        <w:t>President’s Matters</w:t>
      </w:r>
      <w:r>
        <w:rPr>
          <w:rFonts w:ascii="Arial" w:hAnsi="Arial" w:cs="Arial"/>
          <w:b/>
          <w:sz w:val="24"/>
          <w:szCs w:val="24"/>
        </w:rPr>
        <w:t>: 50 minutes</w:t>
      </w:r>
    </w:p>
    <w:p w:rsidR="003B091B" w:rsidRDefault="003B091B" w:rsidP="00216BD7">
      <w:pPr>
        <w:rPr>
          <w:rFonts w:ascii="Arial" w:hAnsi="Arial" w:cs="Arial"/>
          <w:sz w:val="24"/>
          <w:szCs w:val="24"/>
        </w:rPr>
      </w:pPr>
      <w:r>
        <w:rPr>
          <w:rFonts w:ascii="Arial" w:hAnsi="Arial" w:cs="Arial"/>
          <w:sz w:val="24"/>
          <w:szCs w:val="24"/>
        </w:rPr>
        <w:lastRenderedPageBreak/>
        <w:t>Tae Oum welcomed the new members of the Steering Committee, and gave a special welcome to the members of the Secretariat Evaluation Committee.</w:t>
      </w:r>
    </w:p>
    <w:p w:rsidR="003B091B" w:rsidRPr="003B091B" w:rsidRDefault="003B091B" w:rsidP="00216BD7">
      <w:pPr>
        <w:rPr>
          <w:rFonts w:ascii="Arial" w:hAnsi="Arial" w:cs="Arial"/>
          <w:sz w:val="24"/>
          <w:szCs w:val="24"/>
        </w:rPr>
      </w:pPr>
    </w:p>
    <w:p w:rsidR="00216BD7" w:rsidRPr="008B0F58" w:rsidRDefault="00216BD7" w:rsidP="00216BD7">
      <w:pPr>
        <w:ind w:left="720"/>
        <w:rPr>
          <w:rFonts w:ascii="Arial" w:hAnsi="Arial" w:cs="Arial"/>
          <w:sz w:val="24"/>
          <w:szCs w:val="24"/>
          <w:lang w:val="de-DE"/>
        </w:rPr>
      </w:pPr>
      <w:r>
        <w:rPr>
          <w:rFonts w:ascii="Arial" w:hAnsi="Arial" w:cs="Arial"/>
          <w:sz w:val="24"/>
          <w:szCs w:val="24"/>
          <w:lang w:val="de-DE"/>
        </w:rPr>
        <w:t xml:space="preserve">a. </w:t>
      </w:r>
      <w:r w:rsidRPr="008B0F58">
        <w:rPr>
          <w:rFonts w:ascii="Arial" w:hAnsi="Arial" w:cs="Arial"/>
          <w:sz w:val="24"/>
          <w:szCs w:val="24"/>
          <w:lang w:val="de-DE"/>
        </w:rPr>
        <w:t>Task Forces Update</w:t>
      </w:r>
      <w:r>
        <w:rPr>
          <w:rFonts w:ascii="Arial" w:hAnsi="Arial" w:cs="Arial"/>
          <w:sz w:val="24"/>
          <w:szCs w:val="24"/>
          <w:lang w:val="de-DE"/>
        </w:rPr>
        <w:t xml:space="preserve">  - Tae Oum</w:t>
      </w:r>
    </w:p>
    <w:p w:rsidR="00216BD7" w:rsidRPr="003B091B" w:rsidRDefault="00216BD7" w:rsidP="00216BD7">
      <w:pPr>
        <w:numPr>
          <w:ilvl w:val="2"/>
          <w:numId w:val="3"/>
        </w:numPr>
        <w:rPr>
          <w:rFonts w:ascii="Arial" w:hAnsi="Arial" w:cs="Arial"/>
          <w:sz w:val="24"/>
          <w:szCs w:val="24"/>
        </w:rPr>
      </w:pPr>
      <w:r w:rsidRPr="008B0F58">
        <w:rPr>
          <w:rFonts w:ascii="Arial" w:hAnsi="Arial" w:cs="Arial"/>
          <w:sz w:val="24"/>
          <w:szCs w:val="24"/>
        </w:rPr>
        <w:t>Covid-19 (</w:t>
      </w:r>
      <w:r w:rsidRPr="008D0E8A">
        <w:rPr>
          <w:rFonts w:ascii="Arial" w:hAnsi="Arial" w:cs="Arial"/>
          <w:b/>
          <w:sz w:val="24"/>
          <w:szCs w:val="24"/>
        </w:rPr>
        <w:t>Yoshi Hayashi</w:t>
      </w:r>
      <w:r>
        <w:rPr>
          <w:rFonts w:ascii="Arial" w:hAnsi="Arial" w:cs="Arial"/>
          <w:sz w:val="24"/>
          <w:szCs w:val="24"/>
        </w:rPr>
        <w:t xml:space="preserve">; Tae Oum): </w:t>
      </w:r>
      <w:r w:rsidRPr="00002420">
        <w:rPr>
          <w:rFonts w:ascii="Arial" w:hAnsi="Arial" w:cs="Arial"/>
          <w:b/>
          <w:sz w:val="24"/>
          <w:szCs w:val="24"/>
        </w:rPr>
        <w:t>10 min</w:t>
      </w:r>
    </w:p>
    <w:p w:rsidR="00E94F71" w:rsidRDefault="003B091B" w:rsidP="00E94F71">
      <w:pPr>
        <w:spacing w:before="120" w:after="120"/>
        <w:rPr>
          <w:rFonts w:ascii="Arial" w:hAnsi="Arial" w:cs="Arial"/>
          <w:sz w:val="24"/>
          <w:szCs w:val="24"/>
        </w:rPr>
      </w:pPr>
      <w:r>
        <w:rPr>
          <w:rFonts w:ascii="Arial" w:hAnsi="Arial" w:cs="Arial"/>
          <w:sz w:val="24"/>
          <w:szCs w:val="24"/>
        </w:rPr>
        <w:t>Yoshi Hayashi informed members that after the COVID-19 Task Force was formed in April 2020, the activities began with the preparation and release of policy recommendations to national governments and international organisations. In May-August 2020, people were requested to act as Country and Topic Representatives to survey the impacts of Covid-19. In Sept-Oct 2020</w:t>
      </w:r>
      <w:r w:rsidR="00E94F71" w:rsidRPr="00E94F71">
        <w:rPr>
          <w:rFonts w:ascii="Arial" w:hAnsi="Arial" w:cs="Arial"/>
          <w:sz w:val="24"/>
          <w:szCs w:val="24"/>
        </w:rPr>
        <w:t xml:space="preserve"> calls for papers for two Special Virtual Issues of </w:t>
      </w:r>
      <w:r w:rsidR="00E94F71" w:rsidRPr="00E94F71">
        <w:rPr>
          <w:rFonts w:ascii="Arial" w:hAnsi="Arial" w:cs="Arial"/>
          <w:i/>
          <w:sz w:val="24"/>
          <w:szCs w:val="24"/>
        </w:rPr>
        <w:t>Transport Policy</w:t>
      </w:r>
      <w:r w:rsidR="00E94F71">
        <w:rPr>
          <w:rFonts w:ascii="Arial" w:hAnsi="Arial" w:cs="Arial"/>
          <w:sz w:val="24"/>
          <w:szCs w:val="24"/>
        </w:rPr>
        <w:t xml:space="preserve"> were prepared, one on passengers and one on freight transport, logistics and supply chains. The Task Force also proposed</w:t>
      </w:r>
      <w:r>
        <w:rPr>
          <w:rFonts w:ascii="Arial" w:hAnsi="Arial" w:cs="Arial"/>
          <w:sz w:val="24"/>
          <w:szCs w:val="24"/>
        </w:rPr>
        <w:t xml:space="preserve"> of a </w:t>
      </w:r>
      <w:r w:rsidR="00E94F71">
        <w:rPr>
          <w:rFonts w:ascii="Arial" w:hAnsi="Arial" w:cs="Arial"/>
          <w:sz w:val="24"/>
          <w:szCs w:val="24"/>
        </w:rPr>
        <w:t xml:space="preserve">hand </w:t>
      </w:r>
      <w:r>
        <w:rPr>
          <w:rFonts w:ascii="Arial" w:hAnsi="Arial" w:cs="Arial"/>
          <w:sz w:val="24"/>
          <w:szCs w:val="24"/>
        </w:rPr>
        <w:t>book in the WCTRS/Elsevier series</w:t>
      </w:r>
      <w:r w:rsidR="00E94F71">
        <w:rPr>
          <w:rFonts w:ascii="Arial" w:hAnsi="Arial" w:cs="Arial"/>
          <w:sz w:val="24"/>
          <w:szCs w:val="24"/>
        </w:rPr>
        <w:t xml:space="preserve"> about pandemics and their impacts on transportation</w:t>
      </w:r>
      <w:r>
        <w:rPr>
          <w:rFonts w:ascii="Arial" w:hAnsi="Arial" w:cs="Arial"/>
          <w:sz w:val="24"/>
          <w:szCs w:val="24"/>
        </w:rPr>
        <w:t>, which has been accepted and has an expected publication date of J</w:t>
      </w:r>
      <w:r w:rsidR="00E94F71">
        <w:rPr>
          <w:rFonts w:ascii="Arial" w:hAnsi="Arial" w:cs="Arial"/>
          <w:sz w:val="24"/>
          <w:szCs w:val="24"/>
        </w:rPr>
        <w:t xml:space="preserve">une 2021. This is not an academic but a policy orientated document. </w:t>
      </w:r>
    </w:p>
    <w:p w:rsidR="003B091B" w:rsidRDefault="00E94F71" w:rsidP="00151977">
      <w:pPr>
        <w:spacing w:after="120"/>
        <w:rPr>
          <w:rFonts w:ascii="Arial" w:hAnsi="Arial" w:cs="Arial"/>
          <w:sz w:val="24"/>
          <w:szCs w:val="24"/>
        </w:rPr>
      </w:pPr>
      <w:r>
        <w:rPr>
          <w:rFonts w:ascii="Arial" w:hAnsi="Arial" w:cs="Arial"/>
          <w:sz w:val="24"/>
          <w:szCs w:val="24"/>
        </w:rPr>
        <w:t xml:space="preserve">The Task Force held </w:t>
      </w:r>
      <w:r w:rsidRPr="00E94F71">
        <w:rPr>
          <w:rFonts w:ascii="Arial" w:hAnsi="Arial" w:cs="Arial"/>
          <w:sz w:val="24"/>
          <w:szCs w:val="24"/>
        </w:rPr>
        <w:t>the first conference on the pandemic in the transport sector, which was held entirely online</w:t>
      </w:r>
      <w:r>
        <w:rPr>
          <w:rFonts w:ascii="Arial" w:hAnsi="Arial" w:cs="Arial"/>
          <w:sz w:val="24"/>
          <w:szCs w:val="24"/>
        </w:rPr>
        <w:t xml:space="preserve"> f</w:t>
      </w:r>
      <w:r w:rsidR="003B091B">
        <w:rPr>
          <w:rFonts w:ascii="Arial" w:hAnsi="Arial" w:cs="Arial"/>
          <w:sz w:val="24"/>
          <w:szCs w:val="24"/>
        </w:rPr>
        <w:t>rom 7</w:t>
      </w:r>
      <w:r w:rsidR="003B091B" w:rsidRPr="00580A2D">
        <w:rPr>
          <w:rFonts w:ascii="Arial" w:hAnsi="Arial" w:cs="Arial"/>
          <w:sz w:val="24"/>
          <w:szCs w:val="24"/>
          <w:vertAlign w:val="superscript"/>
        </w:rPr>
        <w:t>th</w:t>
      </w:r>
      <w:r w:rsidR="003B091B">
        <w:rPr>
          <w:rFonts w:ascii="Arial" w:hAnsi="Arial" w:cs="Arial"/>
          <w:sz w:val="24"/>
          <w:szCs w:val="24"/>
        </w:rPr>
        <w:t>-11</w:t>
      </w:r>
      <w:r w:rsidR="003B091B" w:rsidRPr="00580A2D">
        <w:rPr>
          <w:rFonts w:ascii="Arial" w:hAnsi="Arial" w:cs="Arial"/>
          <w:sz w:val="24"/>
          <w:szCs w:val="24"/>
          <w:vertAlign w:val="superscript"/>
        </w:rPr>
        <w:t>th</w:t>
      </w:r>
      <w:r>
        <w:rPr>
          <w:rFonts w:ascii="Arial" w:hAnsi="Arial" w:cs="Arial"/>
          <w:sz w:val="24"/>
          <w:szCs w:val="24"/>
        </w:rPr>
        <w:t xml:space="preserve"> December 2020. </w:t>
      </w:r>
      <w:r w:rsidR="003B091B">
        <w:rPr>
          <w:rFonts w:ascii="Arial" w:hAnsi="Arial" w:cs="Arial"/>
          <w:sz w:val="24"/>
          <w:szCs w:val="24"/>
        </w:rPr>
        <w:t>The e-conference lasted for 5 days, with 60 presentations given in two sessions a day, each with six presentations.</w:t>
      </w:r>
    </w:p>
    <w:p w:rsidR="00007C2F" w:rsidRDefault="00007C2F" w:rsidP="00151977">
      <w:pPr>
        <w:spacing w:after="120"/>
        <w:rPr>
          <w:rFonts w:ascii="Arial" w:hAnsi="Arial" w:cs="Arial"/>
          <w:sz w:val="24"/>
          <w:szCs w:val="24"/>
        </w:rPr>
      </w:pPr>
      <w:r>
        <w:rPr>
          <w:rFonts w:ascii="Arial" w:hAnsi="Arial" w:cs="Arial"/>
          <w:sz w:val="24"/>
          <w:szCs w:val="24"/>
        </w:rPr>
        <w:t xml:space="preserve">Yoshi Hayashi thanked Junyi Zhang for his hard work on the Task Force Activities, and Tae Oum thanked them both. </w:t>
      </w:r>
    </w:p>
    <w:p w:rsidR="00216BD7" w:rsidRPr="008D0E8A" w:rsidRDefault="00216BD7" w:rsidP="00216BD7">
      <w:pPr>
        <w:numPr>
          <w:ilvl w:val="2"/>
          <w:numId w:val="3"/>
        </w:numPr>
        <w:rPr>
          <w:rFonts w:ascii="Arial" w:hAnsi="Arial" w:cs="Arial"/>
          <w:sz w:val="24"/>
          <w:szCs w:val="24"/>
        </w:rPr>
      </w:pPr>
      <w:r>
        <w:rPr>
          <w:rFonts w:ascii="Arial" w:hAnsi="Arial" w:cs="Arial"/>
          <w:sz w:val="24"/>
          <w:szCs w:val="24"/>
        </w:rPr>
        <w:t>Subway Benchmarking (</w:t>
      </w:r>
      <w:r w:rsidRPr="008D0E8A">
        <w:rPr>
          <w:rFonts w:ascii="Arial" w:hAnsi="Arial" w:cs="Arial"/>
          <w:sz w:val="24"/>
          <w:szCs w:val="24"/>
        </w:rPr>
        <w:t>Xiao Luo</w:t>
      </w:r>
      <w:r>
        <w:rPr>
          <w:rFonts w:ascii="Arial" w:hAnsi="Arial" w:cs="Arial"/>
          <w:sz w:val="24"/>
          <w:szCs w:val="24"/>
        </w:rPr>
        <w:t>/</w:t>
      </w:r>
      <w:r w:rsidRPr="008D0E8A">
        <w:rPr>
          <w:rFonts w:ascii="Arial" w:hAnsi="Arial" w:cs="Arial"/>
          <w:b/>
          <w:sz w:val="24"/>
          <w:szCs w:val="24"/>
        </w:rPr>
        <w:t>Haixiao Pan</w:t>
      </w:r>
      <w:r>
        <w:rPr>
          <w:rFonts w:ascii="Arial" w:hAnsi="Arial" w:cs="Arial"/>
          <w:sz w:val="24"/>
          <w:szCs w:val="24"/>
        </w:rPr>
        <w:t xml:space="preserve">, </w:t>
      </w:r>
      <w:proofErr w:type="spellStart"/>
      <w:r w:rsidRPr="008D0E8A">
        <w:rPr>
          <w:rFonts w:ascii="Arial" w:hAnsi="Arial" w:cs="Arial"/>
          <w:b/>
          <w:sz w:val="24"/>
          <w:szCs w:val="24"/>
        </w:rPr>
        <w:t>Pierluigi</w:t>
      </w:r>
      <w:proofErr w:type="spellEnd"/>
      <w:r w:rsidRPr="008D0E8A">
        <w:rPr>
          <w:rFonts w:ascii="Arial" w:hAnsi="Arial" w:cs="Arial"/>
          <w:b/>
          <w:sz w:val="24"/>
          <w:szCs w:val="24"/>
        </w:rPr>
        <w:t xml:space="preserve"> Coppola</w:t>
      </w:r>
      <w:r>
        <w:rPr>
          <w:rFonts w:ascii="Arial" w:hAnsi="Arial" w:cs="Arial"/>
          <w:sz w:val="24"/>
          <w:szCs w:val="24"/>
        </w:rPr>
        <w:t xml:space="preserve">, Yoshi Hayashi/Tae Oum): </w:t>
      </w:r>
      <w:r w:rsidRPr="00002420">
        <w:rPr>
          <w:rFonts w:ascii="Arial" w:hAnsi="Arial" w:cs="Arial"/>
          <w:b/>
          <w:sz w:val="24"/>
          <w:szCs w:val="24"/>
        </w:rPr>
        <w:t>10 min</w:t>
      </w:r>
    </w:p>
    <w:p w:rsidR="002261BA" w:rsidRDefault="00007491" w:rsidP="008D0E8A">
      <w:pPr>
        <w:spacing w:before="120" w:after="120"/>
        <w:rPr>
          <w:rFonts w:ascii="Arial" w:hAnsi="Arial" w:cs="Arial"/>
          <w:bCs/>
          <w:sz w:val="24"/>
          <w:szCs w:val="24"/>
          <w:lang w:val="en-US"/>
        </w:rPr>
      </w:pPr>
      <w:r>
        <w:rPr>
          <w:rFonts w:ascii="Arial" w:hAnsi="Arial" w:cs="Arial"/>
          <w:bCs/>
          <w:sz w:val="24"/>
          <w:szCs w:val="24"/>
          <w:lang w:val="en-US"/>
        </w:rPr>
        <w:t xml:space="preserve">Haixiao Pan </w:t>
      </w:r>
      <w:r w:rsidR="002261BA">
        <w:rPr>
          <w:rFonts w:ascii="Arial" w:hAnsi="Arial" w:cs="Arial"/>
          <w:bCs/>
          <w:sz w:val="24"/>
          <w:szCs w:val="24"/>
          <w:lang w:val="en-US"/>
        </w:rPr>
        <w:t>informed members that some preliminary information on the performance and efficiency of the</w:t>
      </w:r>
      <w:r>
        <w:rPr>
          <w:rFonts w:ascii="Arial" w:hAnsi="Arial" w:cs="Arial"/>
          <w:bCs/>
          <w:sz w:val="24"/>
          <w:szCs w:val="24"/>
          <w:lang w:val="en-US"/>
        </w:rPr>
        <w:t xml:space="preserve"> </w:t>
      </w:r>
      <w:r w:rsidR="002261BA">
        <w:rPr>
          <w:rFonts w:ascii="Arial" w:hAnsi="Arial" w:cs="Arial"/>
          <w:bCs/>
          <w:sz w:val="24"/>
          <w:szCs w:val="24"/>
          <w:lang w:val="en-US"/>
        </w:rPr>
        <w:t xml:space="preserve">metro systems in cities in China has been gathered, and provided a sample of the data. </w:t>
      </w:r>
      <w:r w:rsidR="002261BA" w:rsidRPr="002261BA">
        <w:rPr>
          <w:rFonts w:ascii="Arial" w:hAnsi="Arial" w:cs="Arial"/>
          <w:bCs/>
          <w:sz w:val="24"/>
          <w:szCs w:val="24"/>
          <w:lang w:val="en-US"/>
        </w:rPr>
        <w:t>Haixiao</w:t>
      </w:r>
      <w:r w:rsidR="002261BA">
        <w:rPr>
          <w:rFonts w:ascii="Arial" w:hAnsi="Arial" w:cs="Arial"/>
          <w:bCs/>
          <w:sz w:val="24"/>
          <w:szCs w:val="24"/>
          <w:lang w:val="en-US"/>
        </w:rPr>
        <w:t xml:space="preserve"> noted that Tae Oum has suggested the methodology that is being used, which is the </w:t>
      </w:r>
      <w:r w:rsidR="002261BA" w:rsidRPr="002261BA">
        <w:rPr>
          <w:rFonts w:ascii="Arial" w:hAnsi="Arial" w:cs="Arial"/>
          <w:bCs/>
          <w:sz w:val="24"/>
          <w:szCs w:val="24"/>
          <w:lang w:val="en-US"/>
        </w:rPr>
        <w:t>Multilateral Productivity Index</w:t>
      </w:r>
      <w:r w:rsidR="002261BA">
        <w:rPr>
          <w:rFonts w:ascii="Arial" w:hAnsi="Arial" w:cs="Arial"/>
          <w:bCs/>
          <w:sz w:val="24"/>
          <w:szCs w:val="24"/>
          <w:lang w:val="en-US"/>
        </w:rPr>
        <w:t>. Comparisons will be made with data from Europe and other areas. The Task Force is also studying the characteristics of Metro passengers.</w:t>
      </w:r>
    </w:p>
    <w:p w:rsidR="008D0E8A" w:rsidRDefault="002261BA" w:rsidP="008D0E8A">
      <w:pPr>
        <w:spacing w:before="120" w:after="120"/>
        <w:rPr>
          <w:rFonts w:ascii="Arial" w:hAnsi="Arial" w:cs="Arial"/>
          <w:bCs/>
          <w:sz w:val="24"/>
          <w:szCs w:val="24"/>
          <w:lang w:val="en-US"/>
        </w:rPr>
      </w:pPr>
      <w:r>
        <w:rPr>
          <w:rFonts w:ascii="Arial" w:hAnsi="Arial" w:cs="Arial"/>
          <w:bCs/>
          <w:sz w:val="24"/>
          <w:szCs w:val="24"/>
          <w:lang w:val="en-US"/>
        </w:rPr>
        <w:t>Tae Oum noted that there had been</w:t>
      </w:r>
      <w:r w:rsidR="008D0E8A">
        <w:rPr>
          <w:rFonts w:ascii="Arial" w:hAnsi="Arial" w:cs="Arial"/>
          <w:bCs/>
          <w:sz w:val="24"/>
          <w:szCs w:val="24"/>
          <w:lang w:val="en-US"/>
        </w:rPr>
        <w:t xml:space="preserve"> some delays,</w:t>
      </w:r>
      <w:r>
        <w:rPr>
          <w:rFonts w:ascii="Arial" w:hAnsi="Arial" w:cs="Arial"/>
          <w:bCs/>
          <w:sz w:val="24"/>
          <w:szCs w:val="24"/>
          <w:lang w:val="en-US"/>
        </w:rPr>
        <w:t xml:space="preserve"> but now the work of</w:t>
      </w:r>
      <w:r w:rsidR="008D0E8A">
        <w:rPr>
          <w:rFonts w:ascii="Arial" w:hAnsi="Arial" w:cs="Arial"/>
          <w:bCs/>
          <w:sz w:val="24"/>
          <w:szCs w:val="24"/>
          <w:lang w:val="en-US"/>
        </w:rPr>
        <w:t xml:space="preserve"> the </w:t>
      </w:r>
      <w:r w:rsidR="008D0E8A" w:rsidRPr="00C279CB">
        <w:rPr>
          <w:rFonts w:ascii="Arial" w:hAnsi="Arial" w:cs="Arial"/>
          <w:bCs/>
          <w:sz w:val="24"/>
          <w:szCs w:val="24"/>
          <w:lang w:val="en-US"/>
        </w:rPr>
        <w:t>Subway Efficiency Benchmarking</w:t>
      </w:r>
      <w:r w:rsidR="008D0E8A">
        <w:rPr>
          <w:rFonts w:ascii="Arial" w:hAnsi="Arial" w:cs="Arial"/>
          <w:bCs/>
          <w:sz w:val="24"/>
          <w:szCs w:val="24"/>
          <w:lang w:val="en-US"/>
        </w:rPr>
        <w:t xml:space="preserve"> Taskforce </w:t>
      </w:r>
      <w:r>
        <w:rPr>
          <w:rFonts w:ascii="Arial" w:hAnsi="Arial" w:cs="Arial"/>
          <w:bCs/>
          <w:sz w:val="24"/>
          <w:szCs w:val="24"/>
          <w:lang w:val="en-US"/>
        </w:rPr>
        <w:t>is well underway</w:t>
      </w:r>
      <w:r w:rsidR="00403E20">
        <w:rPr>
          <w:rFonts w:ascii="Arial" w:hAnsi="Arial" w:cs="Arial"/>
          <w:bCs/>
          <w:sz w:val="24"/>
          <w:szCs w:val="24"/>
          <w:lang w:val="en-US"/>
        </w:rPr>
        <w:t>, and there will hopefully be some results by the end of the year.</w:t>
      </w:r>
    </w:p>
    <w:p w:rsidR="008D0E8A" w:rsidRPr="00C56F73" w:rsidRDefault="00403E20" w:rsidP="00C56F73">
      <w:pPr>
        <w:spacing w:before="120" w:after="120"/>
        <w:rPr>
          <w:rFonts w:ascii="Arial" w:hAnsi="Arial" w:cs="Arial"/>
          <w:bCs/>
          <w:sz w:val="24"/>
          <w:szCs w:val="24"/>
          <w:lang w:val="en-US"/>
        </w:rPr>
      </w:pPr>
      <w:proofErr w:type="spellStart"/>
      <w:r w:rsidRPr="00403E20">
        <w:rPr>
          <w:rFonts w:ascii="Arial" w:hAnsi="Arial" w:cs="Arial"/>
          <w:bCs/>
          <w:sz w:val="24"/>
          <w:szCs w:val="24"/>
          <w:lang w:val="en-US"/>
        </w:rPr>
        <w:t>Pierluigi</w:t>
      </w:r>
      <w:proofErr w:type="spellEnd"/>
      <w:r w:rsidRPr="00403E20">
        <w:rPr>
          <w:rFonts w:ascii="Arial" w:hAnsi="Arial" w:cs="Arial"/>
          <w:bCs/>
          <w:sz w:val="24"/>
          <w:szCs w:val="24"/>
          <w:lang w:val="en-US"/>
        </w:rPr>
        <w:t xml:space="preserve"> Coppola</w:t>
      </w:r>
      <w:r w:rsidR="00C56F73">
        <w:rPr>
          <w:rFonts w:ascii="Arial" w:hAnsi="Arial" w:cs="Arial"/>
          <w:bCs/>
          <w:sz w:val="24"/>
          <w:szCs w:val="24"/>
          <w:lang w:val="en-US"/>
        </w:rPr>
        <w:t xml:space="preserve"> reported that a collaboration has been</w:t>
      </w:r>
      <w:r w:rsidR="00C56F73" w:rsidRPr="00C56F73">
        <w:rPr>
          <w:rFonts w:ascii="Arial" w:hAnsi="Arial" w:cs="Arial"/>
          <w:bCs/>
          <w:sz w:val="24"/>
          <w:szCs w:val="24"/>
          <w:lang w:val="en-US"/>
        </w:rPr>
        <w:t xml:space="preserve"> established with the Association of European Transportation</w:t>
      </w:r>
      <w:r w:rsidR="00C56F73">
        <w:rPr>
          <w:rFonts w:ascii="Arial" w:hAnsi="Arial" w:cs="Arial"/>
          <w:bCs/>
          <w:sz w:val="24"/>
          <w:szCs w:val="24"/>
          <w:lang w:val="en-US"/>
        </w:rPr>
        <w:t xml:space="preserve"> to contribute to the Benchmarking Taskforce. The AET has started with a database including data from 40 major European cities from 2011-2018, and has been enriching this database with support from the European Metropolitan Transport Authority. The AET will then start applying the </w:t>
      </w:r>
      <w:r w:rsidR="00C56F73" w:rsidRPr="00C56F73">
        <w:rPr>
          <w:rFonts w:ascii="Arial" w:hAnsi="Arial" w:cs="Arial"/>
          <w:bCs/>
          <w:sz w:val="24"/>
          <w:szCs w:val="24"/>
          <w:lang w:val="en-US"/>
        </w:rPr>
        <w:t>Multilateral Productivity Index</w:t>
      </w:r>
      <w:r w:rsidR="00C56F73">
        <w:rPr>
          <w:rFonts w:ascii="Arial" w:hAnsi="Arial" w:cs="Arial"/>
          <w:bCs/>
          <w:sz w:val="24"/>
          <w:szCs w:val="24"/>
          <w:lang w:val="en-US"/>
        </w:rPr>
        <w:t xml:space="preserve"> model, and hope to have some results for the next meeting.</w:t>
      </w:r>
    </w:p>
    <w:p w:rsidR="00216BD7" w:rsidRDefault="00216BD7" w:rsidP="00216BD7">
      <w:pPr>
        <w:numPr>
          <w:ilvl w:val="2"/>
          <w:numId w:val="3"/>
        </w:numPr>
        <w:rPr>
          <w:rFonts w:ascii="Arial" w:hAnsi="Arial" w:cs="Arial"/>
          <w:sz w:val="24"/>
          <w:szCs w:val="24"/>
        </w:rPr>
      </w:pPr>
      <w:r w:rsidRPr="008B0F58">
        <w:rPr>
          <w:rFonts w:ascii="Arial" w:hAnsi="Arial" w:cs="Arial"/>
          <w:sz w:val="24"/>
          <w:szCs w:val="24"/>
        </w:rPr>
        <w:t>Education</w:t>
      </w:r>
      <w:r>
        <w:rPr>
          <w:rFonts w:ascii="Arial" w:hAnsi="Arial" w:cs="Arial"/>
          <w:sz w:val="24"/>
          <w:szCs w:val="24"/>
        </w:rPr>
        <w:t xml:space="preserve"> &amp; Licence</w:t>
      </w:r>
      <w:r w:rsidRPr="008B0F58">
        <w:rPr>
          <w:rFonts w:ascii="Arial" w:hAnsi="Arial" w:cs="Arial"/>
          <w:sz w:val="24"/>
          <w:szCs w:val="24"/>
        </w:rPr>
        <w:t xml:space="preserve"> Initiative (T</w:t>
      </w:r>
      <w:r>
        <w:rPr>
          <w:rFonts w:ascii="Arial" w:hAnsi="Arial" w:cs="Arial"/>
          <w:sz w:val="24"/>
          <w:szCs w:val="24"/>
        </w:rPr>
        <w:t xml:space="preserve">ae </w:t>
      </w:r>
      <w:r w:rsidRPr="008B0F58">
        <w:rPr>
          <w:rFonts w:ascii="Arial" w:hAnsi="Arial" w:cs="Arial"/>
          <w:sz w:val="24"/>
          <w:szCs w:val="24"/>
        </w:rPr>
        <w:t>O</w:t>
      </w:r>
      <w:r w:rsidR="001B0659">
        <w:rPr>
          <w:rFonts w:ascii="Arial" w:hAnsi="Arial" w:cs="Arial"/>
          <w:sz w:val="24"/>
          <w:szCs w:val="24"/>
        </w:rPr>
        <w:t xml:space="preserve">um; Martin Dresner, </w:t>
      </w:r>
      <w:proofErr w:type="spellStart"/>
      <w:r w:rsidR="001B0659">
        <w:rPr>
          <w:rFonts w:ascii="Arial" w:hAnsi="Arial" w:cs="Arial"/>
          <w:sz w:val="24"/>
          <w:szCs w:val="24"/>
        </w:rPr>
        <w:t>G</w:t>
      </w:r>
      <w:r>
        <w:rPr>
          <w:rFonts w:ascii="Arial" w:hAnsi="Arial" w:cs="Arial"/>
          <w:sz w:val="24"/>
          <w:szCs w:val="24"/>
        </w:rPr>
        <w:t>uowei</w:t>
      </w:r>
      <w:proofErr w:type="spellEnd"/>
      <w:r>
        <w:rPr>
          <w:rFonts w:ascii="Arial" w:hAnsi="Arial" w:cs="Arial"/>
          <w:sz w:val="24"/>
          <w:szCs w:val="24"/>
        </w:rPr>
        <w:t xml:space="preserve"> Hua/Hong Chang Li, Yafeng Yin, </w:t>
      </w:r>
      <w:proofErr w:type="spellStart"/>
      <w:r>
        <w:rPr>
          <w:rFonts w:ascii="Arial" w:hAnsi="Arial" w:cs="Arial"/>
          <w:sz w:val="24"/>
          <w:szCs w:val="24"/>
        </w:rPr>
        <w:t>Aseem</w:t>
      </w:r>
      <w:proofErr w:type="spellEnd"/>
      <w:r>
        <w:rPr>
          <w:rFonts w:ascii="Arial" w:hAnsi="Arial" w:cs="Arial"/>
          <w:sz w:val="24"/>
          <w:szCs w:val="24"/>
        </w:rPr>
        <w:t xml:space="preserve"> </w:t>
      </w:r>
      <w:proofErr w:type="spellStart"/>
      <w:r>
        <w:rPr>
          <w:rFonts w:ascii="Arial" w:hAnsi="Arial" w:cs="Arial"/>
          <w:sz w:val="24"/>
          <w:szCs w:val="24"/>
        </w:rPr>
        <w:t>Kinra</w:t>
      </w:r>
      <w:proofErr w:type="spellEnd"/>
      <w:r>
        <w:rPr>
          <w:rFonts w:ascii="Arial" w:hAnsi="Arial" w:cs="Arial"/>
          <w:sz w:val="24"/>
          <w:szCs w:val="24"/>
        </w:rPr>
        <w:t xml:space="preserve">): </w:t>
      </w:r>
      <w:r w:rsidRPr="00002420">
        <w:rPr>
          <w:rFonts w:ascii="Arial" w:hAnsi="Arial" w:cs="Arial"/>
          <w:b/>
          <w:sz w:val="24"/>
          <w:szCs w:val="24"/>
        </w:rPr>
        <w:t>10 min</w:t>
      </w:r>
      <w:r>
        <w:rPr>
          <w:rFonts w:ascii="Arial" w:hAnsi="Arial" w:cs="Arial"/>
          <w:sz w:val="24"/>
          <w:szCs w:val="24"/>
        </w:rPr>
        <w:t>.</w:t>
      </w:r>
    </w:p>
    <w:p w:rsidR="00177221" w:rsidRDefault="00DC3C63" w:rsidP="00DC3C63">
      <w:pPr>
        <w:spacing w:before="120" w:after="120"/>
        <w:rPr>
          <w:rFonts w:ascii="Arial" w:hAnsi="Arial" w:cs="Arial"/>
          <w:sz w:val="24"/>
          <w:szCs w:val="24"/>
        </w:rPr>
      </w:pPr>
      <w:r>
        <w:rPr>
          <w:rFonts w:ascii="Arial" w:hAnsi="Arial" w:cs="Arial"/>
          <w:sz w:val="24"/>
          <w:szCs w:val="24"/>
        </w:rPr>
        <w:t xml:space="preserve">Tae Oum </w:t>
      </w:r>
      <w:r w:rsidR="00177221">
        <w:rPr>
          <w:rFonts w:ascii="Arial" w:hAnsi="Arial" w:cs="Arial"/>
          <w:sz w:val="24"/>
          <w:szCs w:val="24"/>
        </w:rPr>
        <w:t xml:space="preserve">introduced Martin Dresner and </w:t>
      </w:r>
      <w:proofErr w:type="spellStart"/>
      <w:r w:rsidR="001B0659">
        <w:rPr>
          <w:rFonts w:ascii="Arial" w:hAnsi="Arial" w:cs="Arial"/>
          <w:sz w:val="24"/>
          <w:szCs w:val="24"/>
        </w:rPr>
        <w:t>G</w:t>
      </w:r>
      <w:r w:rsidR="001B0659" w:rsidRPr="001B0659">
        <w:rPr>
          <w:rFonts w:ascii="Arial" w:hAnsi="Arial" w:cs="Arial"/>
          <w:sz w:val="24"/>
          <w:szCs w:val="24"/>
        </w:rPr>
        <w:t>uowei</w:t>
      </w:r>
      <w:proofErr w:type="spellEnd"/>
      <w:r w:rsidR="001B0659" w:rsidRPr="001B0659">
        <w:rPr>
          <w:rFonts w:ascii="Arial" w:hAnsi="Arial" w:cs="Arial"/>
          <w:sz w:val="24"/>
          <w:szCs w:val="24"/>
        </w:rPr>
        <w:t xml:space="preserve"> Hua</w:t>
      </w:r>
      <w:r w:rsidR="001B0659">
        <w:rPr>
          <w:rFonts w:ascii="Arial" w:hAnsi="Arial" w:cs="Arial"/>
          <w:sz w:val="24"/>
          <w:szCs w:val="24"/>
        </w:rPr>
        <w:t xml:space="preserve"> as the Co-Chairs of the Taskforce, with advice from </w:t>
      </w:r>
      <w:r w:rsidR="001B0659" w:rsidRPr="001B0659">
        <w:rPr>
          <w:rFonts w:ascii="Arial" w:hAnsi="Arial" w:cs="Arial"/>
          <w:sz w:val="24"/>
          <w:szCs w:val="24"/>
        </w:rPr>
        <w:t>Beijing-</w:t>
      </w:r>
      <w:proofErr w:type="spellStart"/>
      <w:r w:rsidR="001B0659" w:rsidRPr="001B0659">
        <w:rPr>
          <w:rFonts w:ascii="Arial" w:hAnsi="Arial" w:cs="Arial"/>
          <w:sz w:val="24"/>
          <w:szCs w:val="24"/>
        </w:rPr>
        <w:t>Jiaotong</w:t>
      </w:r>
      <w:proofErr w:type="spellEnd"/>
      <w:r w:rsidR="001B0659" w:rsidRPr="001B0659">
        <w:rPr>
          <w:rFonts w:ascii="Arial" w:hAnsi="Arial" w:cs="Arial"/>
          <w:sz w:val="24"/>
          <w:szCs w:val="24"/>
        </w:rPr>
        <w:t xml:space="preserve"> University</w:t>
      </w:r>
      <w:r w:rsidR="001B0659">
        <w:rPr>
          <w:rFonts w:ascii="Arial" w:hAnsi="Arial" w:cs="Arial"/>
          <w:sz w:val="24"/>
          <w:szCs w:val="24"/>
        </w:rPr>
        <w:t xml:space="preserve"> (BJTU), and with Hong Chang Li, Yafeng Yin and</w:t>
      </w:r>
      <w:r w:rsidR="001B0659" w:rsidRPr="001B0659">
        <w:rPr>
          <w:rFonts w:ascii="Arial" w:hAnsi="Arial" w:cs="Arial"/>
          <w:sz w:val="24"/>
          <w:szCs w:val="24"/>
        </w:rPr>
        <w:t xml:space="preserve"> </w:t>
      </w:r>
      <w:proofErr w:type="spellStart"/>
      <w:r w:rsidR="001B0659" w:rsidRPr="001B0659">
        <w:rPr>
          <w:rFonts w:ascii="Arial" w:hAnsi="Arial" w:cs="Arial"/>
          <w:sz w:val="24"/>
          <w:szCs w:val="24"/>
        </w:rPr>
        <w:t>Aseem</w:t>
      </w:r>
      <w:proofErr w:type="spellEnd"/>
      <w:r w:rsidR="001B0659" w:rsidRPr="001B0659">
        <w:rPr>
          <w:rFonts w:ascii="Arial" w:hAnsi="Arial" w:cs="Arial"/>
          <w:sz w:val="24"/>
          <w:szCs w:val="24"/>
        </w:rPr>
        <w:t xml:space="preserve"> </w:t>
      </w:r>
      <w:proofErr w:type="spellStart"/>
      <w:r w:rsidR="001B0659" w:rsidRPr="001B0659">
        <w:rPr>
          <w:rFonts w:ascii="Arial" w:hAnsi="Arial" w:cs="Arial"/>
          <w:sz w:val="24"/>
          <w:szCs w:val="24"/>
        </w:rPr>
        <w:t>Kinra</w:t>
      </w:r>
      <w:proofErr w:type="spellEnd"/>
      <w:r w:rsidR="001B0659">
        <w:rPr>
          <w:rFonts w:ascii="Arial" w:hAnsi="Arial" w:cs="Arial"/>
          <w:sz w:val="24"/>
          <w:szCs w:val="24"/>
        </w:rPr>
        <w:t xml:space="preserve"> making major contributions.</w:t>
      </w:r>
    </w:p>
    <w:p w:rsidR="00DC3C63" w:rsidRDefault="001B0659" w:rsidP="00DC3C63">
      <w:pPr>
        <w:spacing w:before="120" w:after="120"/>
        <w:rPr>
          <w:rFonts w:ascii="Arial" w:hAnsi="Arial" w:cs="Arial"/>
          <w:sz w:val="24"/>
          <w:szCs w:val="24"/>
        </w:rPr>
      </w:pPr>
      <w:r>
        <w:rPr>
          <w:rFonts w:ascii="Arial" w:hAnsi="Arial" w:cs="Arial"/>
          <w:sz w:val="24"/>
          <w:szCs w:val="24"/>
        </w:rPr>
        <w:t xml:space="preserve">Tae </w:t>
      </w:r>
      <w:r w:rsidR="00DC3C63">
        <w:rPr>
          <w:rFonts w:ascii="Arial" w:hAnsi="Arial" w:cs="Arial"/>
          <w:sz w:val="24"/>
          <w:szCs w:val="24"/>
        </w:rPr>
        <w:t xml:space="preserve">stated that at the June 2020 meetings of the SCC and STC some serious questions were raised about how the Education License Programs. </w:t>
      </w:r>
      <w:r>
        <w:rPr>
          <w:rFonts w:ascii="Arial" w:hAnsi="Arial" w:cs="Arial"/>
          <w:sz w:val="24"/>
          <w:szCs w:val="24"/>
        </w:rPr>
        <w:t xml:space="preserve">A Call for </w:t>
      </w:r>
      <w:r>
        <w:rPr>
          <w:rFonts w:ascii="Arial" w:hAnsi="Arial" w:cs="Arial"/>
          <w:sz w:val="24"/>
          <w:szCs w:val="24"/>
        </w:rPr>
        <w:lastRenderedPageBreak/>
        <w:t>Expressions of Interest was launched for other institutions, but there were no responses, so BJTU has been selected. BJTU will take on the financial responsibility of recruiting and paying</w:t>
      </w:r>
      <w:r w:rsidR="009159AD">
        <w:rPr>
          <w:rFonts w:ascii="Arial" w:hAnsi="Arial" w:cs="Arial"/>
          <w:sz w:val="24"/>
          <w:szCs w:val="24"/>
        </w:rPr>
        <w:t xml:space="preserve"> up to eight instructors for the courses. WCTRS will receive 10% of revenue from the first year, 15% from the second year, and 20% from the third year onwards. From the second year, the WCTRS will provide some compensation to the major contributors to the Task Force. </w:t>
      </w:r>
    </w:p>
    <w:p w:rsidR="009159AD" w:rsidRDefault="009159AD" w:rsidP="00DC3C63">
      <w:pPr>
        <w:spacing w:before="120" w:after="120"/>
        <w:rPr>
          <w:rFonts w:ascii="Arial" w:hAnsi="Arial" w:cs="Arial"/>
          <w:sz w:val="24"/>
          <w:szCs w:val="24"/>
        </w:rPr>
      </w:pPr>
      <w:r>
        <w:rPr>
          <w:rFonts w:ascii="Arial" w:hAnsi="Arial" w:cs="Arial"/>
          <w:sz w:val="24"/>
          <w:szCs w:val="24"/>
        </w:rPr>
        <w:t xml:space="preserve">The Task Force has around 26 members, of which about half are from the WCTRS SCC. There are 6 members from the BJTU, led by </w:t>
      </w:r>
      <w:proofErr w:type="spellStart"/>
      <w:r w:rsidRPr="009159AD">
        <w:rPr>
          <w:rFonts w:ascii="Arial" w:hAnsi="Arial" w:cs="Arial"/>
          <w:sz w:val="24"/>
          <w:szCs w:val="24"/>
        </w:rPr>
        <w:t>Guowei</w:t>
      </w:r>
      <w:proofErr w:type="spellEnd"/>
      <w:r w:rsidRPr="009159AD">
        <w:rPr>
          <w:rFonts w:ascii="Arial" w:hAnsi="Arial" w:cs="Arial"/>
          <w:sz w:val="24"/>
          <w:szCs w:val="24"/>
        </w:rPr>
        <w:t xml:space="preserve"> Hua</w:t>
      </w:r>
      <w:r>
        <w:rPr>
          <w:rFonts w:ascii="Arial" w:hAnsi="Arial" w:cs="Arial"/>
          <w:sz w:val="24"/>
          <w:szCs w:val="24"/>
        </w:rPr>
        <w:t>. The Steering Committee includes the Co-Chairs, Hong Chang Li, Yafeng Yin</w:t>
      </w:r>
      <w:r w:rsidR="00835D72">
        <w:rPr>
          <w:rFonts w:ascii="Arial" w:hAnsi="Arial" w:cs="Arial"/>
          <w:sz w:val="24"/>
          <w:szCs w:val="24"/>
        </w:rPr>
        <w:t>,</w:t>
      </w:r>
      <w:r w:rsidRPr="009159AD">
        <w:rPr>
          <w:rFonts w:ascii="Arial" w:hAnsi="Arial" w:cs="Arial"/>
          <w:sz w:val="24"/>
          <w:szCs w:val="24"/>
        </w:rPr>
        <w:t xml:space="preserve"> </w:t>
      </w:r>
      <w:proofErr w:type="spellStart"/>
      <w:r w:rsidRPr="009159AD">
        <w:rPr>
          <w:rFonts w:ascii="Arial" w:hAnsi="Arial" w:cs="Arial"/>
          <w:sz w:val="24"/>
          <w:szCs w:val="24"/>
        </w:rPr>
        <w:t>Aseem</w:t>
      </w:r>
      <w:proofErr w:type="spellEnd"/>
      <w:r w:rsidRPr="009159AD">
        <w:rPr>
          <w:rFonts w:ascii="Arial" w:hAnsi="Arial" w:cs="Arial"/>
          <w:sz w:val="24"/>
          <w:szCs w:val="24"/>
        </w:rPr>
        <w:t xml:space="preserve"> </w:t>
      </w:r>
      <w:proofErr w:type="spellStart"/>
      <w:r w:rsidRPr="009159AD">
        <w:rPr>
          <w:rFonts w:ascii="Arial" w:hAnsi="Arial" w:cs="Arial"/>
          <w:sz w:val="24"/>
          <w:szCs w:val="24"/>
        </w:rPr>
        <w:t>Kinra</w:t>
      </w:r>
      <w:proofErr w:type="spellEnd"/>
      <w:r>
        <w:rPr>
          <w:rFonts w:ascii="Arial" w:hAnsi="Arial" w:cs="Arial"/>
          <w:sz w:val="24"/>
          <w:szCs w:val="24"/>
        </w:rPr>
        <w:t xml:space="preserve">, </w:t>
      </w:r>
      <w:proofErr w:type="spellStart"/>
      <w:r>
        <w:rPr>
          <w:rFonts w:ascii="Arial" w:hAnsi="Arial" w:cs="Arial"/>
          <w:sz w:val="24"/>
          <w:szCs w:val="24"/>
        </w:rPr>
        <w:t>Anquiang</w:t>
      </w:r>
      <w:proofErr w:type="spellEnd"/>
      <w:r>
        <w:rPr>
          <w:rFonts w:ascii="Arial" w:hAnsi="Arial" w:cs="Arial"/>
          <w:sz w:val="24"/>
          <w:szCs w:val="24"/>
        </w:rPr>
        <w:t xml:space="preserve"> Huang and Kun Wang. </w:t>
      </w:r>
    </w:p>
    <w:p w:rsidR="00835D72" w:rsidRDefault="00835D72" w:rsidP="00DC3C63">
      <w:pPr>
        <w:spacing w:before="120" w:after="120"/>
        <w:rPr>
          <w:rFonts w:ascii="Arial" w:hAnsi="Arial" w:cs="Arial"/>
          <w:sz w:val="24"/>
          <w:szCs w:val="24"/>
        </w:rPr>
      </w:pPr>
      <w:r w:rsidRPr="00835D72">
        <w:rPr>
          <w:rFonts w:ascii="Arial" w:hAnsi="Arial" w:cs="Arial"/>
          <w:sz w:val="24"/>
          <w:szCs w:val="24"/>
        </w:rPr>
        <w:t>Martin Dresner</w:t>
      </w:r>
      <w:r>
        <w:rPr>
          <w:rFonts w:ascii="Arial" w:hAnsi="Arial" w:cs="Arial"/>
          <w:sz w:val="24"/>
          <w:szCs w:val="24"/>
        </w:rPr>
        <w:t xml:space="preserve"> reported that </w:t>
      </w:r>
      <w:proofErr w:type="spellStart"/>
      <w:r w:rsidRPr="009159AD">
        <w:rPr>
          <w:rFonts w:ascii="Arial" w:hAnsi="Arial" w:cs="Arial"/>
          <w:sz w:val="24"/>
          <w:szCs w:val="24"/>
        </w:rPr>
        <w:t>Aseem</w:t>
      </w:r>
      <w:proofErr w:type="spellEnd"/>
      <w:r w:rsidRPr="009159AD">
        <w:rPr>
          <w:rFonts w:ascii="Arial" w:hAnsi="Arial" w:cs="Arial"/>
          <w:sz w:val="24"/>
          <w:szCs w:val="24"/>
        </w:rPr>
        <w:t xml:space="preserve"> </w:t>
      </w:r>
      <w:proofErr w:type="spellStart"/>
      <w:r w:rsidRPr="009159AD">
        <w:rPr>
          <w:rFonts w:ascii="Arial" w:hAnsi="Arial" w:cs="Arial"/>
          <w:sz w:val="24"/>
          <w:szCs w:val="24"/>
        </w:rPr>
        <w:t>Kinra</w:t>
      </w:r>
      <w:proofErr w:type="spellEnd"/>
      <w:r>
        <w:rPr>
          <w:rFonts w:ascii="Arial" w:hAnsi="Arial" w:cs="Arial"/>
          <w:sz w:val="24"/>
          <w:szCs w:val="24"/>
        </w:rPr>
        <w:t xml:space="preserve"> and </w:t>
      </w:r>
      <w:r w:rsidRPr="00835D72">
        <w:rPr>
          <w:rFonts w:ascii="Arial" w:hAnsi="Arial" w:cs="Arial"/>
          <w:sz w:val="24"/>
          <w:szCs w:val="24"/>
        </w:rPr>
        <w:t>Yafeng Yin</w:t>
      </w:r>
      <w:r w:rsidR="007C1AD6">
        <w:rPr>
          <w:rFonts w:ascii="Arial" w:hAnsi="Arial" w:cs="Arial"/>
          <w:sz w:val="24"/>
          <w:szCs w:val="24"/>
        </w:rPr>
        <w:t xml:space="preserve"> le</w:t>
      </w:r>
      <w:r>
        <w:rPr>
          <w:rFonts w:ascii="Arial" w:hAnsi="Arial" w:cs="Arial"/>
          <w:sz w:val="24"/>
          <w:szCs w:val="24"/>
        </w:rPr>
        <w:t>d sub groups who developed topics to be in</w:t>
      </w:r>
      <w:r w:rsidR="007C1AD6">
        <w:rPr>
          <w:rFonts w:ascii="Arial" w:hAnsi="Arial" w:cs="Arial"/>
          <w:sz w:val="24"/>
          <w:szCs w:val="24"/>
        </w:rPr>
        <w:t xml:space="preserve">cluded in the capstone courses. BJTU have been given these topics, and will have the opportunity to make some adjustments, as the first cohort is most likely to consist of Chinese students. </w:t>
      </w:r>
    </w:p>
    <w:p w:rsidR="00DC3C63" w:rsidRDefault="007C1AD6" w:rsidP="00791DAE">
      <w:pPr>
        <w:spacing w:before="120" w:after="120"/>
        <w:rPr>
          <w:rFonts w:ascii="Arial" w:hAnsi="Arial" w:cs="Arial"/>
          <w:sz w:val="24"/>
          <w:szCs w:val="24"/>
        </w:rPr>
      </w:pPr>
      <w:proofErr w:type="spellStart"/>
      <w:r w:rsidRPr="007C1AD6">
        <w:rPr>
          <w:rFonts w:ascii="Arial" w:hAnsi="Arial" w:cs="Arial"/>
          <w:sz w:val="24"/>
          <w:szCs w:val="24"/>
        </w:rPr>
        <w:t>Guowei</w:t>
      </w:r>
      <w:proofErr w:type="spellEnd"/>
      <w:r w:rsidRPr="007C1AD6">
        <w:rPr>
          <w:rFonts w:ascii="Arial" w:hAnsi="Arial" w:cs="Arial"/>
          <w:sz w:val="24"/>
          <w:szCs w:val="24"/>
        </w:rPr>
        <w:t xml:space="preserve"> Hua</w:t>
      </w:r>
      <w:r>
        <w:rPr>
          <w:rFonts w:ascii="Arial" w:hAnsi="Arial" w:cs="Arial"/>
          <w:sz w:val="24"/>
          <w:szCs w:val="24"/>
        </w:rPr>
        <w:t xml:space="preserve"> presented the task list for the first student cohort of the programme. </w:t>
      </w:r>
      <w:r w:rsidRPr="007C1AD6">
        <w:rPr>
          <w:rFonts w:ascii="Arial" w:hAnsi="Arial" w:cs="Arial"/>
          <w:sz w:val="24"/>
          <w:szCs w:val="24"/>
        </w:rPr>
        <w:t>This includes having the promotional literature completed by February 1</w:t>
      </w:r>
      <w:r w:rsidRPr="007C1AD6">
        <w:rPr>
          <w:rFonts w:ascii="Arial" w:hAnsi="Arial" w:cs="Arial"/>
          <w:sz w:val="24"/>
          <w:szCs w:val="24"/>
          <w:vertAlign w:val="superscript"/>
        </w:rPr>
        <w:t>st</w:t>
      </w:r>
      <w:r w:rsidRPr="007C1AD6">
        <w:rPr>
          <w:rFonts w:ascii="Arial" w:hAnsi="Arial" w:cs="Arial"/>
          <w:sz w:val="24"/>
          <w:szCs w:val="24"/>
        </w:rPr>
        <w:t>, the website to go live by March 1</w:t>
      </w:r>
      <w:r w:rsidRPr="007C1AD6">
        <w:rPr>
          <w:rFonts w:ascii="Arial" w:hAnsi="Arial" w:cs="Arial"/>
          <w:sz w:val="24"/>
          <w:szCs w:val="24"/>
          <w:vertAlign w:val="superscript"/>
        </w:rPr>
        <w:t>st</w:t>
      </w:r>
      <w:r w:rsidRPr="007C1AD6">
        <w:rPr>
          <w:rFonts w:ascii="Arial" w:hAnsi="Arial" w:cs="Arial"/>
          <w:sz w:val="24"/>
          <w:szCs w:val="24"/>
        </w:rPr>
        <w:t>, beginning students’ registration from April 1</w:t>
      </w:r>
      <w:r w:rsidRPr="007C1AD6">
        <w:rPr>
          <w:rFonts w:ascii="Arial" w:hAnsi="Arial" w:cs="Arial"/>
          <w:sz w:val="24"/>
          <w:szCs w:val="24"/>
          <w:vertAlign w:val="superscript"/>
        </w:rPr>
        <w:t>st</w:t>
      </w:r>
      <w:r w:rsidRPr="007C1AD6">
        <w:rPr>
          <w:rFonts w:ascii="Arial" w:hAnsi="Arial" w:cs="Arial"/>
          <w:sz w:val="24"/>
          <w:szCs w:val="24"/>
        </w:rPr>
        <w:t>, signing teaching contracts with teaching faculty for capstone courses by April 1</w:t>
      </w:r>
      <w:r w:rsidRPr="007C1AD6">
        <w:rPr>
          <w:rFonts w:ascii="Arial" w:hAnsi="Arial" w:cs="Arial"/>
          <w:sz w:val="24"/>
          <w:szCs w:val="24"/>
          <w:vertAlign w:val="superscript"/>
        </w:rPr>
        <w:t>st</w:t>
      </w:r>
      <w:r w:rsidRPr="007C1AD6">
        <w:rPr>
          <w:rFonts w:ascii="Arial" w:hAnsi="Arial" w:cs="Arial"/>
          <w:sz w:val="24"/>
          <w:szCs w:val="24"/>
        </w:rPr>
        <w:t>, and to complete the course syllabi and materials by August 1</w:t>
      </w:r>
      <w:r w:rsidRPr="007C1AD6">
        <w:rPr>
          <w:rFonts w:ascii="Arial" w:hAnsi="Arial" w:cs="Arial"/>
          <w:sz w:val="24"/>
          <w:szCs w:val="24"/>
          <w:vertAlign w:val="superscript"/>
        </w:rPr>
        <w:t>st</w:t>
      </w:r>
      <w:r w:rsidRPr="007C1AD6">
        <w:rPr>
          <w:rFonts w:ascii="Arial" w:hAnsi="Arial" w:cs="Arial"/>
          <w:sz w:val="24"/>
          <w:szCs w:val="24"/>
        </w:rPr>
        <w:t>. A progress report will also be presented to the WCTRS STC at the June/July 2021 meeting.</w:t>
      </w:r>
    </w:p>
    <w:p w:rsidR="00216BD7" w:rsidRPr="007C1AD6" w:rsidRDefault="00216BD7" w:rsidP="00216BD7">
      <w:pPr>
        <w:numPr>
          <w:ilvl w:val="2"/>
          <w:numId w:val="3"/>
        </w:numPr>
        <w:ind w:left="1077" w:hanging="357"/>
        <w:rPr>
          <w:rFonts w:ascii="Arial" w:hAnsi="Arial" w:cs="Arial"/>
          <w:sz w:val="24"/>
          <w:szCs w:val="24"/>
        </w:rPr>
      </w:pPr>
      <w:r>
        <w:rPr>
          <w:rFonts w:ascii="Arial" w:hAnsi="Arial" w:cs="Arial"/>
          <w:sz w:val="24"/>
          <w:szCs w:val="24"/>
        </w:rPr>
        <w:t>Distance Education Sub-Committee:  Progress Report (</w:t>
      </w:r>
      <w:r w:rsidRPr="00944C6E">
        <w:rPr>
          <w:rFonts w:ascii="Arial" w:hAnsi="Arial" w:cs="Arial"/>
          <w:b/>
          <w:sz w:val="24"/>
          <w:szCs w:val="24"/>
        </w:rPr>
        <w:t xml:space="preserve">Rosario </w:t>
      </w:r>
      <w:proofErr w:type="spellStart"/>
      <w:r w:rsidRPr="00944C6E">
        <w:rPr>
          <w:rFonts w:ascii="Arial" w:hAnsi="Arial" w:cs="Arial"/>
          <w:b/>
          <w:sz w:val="24"/>
          <w:szCs w:val="24"/>
        </w:rPr>
        <w:t>Macario</w:t>
      </w:r>
      <w:proofErr w:type="spellEnd"/>
      <w:r>
        <w:rPr>
          <w:rFonts w:ascii="Arial" w:hAnsi="Arial" w:cs="Arial"/>
          <w:sz w:val="24"/>
          <w:szCs w:val="24"/>
        </w:rPr>
        <w:t xml:space="preserve">): </w:t>
      </w:r>
      <w:r w:rsidRPr="00002420">
        <w:rPr>
          <w:rFonts w:ascii="Arial" w:hAnsi="Arial" w:cs="Arial"/>
          <w:b/>
          <w:sz w:val="24"/>
          <w:szCs w:val="24"/>
        </w:rPr>
        <w:t>5 min</w:t>
      </w:r>
    </w:p>
    <w:p w:rsidR="007C1AD6" w:rsidRDefault="007C1AD6" w:rsidP="007C1AD6">
      <w:pPr>
        <w:spacing w:before="120" w:after="120"/>
        <w:rPr>
          <w:rFonts w:ascii="Arial" w:hAnsi="Arial" w:cs="Arial"/>
          <w:sz w:val="24"/>
          <w:szCs w:val="24"/>
        </w:rPr>
      </w:pPr>
      <w:r>
        <w:rPr>
          <w:rFonts w:ascii="Arial" w:hAnsi="Arial" w:cs="Arial"/>
          <w:sz w:val="24"/>
          <w:szCs w:val="24"/>
        </w:rPr>
        <w:t xml:space="preserve">Tae Oum apologised that the Steering Committee has not previously provided full support to this </w:t>
      </w:r>
      <w:r w:rsidR="00944C6E">
        <w:rPr>
          <w:rFonts w:ascii="Arial" w:hAnsi="Arial" w:cs="Arial"/>
          <w:sz w:val="24"/>
          <w:szCs w:val="24"/>
        </w:rPr>
        <w:t>initiative. There has now, however, been some progress.</w:t>
      </w:r>
    </w:p>
    <w:p w:rsidR="00944C6E" w:rsidRDefault="00944C6E" w:rsidP="007C1AD6">
      <w:pPr>
        <w:spacing w:before="120" w:after="120"/>
        <w:rPr>
          <w:rFonts w:ascii="Arial" w:hAnsi="Arial" w:cs="Arial"/>
          <w:sz w:val="24"/>
          <w:szCs w:val="24"/>
        </w:rPr>
      </w:pPr>
      <w:r>
        <w:rPr>
          <w:rFonts w:ascii="Arial" w:hAnsi="Arial" w:cs="Arial"/>
          <w:sz w:val="24"/>
          <w:szCs w:val="24"/>
        </w:rPr>
        <w:t xml:space="preserve">Rosario </w:t>
      </w:r>
      <w:proofErr w:type="spellStart"/>
      <w:r>
        <w:rPr>
          <w:rFonts w:ascii="Arial" w:hAnsi="Arial" w:cs="Arial"/>
          <w:sz w:val="24"/>
          <w:szCs w:val="24"/>
        </w:rPr>
        <w:t>Macario</w:t>
      </w:r>
      <w:proofErr w:type="spellEnd"/>
      <w:r>
        <w:rPr>
          <w:rFonts w:ascii="Arial" w:hAnsi="Arial" w:cs="Arial"/>
          <w:sz w:val="24"/>
          <w:szCs w:val="24"/>
        </w:rPr>
        <w:t xml:space="preserve"> reported that the WCTRS’s partners at the Istanbul Technical University have now been able to secure sponsorship to launch a professional course, the ‘International Course on Logistic Management’. The first part of this pilot course has been successfully completed, and the second part will begin on 17</w:t>
      </w:r>
      <w:r w:rsidRPr="00944C6E">
        <w:rPr>
          <w:rFonts w:ascii="Arial" w:hAnsi="Arial" w:cs="Arial"/>
          <w:sz w:val="24"/>
          <w:szCs w:val="24"/>
          <w:vertAlign w:val="superscript"/>
        </w:rPr>
        <w:t>th</w:t>
      </w:r>
      <w:r>
        <w:rPr>
          <w:rFonts w:ascii="Arial" w:hAnsi="Arial" w:cs="Arial"/>
          <w:sz w:val="24"/>
          <w:szCs w:val="24"/>
        </w:rPr>
        <w:t xml:space="preserve"> February 2021. The course is supported by the Turkish Association of Freight Forwarders. </w:t>
      </w:r>
    </w:p>
    <w:p w:rsidR="00791DAE" w:rsidRDefault="00791DAE" w:rsidP="007C1AD6">
      <w:pPr>
        <w:spacing w:before="120" w:after="120"/>
        <w:rPr>
          <w:rFonts w:ascii="Arial" w:hAnsi="Arial" w:cs="Arial"/>
          <w:sz w:val="24"/>
          <w:szCs w:val="24"/>
        </w:rPr>
      </w:pPr>
      <w:r>
        <w:rPr>
          <w:rFonts w:ascii="Arial" w:hAnsi="Arial" w:cs="Arial"/>
          <w:sz w:val="24"/>
          <w:szCs w:val="24"/>
        </w:rPr>
        <w:t xml:space="preserve">Tae Oum invited Rosario </w:t>
      </w:r>
      <w:proofErr w:type="spellStart"/>
      <w:r>
        <w:rPr>
          <w:rFonts w:ascii="Arial" w:hAnsi="Arial" w:cs="Arial"/>
          <w:sz w:val="24"/>
          <w:szCs w:val="24"/>
        </w:rPr>
        <w:t>Macario</w:t>
      </w:r>
      <w:proofErr w:type="spellEnd"/>
      <w:r>
        <w:rPr>
          <w:rFonts w:ascii="Arial" w:hAnsi="Arial" w:cs="Arial"/>
          <w:sz w:val="24"/>
          <w:szCs w:val="24"/>
        </w:rPr>
        <w:t xml:space="preserve"> to comment from her experience on the Chartered </w:t>
      </w:r>
      <w:r w:rsidRPr="00791DAE">
        <w:rPr>
          <w:rFonts w:ascii="Arial" w:hAnsi="Arial" w:cs="Arial"/>
          <w:sz w:val="24"/>
          <w:szCs w:val="24"/>
        </w:rPr>
        <w:t>Education &amp; Licence Initiative</w:t>
      </w:r>
      <w:r>
        <w:rPr>
          <w:rFonts w:ascii="Arial" w:hAnsi="Arial" w:cs="Arial"/>
          <w:sz w:val="24"/>
          <w:szCs w:val="24"/>
        </w:rPr>
        <w:t>. Rosario stated that the two initiatives are very different, and that there is a place for both within the work of the Society. She noted that there is currently a high demand for distance learning, particularly due to the COVID-19 pandemic, and for lifelong learning.</w:t>
      </w:r>
    </w:p>
    <w:p w:rsidR="00791DAE" w:rsidRPr="007C1AD6" w:rsidRDefault="00791DAE" w:rsidP="007C1AD6">
      <w:pPr>
        <w:spacing w:before="120" w:after="120"/>
        <w:rPr>
          <w:rFonts w:ascii="Arial" w:hAnsi="Arial" w:cs="Arial"/>
          <w:sz w:val="24"/>
          <w:szCs w:val="24"/>
        </w:rPr>
      </w:pPr>
      <w:r>
        <w:rPr>
          <w:rFonts w:ascii="Arial" w:hAnsi="Arial" w:cs="Arial"/>
          <w:sz w:val="24"/>
          <w:szCs w:val="24"/>
        </w:rPr>
        <w:t xml:space="preserve">Tae Oum congratulated Rosario </w:t>
      </w:r>
      <w:proofErr w:type="spellStart"/>
      <w:r>
        <w:rPr>
          <w:rFonts w:ascii="Arial" w:hAnsi="Arial" w:cs="Arial"/>
          <w:sz w:val="24"/>
          <w:szCs w:val="24"/>
        </w:rPr>
        <w:t>Macario</w:t>
      </w:r>
      <w:proofErr w:type="spellEnd"/>
      <w:r>
        <w:rPr>
          <w:rFonts w:ascii="Arial" w:hAnsi="Arial" w:cs="Arial"/>
          <w:sz w:val="24"/>
          <w:szCs w:val="24"/>
        </w:rPr>
        <w:t xml:space="preserve"> on getting the pilot course underway, and thanked her for her hard work on this initiative. </w:t>
      </w:r>
    </w:p>
    <w:p w:rsidR="00216BD7" w:rsidRPr="00791DAE" w:rsidRDefault="00216BD7" w:rsidP="00216BD7">
      <w:pPr>
        <w:pStyle w:val="ListParagraph"/>
        <w:numPr>
          <w:ilvl w:val="0"/>
          <w:numId w:val="2"/>
        </w:numPr>
        <w:rPr>
          <w:rFonts w:ascii="Arial" w:hAnsi="Arial" w:cs="Arial"/>
          <w:sz w:val="24"/>
          <w:szCs w:val="24"/>
        </w:rPr>
      </w:pPr>
      <w:bookmarkStart w:id="0" w:name="_GoBack"/>
      <w:r w:rsidRPr="00B33473">
        <w:rPr>
          <w:rFonts w:ascii="Arial" w:hAnsi="Arial" w:cs="Arial"/>
          <w:sz w:val="24"/>
          <w:szCs w:val="24"/>
          <w:lang w:eastAsia="ja-JP"/>
        </w:rPr>
        <w:t>Presidential Nominating Committee</w:t>
      </w:r>
      <w:r>
        <w:rPr>
          <w:rFonts w:ascii="Arial" w:hAnsi="Arial" w:cs="Arial"/>
          <w:sz w:val="24"/>
          <w:szCs w:val="24"/>
          <w:lang w:eastAsia="ja-JP"/>
        </w:rPr>
        <w:t>:</w:t>
      </w:r>
      <w:bookmarkEnd w:id="0"/>
      <w:r>
        <w:rPr>
          <w:rFonts w:ascii="Arial" w:hAnsi="Arial" w:cs="Arial"/>
          <w:sz w:val="24"/>
          <w:szCs w:val="24"/>
          <w:lang w:eastAsia="ja-JP"/>
        </w:rPr>
        <w:t xml:space="preserve"> </w:t>
      </w:r>
      <w:r w:rsidRPr="00002420">
        <w:rPr>
          <w:rFonts w:ascii="Arial" w:hAnsi="Arial" w:cs="Arial"/>
          <w:b/>
          <w:sz w:val="24"/>
          <w:szCs w:val="24"/>
          <w:lang w:eastAsia="ja-JP"/>
        </w:rPr>
        <w:t>15 min</w:t>
      </w:r>
    </w:p>
    <w:p w:rsidR="00791DAE" w:rsidRDefault="00325115" w:rsidP="00791DAE">
      <w:pPr>
        <w:spacing w:before="120" w:after="120"/>
        <w:rPr>
          <w:rFonts w:ascii="Arial" w:hAnsi="Arial" w:cs="Arial"/>
          <w:sz w:val="24"/>
          <w:szCs w:val="24"/>
          <w:lang w:val="pt-BR"/>
        </w:rPr>
      </w:pPr>
      <w:r w:rsidRPr="00325115">
        <w:rPr>
          <w:rFonts w:ascii="Arial" w:hAnsi="Arial" w:cs="Arial"/>
          <w:sz w:val="24"/>
          <w:szCs w:val="24"/>
          <w:lang w:val="pt-BR"/>
        </w:rPr>
        <w:t>This item was for full members of the Steering Committee only</w:t>
      </w:r>
      <w:r>
        <w:rPr>
          <w:rFonts w:ascii="Arial" w:hAnsi="Arial" w:cs="Arial"/>
          <w:sz w:val="24"/>
          <w:szCs w:val="24"/>
          <w:lang w:val="pt-BR"/>
        </w:rPr>
        <w:t>, so Tae Oum asked all associate members and invited guests to leave the meeting for this item.</w:t>
      </w:r>
    </w:p>
    <w:p w:rsidR="00216BD7" w:rsidRPr="0064262B" w:rsidRDefault="00216BD7" w:rsidP="00216BD7">
      <w:pPr>
        <w:ind w:left="1843"/>
        <w:rPr>
          <w:rFonts w:ascii="Arial" w:hAnsi="Arial" w:cs="Arial"/>
          <w:sz w:val="24"/>
          <w:szCs w:val="24"/>
        </w:rPr>
      </w:pPr>
    </w:p>
    <w:p w:rsidR="00216BD7" w:rsidRPr="00A624E3" w:rsidRDefault="00216BD7" w:rsidP="00216BD7">
      <w:pPr>
        <w:autoSpaceDE w:val="0"/>
        <w:autoSpaceDN w:val="0"/>
        <w:adjustRightInd w:val="0"/>
        <w:spacing w:after="40"/>
        <w:ind w:left="743" w:hanging="720"/>
        <w:rPr>
          <w:rFonts w:ascii="Arial" w:hAnsi="Arial" w:cs="Arial"/>
          <w:color w:val="000000"/>
          <w:sz w:val="24"/>
          <w:szCs w:val="24"/>
          <w:lang w:eastAsia="en-GB"/>
        </w:rPr>
      </w:pPr>
      <w:r>
        <w:rPr>
          <w:rFonts w:ascii="Arial" w:hAnsi="Arial" w:cs="Arial"/>
          <w:b/>
          <w:sz w:val="24"/>
          <w:szCs w:val="24"/>
          <w:lang w:val="pt-BR" w:eastAsia="ja-JP"/>
        </w:rPr>
        <w:t xml:space="preserve">4.  </w:t>
      </w:r>
      <w:r>
        <w:rPr>
          <w:rFonts w:ascii="Arial" w:hAnsi="Arial" w:cs="Arial"/>
          <w:b/>
          <w:sz w:val="24"/>
          <w:szCs w:val="24"/>
          <w:lang w:val="pt-BR" w:eastAsia="ja-JP"/>
        </w:rPr>
        <w:tab/>
      </w:r>
      <w:r w:rsidRPr="00C57404">
        <w:rPr>
          <w:rFonts w:ascii="Arial" w:hAnsi="Arial" w:cs="Arial"/>
          <w:b/>
          <w:color w:val="000000"/>
          <w:sz w:val="24"/>
          <w:szCs w:val="24"/>
          <w:lang w:eastAsia="en-GB"/>
        </w:rPr>
        <w:t>Progre</w:t>
      </w:r>
      <w:r>
        <w:rPr>
          <w:rFonts w:ascii="Arial" w:hAnsi="Arial" w:cs="Arial"/>
          <w:b/>
          <w:color w:val="000000"/>
          <w:sz w:val="24"/>
          <w:szCs w:val="24"/>
          <w:lang w:eastAsia="en-GB"/>
        </w:rPr>
        <w:t>ss report on WCTR2022 Montreal (</w:t>
      </w:r>
      <w:r w:rsidRPr="00002420">
        <w:rPr>
          <w:rFonts w:ascii="Arial" w:hAnsi="Arial" w:cs="Arial"/>
          <w:b/>
          <w:color w:val="000000"/>
          <w:sz w:val="24"/>
          <w:szCs w:val="24"/>
          <w:lang w:eastAsia="en-GB"/>
        </w:rPr>
        <w:t>Catherine Morency; Martin Trepanier; Greg Marsden)</w:t>
      </w:r>
      <w:r>
        <w:rPr>
          <w:rFonts w:ascii="Arial" w:hAnsi="Arial" w:cs="Arial"/>
          <w:b/>
          <w:color w:val="000000"/>
          <w:sz w:val="24"/>
          <w:szCs w:val="24"/>
          <w:lang w:eastAsia="en-GB"/>
        </w:rPr>
        <w:t xml:space="preserve">: 20 min </w:t>
      </w:r>
    </w:p>
    <w:p w:rsidR="00D96B6C" w:rsidRDefault="00216BD7" w:rsidP="00D96B6C">
      <w:pPr>
        <w:autoSpaceDE w:val="0"/>
        <w:autoSpaceDN w:val="0"/>
        <w:adjustRightInd w:val="0"/>
        <w:spacing w:after="40"/>
        <w:ind w:left="720"/>
        <w:rPr>
          <w:rFonts w:ascii="Arial" w:hAnsi="Arial" w:cs="Arial"/>
          <w:b/>
          <w:color w:val="000000"/>
          <w:sz w:val="24"/>
          <w:szCs w:val="24"/>
          <w:lang w:eastAsia="en-GB"/>
        </w:rPr>
      </w:pPr>
      <w:r w:rsidRPr="00002420">
        <w:rPr>
          <w:rFonts w:ascii="Arial" w:hAnsi="Arial" w:cs="Arial"/>
          <w:color w:val="000000"/>
          <w:sz w:val="24"/>
          <w:szCs w:val="24"/>
          <w:lang w:eastAsia="en-GB"/>
        </w:rPr>
        <w:t xml:space="preserve">a. Conference contingency plans and alternative scenarios - Managerial and logistic matters </w:t>
      </w:r>
      <w:r>
        <w:rPr>
          <w:rFonts w:ascii="Arial" w:hAnsi="Arial" w:cs="Arial"/>
          <w:color w:val="000000"/>
          <w:sz w:val="24"/>
          <w:szCs w:val="24"/>
          <w:lang w:eastAsia="en-GB"/>
        </w:rPr>
        <w:t xml:space="preserve">(Catherine Morency, Martin Trepanier): </w:t>
      </w:r>
      <w:r>
        <w:rPr>
          <w:rFonts w:ascii="Arial" w:hAnsi="Arial" w:cs="Arial"/>
          <w:b/>
          <w:color w:val="000000"/>
          <w:sz w:val="24"/>
          <w:szCs w:val="24"/>
          <w:lang w:eastAsia="en-GB"/>
        </w:rPr>
        <w:t>10</w:t>
      </w:r>
      <w:r w:rsidRPr="00A802AE">
        <w:rPr>
          <w:rFonts w:ascii="Arial" w:hAnsi="Arial" w:cs="Arial"/>
          <w:b/>
          <w:color w:val="000000"/>
          <w:sz w:val="24"/>
          <w:szCs w:val="24"/>
          <w:lang w:eastAsia="en-GB"/>
        </w:rPr>
        <w:t xml:space="preserve"> </w:t>
      </w:r>
      <w:proofErr w:type="spellStart"/>
      <w:r w:rsidRPr="00A802AE">
        <w:rPr>
          <w:rFonts w:ascii="Arial" w:hAnsi="Arial" w:cs="Arial"/>
          <w:b/>
          <w:color w:val="000000"/>
          <w:sz w:val="24"/>
          <w:szCs w:val="24"/>
          <w:lang w:eastAsia="en-GB"/>
        </w:rPr>
        <w:t>mins</w:t>
      </w:r>
      <w:proofErr w:type="spellEnd"/>
    </w:p>
    <w:p w:rsidR="00D96B6C" w:rsidRPr="00D96B6C" w:rsidRDefault="00D96B6C" w:rsidP="00D96B6C">
      <w:pPr>
        <w:spacing w:after="160" w:line="259" w:lineRule="auto"/>
        <w:rPr>
          <w:rFonts w:ascii="Arial" w:eastAsiaTheme="minorHAnsi" w:hAnsi="Arial" w:cs="Arial"/>
          <w:sz w:val="24"/>
          <w:szCs w:val="22"/>
          <w:lang w:eastAsia="en-US"/>
        </w:rPr>
      </w:pPr>
      <w:r w:rsidRPr="00D96B6C">
        <w:rPr>
          <w:rFonts w:ascii="Arial" w:eastAsiaTheme="minorHAnsi" w:hAnsi="Arial" w:cs="Arial"/>
          <w:sz w:val="24"/>
          <w:szCs w:val="22"/>
          <w:lang w:eastAsia="en-US"/>
        </w:rPr>
        <w:lastRenderedPageBreak/>
        <w:t xml:space="preserve">Catherine Morency gave some general context to the current preparations for WCTR Montreal. At the time of the meeting, Quebec remained in almost complete lockdown, with many companies that may have been able to act as sponsors facing financial difficulty, and uncertainties about future academic and professional travel. The team are therefore waiting for further information on when things such as regular travel may resume, and when companies may be in a better position to consider sponsorship. </w:t>
      </w:r>
    </w:p>
    <w:p w:rsidR="00D96B6C" w:rsidRPr="00D96B6C" w:rsidRDefault="00D96B6C" w:rsidP="00D96B6C">
      <w:pPr>
        <w:spacing w:after="160" w:line="259" w:lineRule="auto"/>
        <w:rPr>
          <w:rFonts w:ascii="Arial" w:eastAsiaTheme="minorHAnsi" w:hAnsi="Arial" w:cs="Arial"/>
          <w:sz w:val="24"/>
          <w:szCs w:val="22"/>
          <w:lang w:eastAsia="en-US"/>
        </w:rPr>
      </w:pPr>
      <w:r w:rsidRPr="00D96B6C">
        <w:rPr>
          <w:rFonts w:ascii="Arial" w:eastAsiaTheme="minorHAnsi" w:hAnsi="Arial" w:cs="Arial"/>
          <w:sz w:val="24"/>
          <w:szCs w:val="22"/>
          <w:lang w:eastAsia="en-US"/>
        </w:rPr>
        <w:t>The conference contract with the ‘</w:t>
      </w:r>
      <w:proofErr w:type="spellStart"/>
      <w:r w:rsidRPr="00D96B6C">
        <w:rPr>
          <w:rFonts w:ascii="Arial" w:eastAsiaTheme="minorHAnsi" w:hAnsi="Arial" w:cs="Arial"/>
          <w:sz w:val="24"/>
          <w:szCs w:val="22"/>
          <w:lang w:eastAsia="en-US"/>
        </w:rPr>
        <w:t>Palais</w:t>
      </w:r>
      <w:proofErr w:type="spellEnd"/>
      <w:r w:rsidRPr="00D96B6C">
        <w:rPr>
          <w:rFonts w:ascii="Arial" w:eastAsiaTheme="minorHAnsi" w:hAnsi="Arial" w:cs="Arial"/>
          <w:sz w:val="24"/>
          <w:szCs w:val="22"/>
          <w:lang w:eastAsia="en-US"/>
        </w:rPr>
        <w:t xml:space="preserve"> des </w:t>
      </w:r>
      <w:proofErr w:type="spellStart"/>
      <w:r w:rsidRPr="00D96B6C">
        <w:rPr>
          <w:rFonts w:ascii="Arial" w:eastAsiaTheme="minorHAnsi" w:hAnsi="Arial" w:cs="Arial"/>
          <w:sz w:val="24"/>
          <w:szCs w:val="22"/>
          <w:lang w:eastAsia="en-US"/>
        </w:rPr>
        <w:t>congrès</w:t>
      </w:r>
      <w:proofErr w:type="spellEnd"/>
      <w:r w:rsidRPr="00D96B6C">
        <w:rPr>
          <w:rFonts w:ascii="Arial" w:eastAsiaTheme="minorHAnsi" w:hAnsi="Arial" w:cs="Arial"/>
          <w:sz w:val="24"/>
          <w:szCs w:val="22"/>
          <w:lang w:eastAsia="en-US"/>
        </w:rPr>
        <w:t xml:space="preserve">’ is secure, but is dependent upon a minimum food order and number of </w:t>
      </w:r>
      <w:proofErr w:type="spellStart"/>
      <w:r w:rsidRPr="00D96B6C">
        <w:rPr>
          <w:rFonts w:ascii="Arial" w:eastAsiaTheme="minorHAnsi" w:hAnsi="Arial" w:cs="Arial"/>
          <w:sz w:val="24"/>
          <w:szCs w:val="22"/>
          <w:lang w:eastAsia="en-US"/>
        </w:rPr>
        <w:t>presential</w:t>
      </w:r>
      <w:proofErr w:type="spellEnd"/>
      <w:r w:rsidRPr="00D96B6C">
        <w:rPr>
          <w:rFonts w:ascii="Arial" w:eastAsiaTheme="minorHAnsi" w:hAnsi="Arial" w:cs="Arial"/>
          <w:sz w:val="24"/>
          <w:szCs w:val="22"/>
          <w:lang w:eastAsia="en-US"/>
        </w:rPr>
        <w:t xml:space="preserve"> participants, which the conference team are currently negotiating. The team are currently in negotiation with the </w:t>
      </w:r>
      <w:proofErr w:type="spellStart"/>
      <w:r w:rsidRPr="00D96B6C">
        <w:rPr>
          <w:rFonts w:ascii="Arial" w:eastAsiaTheme="minorHAnsi" w:hAnsi="Arial" w:cs="Arial"/>
          <w:sz w:val="24"/>
          <w:szCs w:val="22"/>
          <w:lang w:eastAsia="en-US"/>
        </w:rPr>
        <w:t>Palais</w:t>
      </w:r>
      <w:proofErr w:type="spellEnd"/>
      <w:r w:rsidRPr="00D96B6C">
        <w:rPr>
          <w:rFonts w:ascii="Arial" w:eastAsiaTheme="minorHAnsi" w:hAnsi="Arial" w:cs="Arial"/>
          <w:sz w:val="24"/>
          <w:szCs w:val="22"/>
          <w:lang w:eastAsia="en-US"/>
        </w:rPr>
        <w:t xml:space="preserve"> about possible reductions to minimums and the number of rooms to be used. The team have also enquired about alternative dates in 2023, </w:t>
      </w:r>
      <w:r>
        <w:rPr>
          <w:rFonts w:ascii="Arial" w:eastAsiaTheme="minorHAnsi" w:hAnsi="Arial" w:cs="Arial"/>
          <w:sz w:val="24"/>
          <w:szCs w:val="22"/>
          <w:lang w:eastAsia="en-US"/>
        </w:rPr>
        <w:t xml:space="preserve">and there are some dates available. </w:t>
      </w:r>
    </w:p>
    <w:p w:rsidR="00D96B6C" w:rsidRPr="00D96B6C" w:rsidRDefault="00D96B6C" w:rsidP="00D96B6C">
      <w:pPr>
        <w:spacing w:after="160" w:line="259" w:lineRule="auto"/>
        <w:rPr>
          <w:rFonts w:ascii="Arial" w:eastAsiaTheme="minorHAnsi" w:hAnsi="Arial" w:cs="Arial"/>
          <w:sz w:val="24"/>
          <w:szCs w:val="22"/>
          <w:lang w:eastAsia="en-US"/>
        </w:rPr>
      </w:pPr>
      <w:r w:rsidRPr="00D96B6C">
        <w:rPr>
          <w:rFonts w:ascii="Arial" w:eastAsiaTheme="minorHAnsi" w:hAnsi="Arial" w:cs="Arial"/>
          <w:sz w:val="24"/>
          <w:szCs w:val="22"/>
          <w:lang w:eastAsia="en-US"/>
        </w:rPr>
        <w:t>The team is currently identifying hotel accommodations for attendees, and</w:t>
      </w:r>
      <w:r>
        <w:rPr>
          <w:rFonts w:ascii="Arial" w:eastAsiaTheme="minorHAnsi" w:hAnsi="Arial" w:cs="Arial"/>
          <w:sz w:val="24"/>
          <w:szCs w:val="22"/>
          <w:lang w:eastAsia="en-US"/>
        </w:rPr>
        <w:t xml:space="preserve"> attempting to</w:t>
      </w:r>
      <w:r w:rsidRPr="00D96B6C">
        <w:rPr>
          <w:rFonts w:ascii="Arial" w:eastAsiaTheme="minorHAnsi" w:hAnsi="Arial" w:cs="Arial"/>
          <w:sz w:val="24"/>
          <w:szCs w:val="22"/>
          <w:lang w:eastAsia="en-US"/>
        </w:rPr>
        <w:t xml:space="preserve"> forecast how many will be needed, but do not foresee any issues, even if the conference goes ahead in 2022 and attendance numbers are uncertain, as there are numerous hotels in Montréal. </w:t>
      </w:r>
    </w:p>
    <w:p w:rsidR="00D96B6C" w:rsidRPr="00D96B6C" w:rsidRDefault="00D96B6C" w:rsidP="00D96B6C">
      <w:pPr>
        <w:spacing w:after="160" w:line="259" w:lineRule="auto"/>
        <w:rPr>
          <w:rFonts w:ascii="Arial" w:eastAsiaTheme="minorHAnsi" w:hAnsi="Arial" w:cs="Arial"/>
          <w:sz w:val="24"/>
          <w:szCs w:val="22"/>
          <w:lang w:eastAsia="en-US"/>
        </w:rPr>
      </w:pPr>
      <w:r w:rsidRPr="00D96B6C">
        <w:rPr>
          <w:rFonts w:ascii="Arial" w:eastAsiaTheme="minorHAnsi" w:hAnsi="Arial" w:cs="Arial"/>
          <w:sz w:val="24"/>
          <w:szCs w:val="22"/>
          <w:lang w:eastAsia="en-US"/>
        </w:rPr>
        <w:t>The conference team has compiled three potential scenarios for the Montréal conference.</w:t>
      </w:r>
    </w:p>
    <w:p w:rsidR="00D96B6C" w:rsidRPr="00D96B6C" w:rsidRDefault="00D96B6C" w:rsidP="00D96B6C">
      <w:pPr>
        <w:numPr>
          <w:ilvl w:val="0"/>
          <w:numId w:val="4"/>
        </w:numPr>
        <w:spacing w:after="160" w:line="259" w:lineRule="auto"/>
        <w:contextualSpacing/>
        <w:rPr>
          <w:rFonts w:ascii="Arial" w:eastAsiaTheme="minorHAnsi" w:hAnsi="Arial" w:cs="Arial"/>
          <w:sz w:val="24"/>
          <w:szCs w:val="22"/>
          <w:lang w:eastAsia="en-US"/>
        </w:rPr>
      </w:pPr>
      <w:proofErr w:type="spellStart"/>
      <w:r w:rsidRPr="00D96B6C">
        <w:rPr>
          <w:rFonts w:ascii="Arial" w:eastAsiaTheme="minorHAnsi" w:hAnsi="Arial" w:cs="Arial"/>
          <w:sz w:val="24"/>
          <w:szCs w:val="22"/>
          <w:lang w:eastAsia="en-US"/>
        </w:rPr>
        <w:t>Presential</w:t>
      </w:r>
      <w:proofErr w:type="spellEnd"/>
      <w:r w:rsidRPr="00D96B6C">
        <w:rPr>
          <w:rFonts w:ascii="Arial" w:eastAsiaTheme="minorHAnsi" w:hAnsi="Arial" w:cs="Arial"/>
          <w:sz w:val="24"/>
          <w:szCs w:val="22"/>
          <w:lang w:eastAsia="en-US"/>
        </w:rPr>
        <w:t xml:space="preserve"> Only Conference in 2022</w:t>
      </w:r>
    </w:p>
    <w:p w:rsidR="00D96B6C" w:rsidRPr="00D96B6C" w:rsidRDefault="00D96B6C" w:rsidP="00D96B6C">
      <w:pPr>
        <w:spacing w:after="160" w:line="259" w:lineRule="auto"/>
        <w:rPr>
          <w:rFonts w:ascii="Arial" w:eastAsiaTheme="minorHAnsi" w:hAnsi="Arial" w:cs="Arial"/>
          <w:sz w:val="24"/>
          <w:szCs w:val="22"/>
          <w:lang w:eastAsia="en-US"/>
        </w:rPr>
      </w:pPr>
      <w:r w:rsidRPr="00D96B6C">
        <w:rPr>
          <w:rFonts w:ascii="Arial" w:eastAsiaTheme="minorHAnsi" w:hAnsi="Arial" w:cs="Arial"/>
          <w:sz w:val="24"/>
          <w:szCs w:val="22"/>
          <w:lang w:eastAsia="en-US"/>
        </w:rPr>
        <w:t>This would be the most easy to organise under the current terms of the contract with the ‘</w:t>
      </w:r>
      <w:proofErr w:type="spellStart"/>
      <w:r w:rsidRPr="00D96B6C">
        <w:rPr>
          <w:rFonts w:ascii="Arial" w:eastAsiaTheme="minorHAnsi" w:hAnsi="Arial" w:cs="Arial"/>
          <w:sz w:val="24"/>
          <w:szCs w:val="22"/>
          <w:lang w:eastAsia="en-US"/>
        </w:rPr>
        <w:t>Palais</w:t>
      </w:r>
      <w:proofErr w:type="spellEnd"/>
      <w:r w:rsidRPr="00D96B6C">
        <w:rPr>
          <w:rFonts w:ascii="Arial" w:eastAsiaTheme="minorHAnsi" w:hAnsi="Arial" w:cs="Arial"/>
          <w:sz w:val="24"/>
          <w:szCs w:val="22"/>
          <w:lang w:eastAsia="en-US"/>
        </w:rPr>
        <w:t xml:space="preserve"> des </w:t>
      </w:r>
      <w:proofErr w:type="spellStart"/>
      <w:r w:rsidRPr="00D96B6C">
        <w:rPr>
          <w:rFonts w:ascii="Arial" w:eastAsiaTheme="minorHAnsi" w:hAnsi="Arial" w:cs="Arial"/>
          <w:sz w:val="24"/>
          <w:szCs w:val="22"/>
          <w:lang w:eastAsia="en-US"/>
        </w:rPr>
        <w:t>congrès</w:t>
      </w:r>
      <w:proofErr w:type="spellEnd"/>
      <w:r w:rsidRPr="00D96B6C">
        <w:rPr>
          <w:rFonts w:ascii="Arial" w:eastAsiaTheme="minorHAnsi" w:hAnsi="Arial" w:cs="Arial"/>
          <w:sz w:val="24"/>
          <w:szCs w:val="22"/>
          <w:lang w:eastAsia="en-US"/>
        </w:rPr>
        <w:t xml:space="preserve">’, although there may be issues with sponsorship. It would be the most interesting option for attendees, but it would be much less accessible, and would be a much smaller conference that would need to be budgeted accordingly. Canadian participants should be able to attend, and theoretically so should participants from Europe and the United States. However, the constantly changing nature of the pandemic makes this hard to predict, and there are currently significantly increased delays in the processing times for visa applications in Canada, which will make visiting incredibly difficult from some countries. </w:t>
      </w:r>
    </w:p>
    <w:p w:rsidR="00D96B6C" w:rsidRPr="00D96B6C" w:rsidRDefault="00D96B6C" w:rsidP="00D96B6C">
      <w:pPr>
        <w:numPr>
          <w:ilvl w:val="0"/>
          <w:numId w:val="4"/>
        </w:numPr>
        <w:spacing w:after="160" w:line="259" w:lineRule="auto"/>
        <w:contextualSpacing/>
        <w:rPr>
          <w:rFonts w:ascii="Arial" w:eastAsiaTheme="minorHAnsi" w:hAnsi="Arial" w:cs="Arial"/>
          <w:sz w:val="24"/>
          <w:szCs w:val="22"/>
          <w:lang w:eastAsia="en-US"/>
        </w:rPr>
      </w:pPr>
      <w:r w:rsidRPr="00D96B6C">
        <w:rPr>
          <w:rFonts w:ascii="Arial" w:eastAsiaTheme="minorHAnsi" w:hAnsi="Arial" w:cs="Arial"/>
          <w:sz w:val="24"/>
          <w:szCs w:val="22"/>
          <w:lang w:eastAsia="en-US"/>
        </w:rPr>
        <w:t>Fully online Conference in 2022</w:t>
      </w:r>
    </w:p>
    <w:p w:rsidR="00D96B6C" w:rsidRPr="00D96B6C" w:rsidRDefault="00D96B6C" w:rsidP="00D96B6C">
      <w:pPr>
        <w:spacing w:after="160" w:line="259" w:lineRule="auto"/>
        <w:rPr>
          <w:rFonts w:ascii="Arial" w:eastAsiaTheme="minorHAnsi" w:hAnsi="Arial" w:cs="Arial"/>
          <w:sz w:val="24"/>
          <w:szCs w:val="22"/>
          <w:lang w:eastAsia="en-US"/>
        </w:rPr>
      </w:pPr>
      <w:r w:rsidRPr="00D96B6C">
        <w:rPr>
          <w:rFonts w:ascii="Arial" w:eastAsiaTheme="minorHAnsi" w:hAnsi="Arial" w:cs="Arial"/>
          <w:sz w:val="24"/>
          <w:szCs w:val="22"/>
          <w:lang w:eastAsia="en-US"/>
        </w:rPr>
        <w:t>This option would make the conference accessible to all those who cannot travel to attend a conference, which should significantly increase the overall attendance. It could be a very cheap or very expensive option depending on what software is used. It will also impact the contract with the ‘</w:t>
      </w:r>
      <w:proofErr w:type="spellStart"/>
      <w:r w:rsidRPr="00D96B6C">
        <w:rPr>
          <w:rFonts w:ascii="Arial" w:eastAsiaTheme="minorHAnsi" w:hAnsi="Arial" w:cs="Arial"/>
          <w:sz w:val="24"/>
          <w:szCs w:val="22"/>
          <w:lang w:eastAsia="en-US"/>
        </w:rPr>
        <w:t>Palais</w:t>
      </w:r>
      <w:proofErr w:type="spellEnd"/>
      <w:r w:rsidRPr="00D96B6C">
        <w:rPr>
          <w:rFonts w:ascii="Arial" w:eastAsiaTheme="minorHAnsi" w:hAnsi="Arial" w:cs="Arial"/>
          <w:sz w:val="24"/>
          <w:szCs w:val="22"/>
          <w:lang w:eastAsia="en-US"/>
        </w:rPr>
        <w:t xml:space="preserve"> des </w:t>
      </w:r>
      <w:proofErr w:type="spellStart"/>
      <w:r w:rsidRPr="00D96B6C">
        <w:rPr>
          <w:rFonts w:ascii="Arial" w:eastAsiaTheme="minorHAnsi" w:hAnsi="Arial" w:cs="Arial"/>
          <w:sz w:val="24"/>
          <w:szCs w:val="22"/>
          <w:lang w:eastAsia="en-US"/>
        </w:rPr>
        <w:t>congrès</w:t>
      </w:r>
      <w:proofErr w:type="spellEnd"/>
      <w:r w:rsidRPr="00D96B6C">
        <w:rPr>
          <w:rFonts w:ascii="Arial" w:eastAsiaTheme="minorHAnsi" w:hAnsi="Arial" w:cs="Arial"/>
          <w:sz w:val="24"/>
          <w:szCs w:val="22"/>
          <w:lang w:eastAsia="en-US"/>
        </w:rPr>
        <w:t xml:space="preserve">’, although some of the rooms could be used to host and record the online events. There will be issues with time zones differences for the international audience, which would </w:t>
      </w:r>
      <w:proofErr w:type="spellStart"/>
      <w:r w:rsidRPr="00D96B6C">
        <w:rPr>
          <w:rFonts w:ascii="Arial" w:eastAsiaTheme="minorHAnsi" w:hAnsi="Arial" w:cs="Arial"/>
          <w:sz w:val="24"/>
          <w:szCs w:val="22"/>
          <w:lang w:eastAsia="en-US"/>
        </w:rPr>
        <w:t>effect</w:t>
      </w:r>
      <w:proofErr w:type="spellEnd"/>
      <w:r w:rsidRPr="00D96B6C">
        <w:rPr>
          <w:rFonts w:ascii="Arial" w:eastAsiaTheme="minorHAnsi" w:hAnsi="Arial" w:cs="Arial"/>
          <w:sz w:val="24"/>
          <w:szCs w:val="22"/>
          <w:lang w:eastAsia="en-US"/>
        </w:rPr>
        <w:t xml:space="preserve"> the scheduling and length of the event. </w:t>
      </w:r>
    </w:p>
    <w:p w:rsidR="00D96B6C" w:rsidRPr="00D96B6C" w:rsidRDefault="00D96B6C" w:rsidP="00D96B6C">
      <w:pPr>
        <w:numPr>
          <w:ilvl w:val="0"/>
          <w:numId w:val="4"/>
        </w:numPr>
        <w:spacing w:after="160" w:line="259" w:lineRule="auto"/>
        <w:contextualSpacing/>
        <w:rPr>
          <w:rFonts w:ascii="Arial" w:eastAsiaTheme="minorHAnsi" w:hAnsi="Arial" w:cs="Arial"/>
          <w:sz w:val="24"/>
          <w:szCs w:val="22"/>
          <w:lang w:eastAsia="en-US"/>
        </w:rPr>
      </w:pPr>
      <w:r w:rsidRPr="00D96B6C">
        <w:rPr>
          <w:rFonts w:ascii="Arial" w:eastAsiaTheme="minorHAnsi" w:hAnsi="Arial" w:cs="Arial"/>
          <w:sz w:val="24"/>
          <w:szCs w:val="22"/>
          <w:lang w:eastAsia="en-US"/>
        </w:rPr>
        <w:t>Hybrid Conference in 2022</w:t>
      </w:r>
    </w:p>
    <w:p w:rsidR="00D96B6C" w:rsidRPr="00D96B6C" w:rsidRDefault="00D96B6C" w:rsidP="00D96B6C">
      <w:pPr>
        <w:spacing w:after="160" w:line="259" w:lineRule="auto"/>
        <w:rPr>
          <w:rFonts w:ascii="Arial" w:eastAsiaTheme="minorHAnsi" w:hAnsi="Arial" w:cs="Arial"/>
          <w:sz w:val="24"/>
          <w:szCs w:val="22"/>
          <w:lang w:eastAsia="en-US"/>
        </w:rPr>
      </w:pPr>
      <w:r w:rsidRPr="00D96B6C">
        <w:rPr>
          <w:rFonts w:ascii="Arial" w:eastAsiaTheme="minorHAnsi" w:hAnsi="Arial" w:cs="Arial"/>
          <w:sz w:val="24"/>
          <w:szCs w:val="22"/>
          <w:lang w:eastAsia="en-US"/>
        </w:rPr>
        <w:t>This will be the most costly and complicated format to organise. A fully hybrid conference will be very costly, and will be highly complex to schedule, which will result in a great deal of work.</w:t>
      </w:r>
      <w:r>
        <w:rPr>
          <w:rFonts w:ascii="Arial" w:eastAsiaTheme="minorHAnsi" w:hAnsi="Arial" w:cs="Arial"/>
          <w:sz w:val="24"/>
          <w:szCs w:val="22"/>
          <w:lang w:eastAsia="en-US"/>
        </w:rPr>
        <w:t xml:space="preserve"> Catherine noted that this kind of conference is likely t</w:t>
      </w:r>
      <w:r w:rsidR="00D90E70">
        <w:rPr>
          <w:rFonts w:ascii="Arial" w:eastAsiaTheme="minorHAnsi" w:hAnsi="Arial" w:cs="Arial"/>
          <w:sz w:val="24"/>
          <w:szCs w:val="22"/>
          <w:lang w:eastAsia="en-US"/>
        </w:rPr>
        <w:t xml:space="preserve">o become more common in future, and </w:t>
      </w:r>
      <w:r w:rsidRPr="00D96B6C">
        <w:rPr>
          <w:rFonts w:ascii="Arial" w:eastAsiaTheme="minorHAnsi" w:hAnsi="Arial" w:cs="Arial"/>
          <w:sz w:val="24"/>
          <w:szCs w:val="22"/>
          <w:lang w:eastAsia="en-US"/>
        </w:rPr>
        <w:t>suggested tha</w:t>
      </w:r>
      <w:r w:rsidR="00D90E70">
        <w:rPr>
          <w:rFonts w:ascii="Arial" w:eastAsiaTheme="minorHAnsi" w:hAnsi="Arial" w:cs="Arial"/>
          <w:sz w:val="24"/>
          <w:szCs w:val="22"/>
          <w:lang w:eastAsia="en-US"/>
        </w:rPr>
        <w:t>t possible options</w:t>
      </w:r>
      <w:r w:rsidRPr="00D96B6C">
        <w:rPr>
          <w:rFonts w:ascii="Arial" w:eastAsiaTheme="minorHAnsi" w:hAnsi="Arial" w:cs="Arial"/>
          <w:sz w:val="24"/>
          <w:szCs w:val="22"/>
          <w:lang w:eastAsia="en-US"/>
        </w:rPr>
        <w:t xml:space="preserve"> could include 3 </w:t>
      </w:r>
      <w:r w:rsidRPr="00D96B6C">
        <w:rPr>
          <w:rFonts w:ascii="Arial" w:eastAsiaTheme="minorHAnsi" w:hAnsi="Arial" w:cs="Arial"/>
          <w:sz w:val="24"/>
          <w:szCs w:val="22"/>
          <w:lang w:eastAsia="en-US"/>
        </w:rPr>
        <w:lastRenderedPageBreak/>
        <w:t xml:space="preserve">weeks of virtual activities based around a 5 day in person </w:t>
      </w:r>
      <w:proofErr w:type="spellStart"/>
      <w:r w:rsidRPr="00D96B6C">
        <w:rPr>
          <w:rFonts w:ascii="Arial" w:eastAsiaTheme="minorHAnsi" w:hAnsi="Arial" w:cs="Arial"/>
          <w:sz w:val="24"/>
          <w:szCs w:val="22"/>
          <w:lang w:eastAsia="en-US"/>
        </w:rPr>
        <w:t>presential</w:t>
      </w:r>
      <w:proofErr w:type="spellEnd"/>
      <w:r w:rsidRPr="00D96B6C">
        <w:rPr>
          <w:rFonts w:ascii="Arial" w:eastAsiaTheme="minorHAnsi" w:hAnsi="Arial" w:cs="Arial"/>
          <w:sz w:val="24"/>
          <w:szCs w:val="22"/>
          <w:lang w:eastAsia="en-US"/>
        </w:rPr>
        <w:t xml:space="preserve"> conference, which would take place in the second week. </w:t>
      </w:r>
    </w:p>
    <w:p w:rsidR="00D96B6C" w:rsidRPr="00D96B6C" w:rsidRDefault="00D96B6C" w:rsidP="00D96B6C">
      <w:pPr>
        <w:spacing w:after="160" w:line="259" w:lineRule="auto"/>
        <w:rPr>
          <w:rFonts w:ascii="Arial" w:eastAsiaTheme="minorHAnsi" w:hAnsi="Arial" w:cs="Arial"/>
          <w:sz w:val="24"/>
          <w:szCs w:val="22"/>
          <w:lang w:eastAsia="en-US"/>
        </w:rPr>
      </w:pPr>
      <w:r w:rsidRPr="00D96B6C">
        <w:rPr>
          <w:rFonts w:ascii="Arial" w:eastAsiaTheme="minorHAnsi" w:hAnsi="Arial" w:cs="Arial"/>
          <w:sz w:val="24"/>
          <w:szCs w:val="22"/>
          <w:lang w:eastAsia="en-US"/>
        </w:rPr>
        <w:t xml:space="preserve">Preliminary cost estimates for recording options include CAN $80,000 for 250 people in the plenary session (with social distancing) for four days, and CAN $60,000 for 50-75 people in a small room (with social distancing) for four days. It would be too expensive to record every room, even at a smaller conference. Connecting to a platform like Zoom might incur costs from CAN $5,000- $20,000. The team will be exploring other virtual conference solutions such as the one provided by </w:t>
      </w:r>
      <w:proofErr w:type="spellStart"/>
      <w:r w:rsidRPr="00D96B6C">
        <w:rPr>
          <w:rFonts w:ascii="Arial" w:eastAsiaTheme="minorHAnsi" w:hAnsi="Arial" w:cs="Arial"/>
          <w:sz w:val="24"/>
          <w:szCs w:val="22"/>
          <w:lang w:eastAsia="en-US"/>
        </w:rPr>
        <w:t>EasyChair</w:t>
      </w:r>
      <w:proofErr w:type="spellEnd"/>
      <w:r w:rsidRPr="00D96B6C">
        <w:rPr>
          <w:rFonts w:ascii="Arial" w:eastAsiaTheme="minorHAnsi" w:hAnsi="Arial" w:cs="Arial"/>
          <w:sz w:val="24"/>
          <w:szCs w:val="22"/>
          <w:lang w:eastAsia="en-US"/>
        </w:rPr>
        <w:t>.</w:t>
      </w:r>
    </w:p>
    <w:p w:rsidR="00D96B6C" w:rsidRPr="00D90E70" w:rsidRDefault="00D90E70" w:rsidP="00D90E70">
      <w:pPr>
        <w:autoSpaceDE w:val="0"/>
        <w:autoSpaceDN w:val="0"/>
        <w:adjustRightInd w:val="0"/>
        <w:spacing w:after="120"/>
        <w:rPr>
          <w:rFonts w:ascii="Arial" w:hAnsi="Arial" w:cs="Arial"/>
          <w:color w:val="000000"/>
          <w:sz w:val="24"/>
          <w:szCs w:val="24"/>
          <w:lang w:eastAsia="en-GB"/>
        </w:rPr>
      </w:pPr>
      <w:r w:rsidRPr="00D90E70">
        <w:rPr>
          <w:rFonts w:ascii="Arial" w:hAnsi="Arial" w:cs="Arial"/>
          <w:color w:val="000000"/>
          <w:sz w:val="24"/>
          <w:szCs w:val="24"/>
          <w:lang w:eastAsia="en-GB"/>
        </w:rPr>
        <w:t xml:space="preserve">Catherine </w:t>
      </w:r>
      <w:r>
        <w:rPr>
          <w:rFonts w:ascii="Arial" w:hAnsi="Arial" w:cs="Arial"/>
          <w:color w:val="000000"/>
          <w:sz w:val="24"/>
          <w:szCs w:val="24"/>
          <w:lang w:eastAsia="en-GB"/>
        </w:rPr>
        <w:t xml:space="preserve">noted that there is a </w:t>
      </w:r>
      <w:r w:rsidRPr="00D90E70">
        <w:rPr>
          <w:rFonts w:ascii="Arial" w:hAnsi="Arial" w:cs="Arial"/>
          <w:color w:val="000000"/>
          <w:sz w:val="24"/>
          <w:szCs w:val="24"/>
          <w:lang w:eastAsia="en-GB"/>
        </w:rPr>
        <w:t>WCTR Montréal</w:t>
      </w:r>
      <w:r>
        <w:rPr>
          <w:rFonts w:ascii="Arial" w:hAnsi="Arial" w:cs="Arial"/>
          <w:color w:val="000000"/>
          <w:sz w:val="24"/>
          <w:szCs w:val="24"/>
          <w:lang w:eastAsia="en-GB"/>
        </w:rPr>
        <w:t xml:space="preserve"> Task Force who are meeting regularly to discuss the different scenarios and the developing situation, who will make a recommendation to the STC on how to proceed. </w:t>
      </w:r>
    </w:p>
    <w:p w:rsidR="00873FB3" w:rsidRDefault="00216BD7" w:rsidP="00873FB3">
      <w:pPr>
        <w:autoSpaceDE w:val="0"/>
        <w:autoSpaceDN w:val="0"/>
        <w:adjustRightInd w:val="0"/>
        <w:spacing w:after="40"/>
        <w:ind w:left="720"/>
        <w:rPr>
          <w:rFonts w:ascii="Arial" w:eastAsia="Times New Roman" w:hAnsi="Arial" w:cs="Arial"/>
          <w:b/>
          <w:color w:val="000000"/>
          <w:sz w:val="24"/>
          <w:szCs w:val="24"/>
        </w:rPr>
      </w:pPr>
      <w:r w:rsidRPr="00002420">
        <w:rPr>
          <w:rFonts w:ascii="Arial" w:hAnsi="Arial" w:cs="Arial"/>
          <w:color w:val="000000"/>
          <w:sz w:val="24"/>
          <w:szCs w:val="24"/>
          <w:lang w:eastAsia="en-GB"/>
        </w:rPr>
        <w:t xml:space="preserve">b. </w:t>
      </w:r>
      <w:r w:rsidRPr="00002420">
        <w:rPr>
          <w:rFonts w:ascii="Arial" w:eastAsia="Times New Roman" w:hAnsi="Arial" w:cs="Arial"/>
          <w:color w:val="000000"/>
          <w:sz w:val="24"/>
          <w:szCs w:val="24"/>
        </w:rPr>
        <w:t>Financial projections for the WCTRS under alternative Montreal Conference scenarios</w:t>
      </w:r>
      <w:r>
        <w:rPr>
          <w:rFonts w:ascii="Arial" w:eastAsia="Times New Roman" w:hAnsi="Arial" w:cs="Arial"/>
          <w:color w:val="000000"/>
          <w:sz w:val="24"/>
          <w:szCs w:val="24"/>
        </w:rPr>
        <w:t xml:space="preserve"> (Greg Marsden): </w:t>
      </w:r>
      <w:r w:rsidRPr="00A802AE">
        <w:rPr>
          <w:rFonts w:ascii="Arial" w:eastAsia="Times New Roman" w:hAnsi="Arial" w:cs="Arial"/>
          <w:b/>
          <w:color w:val="000000"/>
          <w:sz w:val="24"/>
          <w:szCs w:val="24"/>
        </w:rPr>
        <w:t xml:space="preserve">5 </w:t>
      </w:r>
      <w:proofErr w:type="spellStart"/>
      <w:r w:rsidRPr="00A802AE">
        <w:rPr>
          <w:rFonts w:ascii="Arial" w:eastAsia="Times New Roman" w:hAnsi="Arial" w:cs="Arial"/>
          <w:b/>
          <w:color w:val="000000"/>
          <w:sz w:val="24"/>
          <w:szCs w:val="24"/>
        </w:rPr>
        <w:t>mins</w:t>
      </w:r>
      <w:proofErr w:type="spellEnd"/>
    </w:p>
    <w:p w:rsidR="00873FB3" w:rsidRDefault="00BD04C5" w:rsidP="00873FB3">
      <w:pPr>
        <w:autoSpaceDE w:val="0"/>
        <w:autoSpaceDN w:val="0"/>
        <w:adjustRightInd w:val="0"/>
        <w:spacing w:before="120" w:after="120"/>
        <w:rPr>
          <w:rFonts w:ascii="Arial" w:eastAsia="Times New Roman" w:hAnsi="Arial" w:cs="Arial"/>
          <w:color w:val="000000"/>
          <w:sz w:val="24"/>
          <w:szCs w:val="24"/>
        </w:rPr>
      </w:pPr>
      <w:r w:rsidRPr="00BD04C5">
        <w:rPr>
          <w:rFonts w:ascii="Arial" w:eastAsia="Times New Roman" w:hAnsi="Arial" w:cs="Arial"/>
          <w:color w:val="000000"/>
          <w:sz w:val="24"/>
          <w:szCs w:val="24"/>
        </w:rPr>
        <w:t xml:space="preserve">Greg Marsden noted that there </w:t>
      </w:r>
      <w:r>
        <w:rPr>
          <w:rFonts w:ascii="Arial" w:eastAsia="Times New Roman" w:hAnsi="Arial" w:cs="Arial"/>
          <w:color w:val="000000"/>
          <w:sz w:val="24"/>
          <w:szCs w:val="24"/>
        </w:rPr>
        <w:t xml:space="preserve">were two costs to be considered; the costs of running the </w:t>
      </w:r>
      <w:r w:rsidRPr="00BD04C5">
        <w:rPr>
          <w:rFonts w:ascii="Arial" w:eastAsia="Times New Roman" w:hAnsi="Arial" w:cs="Arial"/>
          <w:color w:val="000000"/>
          <w:sz w:val="24"/>
          <w:szCs w:val="24"/>
        </w:rPr>
        <w:t>WCTR Montréal</w:t>
      </w:r>
      <w:r>
        <w:rPr>
          <w:rFonts w:ascii="Arial" w:eastAsia="Times New Roman" w:hAnsi="Arial" w:cs="Arial"/>
          <w:color w:val="000000"/>
          <w:sz w:val="24"/>
          <w:szCs w:val="24"/>
        </w:rPr>
        <w:t xml:space="preserve"> and the knock on impacts to participation and membership. </w:t>
      </w:r>
    </w:p>
    <w:p w:rsidR="00BD04C5" w:rsidRDefault="00BD04C5" w:rsidP="00873FB3">
      <w:pPr>
        <w:autoSpaceDE w:val="0"/>
        <w:autoSpaceDN w:val="0"/>
        <w:adjustRightInd w:val="0"/>
        <w:spacing w:before="120" w:after="120"/>
        <w:rPr>
          <w:rFonts w:ascii="Arial" w:eastAsia="Times New Roman" w:hAnsi="Arial" w:cs="Arial"/>
          <w:color w:val="000000"/>
          <w:sz w:val="24"/>
          <w:szCs w:val="24"/>
        </w:rPr>
      </w:pPr>
      <w:r>
        <w:rPr>
          <w:rFonts w:ascii="Arial" w:eastAsia="Times New Roman" w:hAnsi="Arial" w:cs="Arial"/>
          <w:color w:val="000000"/>
          <w:sz w:val="24"/>
          <w:szCs w:val="24"/>
        </w:rPr>
        <w:t xml:space="preserve">The financial balance for the Society at the end of 2020 was £181,083, with increased income from membership and Elsevier, and decreased staffing and meeting costs. There is a stable income from Elsevier, and costs could be saved if necessary by cutting back on some of strategic activities of the Society. </w:t>
      </w:r>
    </w:p>
    <w:p w:rsidR="00BD04C5" w:rsidRDefault="00BD04C5" w:rsidP="00873FB3">
      <w:pPr>
        <w:autoSpaceDE w:val="0"/>
        <w:autoSpaceDN w:val="0"/>
        <w:adjustRightInd w:val="0"/>
        <w:spacing w:before="120" w:after="120"/>
        <w:rPr>
          <w:rFonts w:ascii="Arial" w:eastAsia="Times New Roman" w:hAnsi="Arial" w:cs="Arial"/>
          <w:color w:val="000000"/>
          <w:sz w:val="24"/>
          <w:szCs w:val="24"/>
        </w:rPr>
      </w:pPr>
      <w:r>
        <w:rPr>
          <w:rFonts w:ascii="Arial" w:eastAsia="Times New Roman" w:hAnsi="Arial" w:cs="Arial"/>
          <w:color w:val="000000"/>
          <w:sz w:val="24"/>
          <w:szCs w:val="24"/>
        </w:rPr>
        <w:t>Greg presented a model for the Society income for the various scenarios for</w:t>
      </w:r>
      <w:r w:rsidRPr="00BD04C5">
        <w:rPr>
          <w:rFonts w:ascii="Arial" w:hAnsi="Arial" w:cs="Arial"/>
          <w:color w:val="000000"/>
          <w:sz w:val="24"/>
          <w:szCs w:val="24"/>
          <w:lang w:eastAsia="en-GB"/>
        </w:rPr>
        <w:t xml:space="preserve"> </w:t>
      </w:r>
      <w:r w:rsidRPr="00BD04C5">
        <w:rPr>
          <w:rFonts w:ascii="Arial" w:eastAsia="Times New Roman" w:hAnsi="Arial" w:cs="Arial"/>
          <w:color w:val="000000"/>
          <w:sz w:val="24"/>
          <w:szCs w:val="24"/>
        </w:rPr>
        <w:t>WCTR Montréal</w:t>
      </w:r>
      <w:r>
        <w:rPr>
          <w:rFonts w:ascii="Arial" w:eastAsia="Times New Roman" w:hAnsi="Arial" w:cs="Arial"/>
          <w:color w:val="000000"/>
          <w:sz w:val="24"/>
          <w:szCs w:val="24"/>
        </w:rPr>
        <w:t xml:space="preserve">, and highlighted that the critical need for the Society was membership uptake. </w:t>
      </w:r>
    </w:p>
    <w:p w:rsidR="00BD04C5" w:rsidRDefault="00BD04C5" w:rsidP="00873FB3">
      <w:pPr>
        <w:autoSpaceDE w:val="0"/>
        <w:autoSpaceDN w:val="0"/>
        <w:adjustRightInd w:val="0"/>
        <w:spacing w:before="120" w:after="120"/>
        <w:rPr>
          <w:rFonts w:ascii="Arial" w:eastAsia="Times New Roman" w:hAnsi="Arial" w:cs="Arial"/>
          <w:color w:val="000000"/>
          <w:sz w:val="24"/>
          <w:szCs w:val="24"/>
        </w:rPr>
      </w:pPr>
      <w:r>
        <w:rPr>
          <w:rFonts w:ascii="Arial" w:eastAsia="Times New Roman" w:hAnsi="Arial" w:cs="Arial"/>
          <w:color w:val="000000"/>
          <w:sz w:val="24"/>
          <w:szCs w:val="24"/>
        </w:rPr>
        <w:t xml:space="preserve">Greg requested a general approval from the STC for the current budget, and stated that once decisions about the conference has been taken and the risks assessed, a more comprehensive budget would be proposed. </w:t>
      </w:r>
    </w:p>
    <w:p w:rsidR="00BD04C5" w:rsidRPr="00BD04C5" w:rsidRDefault="00BD04C5" w:rsidP="00873FB3">
      <w:pPr>
        <w:autoSpaceDE w:val="0"/>
        <w:autoSpaceDN w:val="0"/>
        <w:adjustRightInd w:val="0"/>
        <w:spacing w:before="120" w:after="120"/>
        <w:rPr>
          <w:rFonts w:ascii="Arial" w:eastAsia="Times New Roman" w:hAnsi="Arial" w:cs="Arial"/>
          <w:color w:val="000000"/>
          <w:sz w:val="24"/>
          <w:szCs w:val="24"/>
        </w:rPr>
      </w:pPr>
      <w:r>
        <w:rPr>
          <w:rFonts w:ascii="Arial" w:eastAsia="Times New Roman" w:hAnsi="Arial" w:cs="Arial"/>
          <w:color w:val="000000"/>
          <w:sz w:val="24"/>
          <w:szCs w:val="24"/>
        </w:rPr>
        <w:t xml:space="preserve">Tae Oum noted that particular efforts need to be made to prevent a 50% reduction in participation at the conference, and consequentially membership of the Society. </w:t>
      </w:r>
    </w:p>
    <w:p w:rsidR="00216BD7" w:rsidRDefault="00216BD7" w:rsidP="00216BD7">
      <w:pPr>
        <w:autoSpaceDE w:val="0"/>
        <w:autoSpaceDN w:val="0"/>
        <w:adjustRightInd w:val="0"/>
        <w:spacing w:after="40"/>
        <w:ind w:left="720"/>
        <w:rPr>
          <w:rFonts w:ascii="Arial" w:hAnsi="Arial" w:cs="Arial"/>
          <w:b/>
          <w:sz w:val="24"/>
          <w:szCs w:val="24"/>
          <w:lang w:eastAsia="en-GB"/>
        </w:rPr>
      </w:pPr>
      <w:r w:rsidRPr="00002420">
        <w:rPr>
          <w:rFonts w:ascii="Arial" w:hAnsi="Arial" w:cs="Arial"/>
          <w:color w:val="000000"/>
          <w:sz w:val="24"/>
          <w:szCs w:val="24"/>
          <w:lang w:eastAsia="en-GB"/>
        </w:rPr>
        <w:t>c</w:t>
      </w:r>
      <w:r w:rsidRPr="00002420">
        <w:rPr>
          <w:rFonts w:ascii="Arial" w:hAnsi="Arial" w:cs="Arial"/>
          <w:color w:val="FF0000"/>
          <w:sz w:val="24"/>
          <w:szCs w:val="24"/>
          <w:lang w:eastAsia="en-GB"/>
        </w:rPr>
        <w:t xml:space="preserve">. </w:t>
      </w:r>
      <w:r w:rsidRPr="00002420">
        <w:rPr>
          <w:rFonts w:ascii="Arial" w:hAnsi="Arial" w:cs="Arial"/>
          <w:sz w:val="24"/>
          <w:szCs w:val="24"/>
          <w:lang w:eastAsia="en-GB"/>
        </w:rPr>
        <w:t xml:space="preserve">Marketing/promotion </w:t>
      </w:r>
      <w:r>
        <w:rPr>
          <w:rFonts w:ascii="Arial" w:hAnsi="Arial" w:cs="Arial"/>
          <w:sz w:val="24"/>
          <w:szCs w:val="24"/>
          <w:lang w:eastAsia="en-GB"/>
        </w:rPr>
        <w:t>(</w:t>
      </w:r>
      <w:r w:rsidRPr="007A6BF8">
        <w:rPr>
          <w:rFonts w:ascii="Arial" w:hAnsi="Arial" w:cs="Arial"/>
          <w:sz w:val="24"/>
          <w:szCs w:val="24"/>
          <w:lang w:eastAsia="en-GB"/>
        </w:rPr>
        <w:t>Cath</w:t>
      </w:r>
      <w:r>
        <w:rPr>
          <w:rFonts w:ascii="Arial" w:hAnsi="Arial" w:cs="Arial"/>
          <w:sz w:val="24"/>
          <w:szCs w:val="24"/>
          <w:lang w:eastAsia="en-GB"/>
        </w:rPr>
        <w:t xml:space="preserve">erine Morency, Martin Trepanier): </w:t>
      </w:r>
      <w:r>
        <w:rPr>
          <w:rFonts w:ascii="Arial" w:hAnsi="Arial" w:cs="Arial"/>
          <w:b/>
          <w:sz w:val="24"/>
          <w:szCs w:val="24"/>
          <w:lang w:eastAsia="en-GB"/>
        </w:rPr>
        <w:t>5</w:t>
      </w:r>
      <w:r w:rsidRPr="00A802AE">
        <w:rPr>
          <w:rFonts w:ascii="Arial" w:hAnsi="Arial" w:cs="Arial"/>
          <w:b/>
          <w:sz w:val="24"/>
          <w:szCs w:val="24"/>
          <w:lang w:eastAsia="en-GB"/>
        </w:rPr>
        <w:t xml:space="preserve"> </w:t>
      </w:r>
      <w:proofErr w:type="spellStart"/>
      <w:r w:rsidRPr="00A802AE">
        <w:rPr>
          <w:rFonts w:ascii="Arial" w:hAnsi="Arial" w:cs="Arial"/>
          <w:b/>
          <w:sz w:val="24"/>
          <w:szCs w:val="24"/>
          <w:lang w:eastAsia="en-GB"/>
        </w:rPr>
        <w:t>mins</w:t>
      </w:r>
      <w:proofErr w:type="spellEnd"/>
    </w:p>
    <w:p w:rsidR="00216BD7" w:rsidRPr="00993CD9" w:rsidRDefault="00D90E70" w:rsidP="00993CD9">
      <w:pPr>
        <w:spacing w:before="120" w:after="120" w:line="259" w:lineRule="auto"/>
        <w:rPr>
          <w:rFonts w:ascii="Arial" w:eastAsiaTheme="minorHAnsi" w:hAnsi="Arial" w:cs="Arial"/>
          <w:sz w:val="24"/>
          <w:szCs w:val="22"/>
          <w:lang w:eastAsia="en-US"/>
        </w:rPr>
      </w:pPr>
      <w:r w:rsidRPr="00D96B6C">
        <w:rPr>
          <w:rFonts w:ascii="Arial" w:eastAsiaTheme="minorHAnsi" w:hAnsi="Arial" w:cs="Arial"/>
          <w:sz w:val="24"/>
          <w:szCs w:val="22"/>
          <w:lang w:eastAsia="en-US"/>
        </w:rPr>
        <w:t xml:space="preserve">The Conference Team are not currently promoting the WCTR Montréal, as it is currently unclear what the final format will be. </w:t>
      </w:r>
      <w:r w:rsidR="0045377E">
        <w:rPr>
          <w:rFonts w:ascii="Arial" w:eastAsiaTheme="minorHAnsi" w:hAnsi="Arial" w:cs="Arial"/>
          <w:sz w:val="24"/>
          <w:szCs w:val="22"/>
          <w:lang w:eastAsia="en-US"/>
        </w:rPr>
        <w:t xml:space="preserve">The conference website is live and available, so as soon as decisions have been taken promotion will begin in earnest. </w:t>
      </w:r>
    </w:p>
    <w:p w:rsidR="00D90E70" w:rsidRPr="00BE2679" w:rsidRDefault="00D90E70" w:rsidP="00216BD7">
      <w:pPr>
        <w:autoSpaceDE w:val="0"/>
        <w:autoSpaceDN w:val="0"/>
        <w:adjustRightInd w:val="0"/>
        <w:jc w:val="both"/>
        <w:rPr>
          <w:rFonts w:ascii="Arial" w:hAnsi="Arial" w:cs="Arial"/>
          <w:color w:val="FF0000"/>
          <w:sz w:val="24"/>
          <w:szCs w:val="24"/>
          <w:lang w:eastAsia="en-GB"/>
        </w:rPr>
      </w:pPr>
    </w:p>
    <w:p w:rsidR="00216BD7" w:rsidRDefault="00216BD7" w:rsidP="00216BD7">
      <w:pPr>
        <w:rPr>
          <w:rFonts w:ascii="Arial" w:hAnsi="Arial" w:cs="Arial"/>
          <w:b/>
          <w:sz w:val="24"/>
          <w:szCs w:val="24"/>
          <w:lang w:val="pt-BR" w:eastAsia="ja-JP"/>
        </w:rPr>
      </w:pPr>
      <w:r>
        <w:rPr>
          <w:rFonts w:ascii="Arial" w:hAnsi="Arial" w:cs="Arial"/>
          <w:b/>
          <w:color w:val="000000"/>
          <w:sz w:val="24"/>
          <w:szCs w:val="24"/>
          <w:lang w:eastAsia="en-GB"/>
        </w:rPr>
        <w:t>5</w:t>
      </w:r>
      <w:r w:rsidRPr="00E94048">
        <w:rPr>
          <w:rFonts w:ascii="Arial" w:hAnsi="Arial" w:cs="Arial"/>
          <w:b/>
          <w:color w:val="000000"/>
          <w:sz w:val="24"/>
          <w:szCs w:val="24"/>
          <w:lang w:eastAsia="en-GB"/>
        </w:rPr>
        <w:t xml:space="preserve">. </w:t>
      </w:r>
      <w:r w:rsidRPr="00E94048">
        <w:rPr>
          <w:rFonts w:ascii="Arial" w:hAnsi="Arial" w:cs="Arial"/>
          <w:b/>
          <w:color w:val="000000"/>
          <w:sz w:val="24"/>
          <w:szCs w:val="24"/>
          <w:lang w:eastAsia="en-GB"/>
        </w:rPr>
        <w:tab/>
      </w:r>
      <w:r>
        <w:rPr>
          <w:rFonts w:ascii="Arial" w:hAnsi="Arial" w:cs="Arial"/>
          <w:b/>
          <w:sz w:val="24"/>
          <w:szCs w:val="24"/>
          <w:lang w:val="pt-BR" w:eastAsia="ja-JP"/>
        </w:rPr>
        <w:t>WCTRS-Y progress report (Laetitia Dablanc) – 5 min</w:t>
      </w:r>
    </w:p>
    <w:p w:rsidR="0045377E" w:rsidRDefault="0045377E" w:rsidP="0045377E">
      <w:pPr>
        <w:spacing w:before="120" w:after="120"/>
        <w:rPr>
          <w:rFonts w:ascii="Arial" w:hAnsi="Arial" w:cs="Arial"/>
          <w:sz w:val="24"/>
          <w:szCs w:val="24"/>
          <w:lang w:val="pt-BR" w:eastAsia="ja-JP"/>
        </w:rPr>
      </w:pPr>
      <w:r w:rsidRPr="0045377E">
        <w:rPr>
          <w:rFonts w:ascii="Arial" w:hAnsi="Arial" w:cs="Arial"/>
          <w:sz w:val="24"/>
          <w:szCs w:val="24"/>
          <w:lang w:val="pt-BR" w:eastAsia="ja-JP"/>
        </w:rPr>
        <w:t>Laetitia Dablanc thanked Catherine Morency</w:t>
      </w:r>
      <w:r>
        <w:rPr>
          <w:rFonts w:ascii="Arial" w:hAnsi="Arial" w:cs="Arial"/>
          <w:sz w:val="24"/>
          <w:szCs w:val="24"/>
          <w:lang w:val="pt-BR" w:eastAsia="ja-JP"/>
        </w:rPr>
        <w:t xml:space="preserve"> and the </w:t>
      </w:r>
      <w:r w:rsidRPr="0045377E">
        <w:rPr>
          <w:rFonts w:ascii="Arial" w:hAnsi="Arial" w:cs="Arial"/>
          <w:sz w:val="24"/>
          <w:szCs w:val="24"/>
          <w:lang w:eastAsia="ja-JP"/>
        </w:rPr>
        <w:t>WCTR Montréal</w:t>
      </w:r>
      <w:r w:rsidRPr="0045377E">
        <w:rPr>
          <w:rFonts w:ascii="Arial" w:hAnsi="Arial" w:cs="Arial"/>
          <w:sz w:val="24"/>
          <w:szCs w:val="24"/>
          <w:lang w:val="pt-BR" w:eastAsia="ja-JP"/>
        </w:rPr>
        <w:t xml:space="preserve"> </w:t>
      </w:r>
      <w:r>
        <w:rPr>
          <w:rFonts w:ascii="Arial" w:hAnsi="Arial" w:cs="Arial"/>
          <w:sz w:val="24"/>
          <w:szCs w:val="24"/>
          <w:lang w:val="pt-BR" w:eastAsia="ja-JP"/>
        </w:rPr>
        <w:t>their</w:t>
      </w:r>
      <w:r w:rsidRPr="0045377E">
        <w:rPr>
          <w:rFonts w:ascii="Arial" w:hAnsi="Arial" w:cs="Arial"/>
          <w:sz w:val="24"/>
          <w:szCs w:val="24"/>
          <w:lang w:val="pt-BR" w:eastAsia="ja-JP"/>
        </w:rPr>
        <w:t xml:space="preserve"> work in </w:t>
      </w:r>
      <w:r>
        <w:rPr>
          <w:rFonts w:ascii="Arial" w:hAnsi="Arial" w:cs="Arial"/>
          <w:sz w:val="24"/>
          <w:szCs w:val="24"/>
          <w:lang w:val="pt-BR" w:eastAsia="ja-JP"/>
        </w:rPr>
        <w:t>preparing the different conference options, and assessing how to go forward.</w:t>
      </w:r>
    </w:p>
    <w:p w:rsidR="0045377E" w:rsidRDefault="0045377E" w:rsidP="0045377E">
      <w:pPr>
        <w:spacing w:before="120" w:after="120"/>
        <w:rPr>
          <w:rFonts w:ascii="Arial" w:hAnsi="Arial" w:cs="Arial"/>
          <w:sz w:val="24"/>
          <w:szCs w:val="24"/>
          <w:lang w:val="pt-BR" w:eastAsia="ja-JP"/>
        </w:rPr>
      </w:pPr>
      <w:r>
        <w:rPr>
          <w:rFonts w:ascii="Arial" w:hAnsi="Arial" w:cs="Arial"/>
          <w:sz w:val="24"/>
          <w:szCs w:val="24"/>
          <w:lang w:val="pt-BR" w:eastAsia="ja-JP"/>
        </w:rPr>
        <w:t xml:space="preserve">Laetitia reported that the WCTRS-Y is running to plan, with the call for particiation being launched in November 2020. The deadline for applications is 28th February 2021, so there are no details available yet, but Laetitia thanked all the STC members who will review applications in advance. </w:t>
      </w:r>
    </w:p>
    <w:p w:rsidR="0045377E" w:rsidRDefault="0045377E" w:rsidP="0045377E">
      <w:pPr>
        <w:spacing w:before="120" w:after="120"/>
        <w:rPr>
          <w:rFonts w:ascii="Arial" w:hAnsi="Arial" w:cs="Arial"/>
          <w:sz w:val="24"/>
          <w:szCs w:val="24"/>
          <w:lang w:eastAsia="ja-JP"/>
        </w:rPr>
      </w:pPr>
      <w:r>
        <w:rPr>
          <w:rFonts w:ascii="Arial" w:hAnsi="Arial" w:cs="Arial"/>
          <w:sz w:val="24"/>
          <w:szCs w:val="24"/>
          <w:lang w:val="pt-BR" w:eastAsia="ja-JP"/>
        </w:rPr>
        <w:t xml:space="preserve">Tae Oum stated that Laetitia Dablanc has been doing excellent work in leading the WCTRS-Y initiative. </w:t>
      </w:r>
    </w:p>
    <w:p w:rsidR="0045377E" w:rsidRPr="0045377E" w:rsidRDefault="0045377E" w:rsidP="0045377E">
      <w:pPr>
        <w:spacing w:before="120" w:after="120"/>
        <w:rPr>
          <w:rFonts w:ascii="Arial" w:hAnsi="Arial" w:cs="Arial"/>
          <w:sz w:val="24"/>
          <w:szCs w:val="24"/>
          <w:lang w:val="pt-BR" w:eastAsia="ja-JP"/>
        </w:rPr>
      </w:pPr>
    </w:p>
    <w:p w:rsidR="00216BD7" w:rsidRPr="0045377E" w:rsidRDefault="00216BD7" w:rsidP="0045377E">
      <w:pPr>
        <w:autoSpaceDE w:val="0"/>
        <w:autoSpaceDN w:val="0"/>
        <w:adjustRightInd w:val="0"/>
        <w:jc w:val="both"/>
        <w:rPr>
          <w:rFonts w:ascii="Arial" w:hAnsi="Arial" w:cs="Arial"/>
          <w:b/>
          <w:i/>
          <w:color w:val="FF0000"/>
          <w:sz w:val="24"/>
          <w:szCs w:val="24"/>
          <w:lang w:eastAsia="en-GB"/>
        </w:rPr>
      </w:pPr>
      <w:r>
        <w:rPr>
          <w:rFonts w:ascii="Arial" w:hAnsi="Arial" w:cs="Arial"/>
          <w:b/>
          <w:sz w:val="24"/>
          <w:szCs w:val="24"/>
          <w:lang w:val="pt-BR"/>
        </w:rPr>
        <w:lastRenderedPageBreak/>
        <w:tab/>
      </w:r>
    </w:p>
    <w:p w:rsidR="00CC2E6C" w:rsidRDefault="00216BD7" w:rsidP="00CC2E6C">
      <w:pPr>
        <w:ind w:left="708" w:hanging="708"/>
        <w:rPr>
          <w:rFonts w:ascii="Arial" w:hAnsi="Arial" w:cs="Arial"/>
          <w:b/>
          <w:sz w:val="24"/>
          <w:szCs w:val="24"/>
        </w:rPr>
      </w:pPr>
      <w:r>
        <w:rPr>
          <w:rFonts w:ascii="Arial" w:hAnsi="Arial" w:cs="Arial"/>
          <w:b/>
          <w:sz w:val="24"/>
          <w:szCs w:val="24"/>
        </w:rPr>
        <w:t>6.</w:t>
      </w:r>
      <w:r>
        <w:rPr>
          <w:rFonts w:ascii="Arial" w:hAnsi="Arial" w:cs="Arial"/>
          <w:b/>
          <w:sz w:val="24"/>
          <w:szCs w:val="24"/>
        </w:rPr>
        <w:tab/>
        <w:t xml:space="preserve">Report from WCTRS Elsevier Journals meeting (Greg Marsden, </w:t>
      </w:r>
      <w:proofErr w:type="spellStart"/>
      <w:r>
        <w:rPr>
          <w:rFonts w:ascii="Arial" w:hAnsi="Arial" w:cs="Arial"/>
          <w:b/>
          <w:sz w:val="24"/>
          <w:szCs w:val="24"/>
        </w:rPr>
        <w:t>Haijun</w:t>
      </w:r>
      <w:proofErr w:type="spellEnd"/>
      <w:r>
        <w:rPr>
          <w:rFonts w:ascii="Arial" w:hAnsi="Arial" w:cs="Arial"/>
          <w:b/>
          <w:sz w:val="24"/>
          <w:szCs w:val="24"/>
        </w:rPr>
        <w:t xml:space="preserve"> Huang): 10 min</w:t>
      </w:r>
    </w:p>
    <w:p w:rsidR="00CC2E6C" w:rsidRDefault="00CC2E6C" w:rsidP="007E5DD1">
      <w:pPr>
        <w:spacing w:before="120"/>
        <w:ind w:left="709" w:hanging="709"/>
        <w:rPr>
          <w:rFonts w:ascii="Arial" w:hAnsi="Arial" w:cs="Arial"/>
          <w:sz w:val="24"/>
          <w:szCs w:val="24"/>
        </w:rPr>
      </w:pPr>
      <w:r w:rsidRPr="00CC2E6C">
        <w:rPr>
          <w:rFonts w:ascii="Arial" w:hAnsi="Arial" w:cs="Arial"/>
          <w:sz w:val="24"/>
          <w:szCs w:val="24"/>
        </w:rPr>
        <w:t>Tae Oum noted that Greg Marsden and Tony May</w:t>
      </w:r>
      <w:r>
        <w:rPr>
          <w:rFonts w:ascii="Arial" w:hAnsi="Arial" w:cs="Arial"/>
          <w:sz w:val="24"/>
          <w:szCs w:val="24"/>
        </w:rPr>
        <w:t xml:space="preserve"> made the major contribution to </w:t>
      </w:r>
    </w:p>
    <w:p w:rsidR="00CC2E6C" w:rsidRDefault="00CC2E6C" w:rsidP="007E5DD1">
      <w:pPr>
        <w:spacing w:after="120"/>
        <w:ind w:left="709" w:hanging="709"/>
        <w:rPr>
          <w:rFonts w:ascii="Arial" w:hAnsi="Arial" w:cs="Arial"/>
          <w:sz w:val="24"/>
          <w:szCs w:val="24"/>
        </w:rPr>
      </w:pPr>
      <w:proofErr w:type="gramStart"/>
      <w:r w:rsidRPr="00CC2E6C">
        <w:rPr>
          <w:rFonts w:ascii="Arial" w:hAnsi="Arial" w:cs="Arial"/>
          <w:sz w:val="24"/>
          <w:szCs w:val="24"/>
        </w:rPr>
        <w:t>the</w:t>
      </w:r>
      <w:proofErr w:type="gramEnd"/>
      <w:r w:rsidRPr="00CC2E6C">
        <w:rPr>
          <w:rFonts w:ascii="Arial" w:hAnsi="Arial" w:cs="Arial"/>
          <w:sz w:val="24"/>
          <w:szCs w:val="24"/>
        </w:rPr>
        <w:t xml:space="preserve"> negotiations with Elsevier</w:t>
      </w:r>
      <w:r w:rsidR="007E5DD1">
        <w:rPr>
          <w:rFonts w:ascii="Arial" w:hAnsi="Arial" w:cs="Arial"/>
          <w:sz w:val="24"/>
          <w:szCs w:val="24"/>
        </w:rPr>
        <w:t>.</w:t>
      </w:r>
    </w:p>
    <w:p w:rsidR="00CC2E6C" w:rsidRDefault="007E5DD1" w:rsidP="006B22B2">
      <w:pPr>
        <w:spacing w:before="120" w:after="120"/>
        <w:rPr>
          <w:rFonts w:ascii="Arial" w:hAnsi="Arial" w:cs="Arial"/>
          <w:sz w:val="24"/>
          <w:szCs w:val="24"/>
        </w:rPr>
      </w:pPr>
      <w:r>
        <w:rPr>
          <w:rFonts w:ascii="Arial" w:hAnsi="Arial" w:cs="Arial"/>
          <w:sz w:val="24"/>
          <w:szCs w:val="24"/>
        </w:rPr>
        <w:t xml:space="preserve">Greg Marsden reminded members that an annual meeting is held in January with the President, Secretary General, the Editors-in-Chief, the Book Series lead and Elsevier to review the relationship. </w:t>
      </w:r>
    </w:p>
    <w:p w:rsidR="007E5DD1" w:rsidRDefault="007E5DD1" w:rsidP="006B22B2">
      <w:pPr>
        <w:spacing w:before="120" w:after="120"/>
        <w:rPr>
          <w:rFonts w:ascii="Arial" w:hAnsi="Arial" w:cs="Arial"/>
          <w:sz w:val="24"/>
          <w:szCs w:val="24"/>
        </w:rPr>
      </w:pPr>
      <w:r>
        <w:rPr>
          <w:rFonts w:ascii="Arial" w:hAnsi="Arial" w:cs="Arial"/>
          <w:sz w:val="24"/>
          <w:szCs w:val="24"/>
        </w:rPr>
        <w:t xml:space="preserve">Elsevier are very pleased with the progress of both journals in 2020. Each journal has seen an increase in submissions that is above average for the average journal in Transportation. In January 2022 the new contracts with Elsevier will begin (running until 2027). For </w:t>
      </w:r>
      <w:r w:rsidRPr="007E5DD1">
        <w:rPr>
          <w:rFonts w:ascii="Arial" w:hAnsi="Arial" w:cs="Arial"/>
          <w:i/>
          <w:sz w:val="24"/>
          <w:szCs w:val="24"/>
        </w:rPr>
        <w:t>Transport Policy</w:t>
      </w:r>
      <w:r>
        <w:rPr>
          <w:rFonts w:ascii="Arial" w:hAnsi="Arial" w:cs="Arial"/>
          <w:sz w:val="24"/>
          <w:szCs w:val="24"/>
        </w:rPr>
        <w:t xml:space="preserve">, this will mean revenue generated by the amount of articles that are published: for </w:t>
      </w:r>
      <w:r w:rsidRPr="007E5DD1">
        <w:rPr>
          <w:rFonts w:ascii="Arial" w:hAnsi="Arial" w:cs="Arial"/>
          <w:i/>
          <w:sz w:val="24"/>
          <w:szCs w:val="24"/>
        </w:rPr>
        <w:t>Case Studies in Transport Policy</w:t>
      </w:r>
      <w:r>
        <w:rPr>
          <w:rFonts w:ascii="Arial" w:hAnsi="Arial" w:cs="Arial"/>
          <w:sz w:val="24"/>
          <w:szCs w:val="24"/>
        </w:rPr>
        <w:t>, revenue will continue to be generated by downloads and subscriptions. Publishing will currently continue in a Hybrid format, with the opportunity each year to review the situation and propose a change to full Open Access. In this ca</w:t>
      </w:r>
      <w:r w:rsidR="00412E49">
        <w:rPr>
          <w:rFonts w:ascii="Arial" w:hAnsi="Arial" w:cs="Arial"/>
          <w:sz w:val="24"/>
          <w:szCs w:val="24"/>
        </w:rPr>
        <w:t xml:space="preserve">se, the Steering Committee would be consulted. </w:t>
      </w:r>
    </w:p>
    <w:p w:rsidR="007C2E30" w:rsidRDefault="00412E49" w:rsidP="006B22B2">
      <w:pPr>
        <w:spacing w:before="120" w:after="120"/>
        <w:rPr>
          <w:rFonts w:ascii="Arial" w:hAnsi="Arial" w:cs="Arial"/>
          <w:sz w:val="24"/>
          <w:szCs w:val="24"/>
        </w:rPr>
      </w:pPr>
      <w:r>
        <w:rPr>
          <w:rFonts w:ascii="Arial" w:hAnsi="Arial" w:cs="Arial"/>
          <w:sz w:val="24"/>
          <w:szCs w:val="24"/>
        </w:rPr>
        <w:t xml:space="preserve">There are four titles published in the Book Series, with an additional title due to be published in March, and a proposal just accepted from the COVID-19 Task Force. </w:t>
      </w:r>
    </w:p>
    <w:p w:rsidR="00412E49" w:rsidRDefault="007C2E30" w:rsidP="006B22B2">
      <w:pPr>
        <w:spacing w:before="120" w:after="120"/>
        <w:rPr>
          <w:rFonts w:ascii="Arial" w:hAnsi="Arial" w:cs="Arial"/>
          <w:sz w:val="24"/>
          <w:szCs w:val="24"/>
        </w:rPr>
      </w:pPr>
      <w:r>
        <w:rPr>
          <w:rFonts w:ascii="Arial" w:hAnsi="Arial" w:cs="Arial"/>
          <w:sz w:val="24"/>
          <w:szCs w:val="24"/>
        </w:rPr>
        <w:t xml:space="preserve">The Special Issue of Procedia from WCTR Mumbai has also now been published, with 293 papers. Greg Marsden thanked </w:t>
      </w:r>
      <w:r w:rsidRPr="007C2E30">
        <w:rPr>
          <w:rFonts w:ascii="Arial" w:hAnsi="Arial" w:cs="Arial"/>
          <w:sz w:val="24"/>
          <w:szCs w:val="24"/>
        </w:rPr>
        <w:t>Fusun Ulengin</w:t>
      </w:r>
      <w:r>
        <w:rPr>
          <w:rFonts w:ascii="Arial" w:hAnsi="Arial" w:cs="Arial"/>
          <w:sz w:val="24"/>
          <w:szCs w:val="24"/>
        </w:rPr>
        <w:t xml:space="preserve"> and Ozay Ozaydin for their work on this issue. </w:t>
      </w:r>
    </w:p>
    <w:p w:rsidR="00F40179" w:rsidRPr="00F40179" w:rsidRDefault="00F40179" w:rsidP="00F40179">
      <w:pPr>
        <w:spacing w:after="120" w:line="259" w:lineRule="auto"/>
        <w:rPr>
          <w:rFonts w:ascii="Arial" w:eastAsiaTheme="minorHAnsi" w:hAnsi="Arial" w:cs="Arial"/>
          <w:sz w:val="24"/>
          <w:szCs w:val="22"/>
          <w:lang w:eastAsia="en-US"/>
        </w:rPr>
      </w:pPr>
      <w:r w:rsidRPr="00F40179">
        <w:rPr>
          <w:rFonts w:ascii="Arial" w:eastAsiaTheme="minorHAnsi" w:hAnsi="Arial" w:cs="Arial"/>
          <w:sz w:val="24"/>
          <w:szCs w:val="22"/>
          <w:lang w:eastAsia="en-US"/>
        </w:rPr>
        <w:t>Maria Attard presented the update</w:t>
      </w:r>
      <w:r>
        <w:rPr>
          <w:rFonts w:ascii="Arial" w:eastAsiaTheme="minorHAnsi" w:hAnsi="Arial" w:cs="Arial"/>
          <w:sz w:val="24"/>
          <w:szCs w:val="22"/>
          <w:lang w:eastAsia="en-US"/>
        </w:rPr>
        <w:t xml:space="preserve"> for </w:t>
      </w:r>
      <w:r>
        <w:rPr>
          <w:rFonts w:ascii="Arial" w:eastAsiaTheme="minorHAnsi" w:hAnsi="Arial" w:cs="Arial"/>
          <w:i/>
          <w:sz w:val="24"/>
          <w:szCs w:val="22"/>
          <w:lang w:eastAsia="en-US"/>
        </w:rPr>
        <w:t>Case Studies in Transport Studies</w:t>
      </w:r>
      <w:r w:rsidRPr="00F40179">
        <w:rPr>
          <w:rFonts w:ascii="Arial" w:eastAsiaTheme="minorHAnsi" w:hAnsi="Arial" w:cs="Arial"/>
          <w:sz w:val="24"/>
          <w:szCs w:val="22"/>
          <w:lang w:eastAsia="en-US"/>
        </w:rPr>
        <w:t xml:space="preserve"> on behalf of</w:t>
      </w:r>
      <w:r w:rsidRPr="00F40179">
        <w:rPr>
          <w:rFonts w:ascii="Arial" w:hAnsi="Arial" w:cs="Arial"/>
          <w:sz w:val="24"/>
          <w:szCs w:val="24"/>
        </w:rPr>
        <w:t xml:space="preserve"> </w:t>
      </w:r>
      <w:r w:rsidRPr="00F40179">
        <w:rPr>
          <w:rFonts w:ascii="Arial" w:eastAsiaTheme="minorHAnsi" w:hAnsi="Arial" w:cs="Arial"/>
          <w:sz w:val="24"/>
          <w:szCs w:val="22"/>
          <w:lang w:eastAsia="en-US"/>
        </w:rPr>
        <w:t xml:space="preserve">Rosario </w:t>
      </w:r>
      <w:proofErr w:type="spellStart"/>
      <w:r w:rsidRPr="00F40179">
        <w:rPr>
          <w:rFonts w:ascii="Arial" w:eastAsiaTheme="minorHAnsi" w:hAnsi="Arial" w:cs="Arial"/>
          <w:sz w:val="24"/>
          <w:szCs w:val="22"/>
          <w:lang w:eastAsia="en-US"/>
        </w:rPr>
        <w:t>Macario</w:t>
      </w:r>
      <w:proofErr w:type="spellEnd"/>
      <w:r w:rsidRPr="00F40179">
        <w:rPr>
          <w:rFonts w:ascii="Arial" w:eastAsiaTheme="minorHAnsi" w:hAnsi="Arial" w:cs="Arial"/>
          <w:sz w:val="24"/>
          <w:szCs w:val="22"/>
          <w:lang w:eastAsia="en-US"/>
        </w:rPr>
        <w:t>. Maria reported that submissions to the journal had increased by 60%, accepted papers had increased by 25% and published papers had increased by 50% in 2020. The review</w:t>
      </w:r>
      <w:r>
        <w:rPr>
          <w:rFonts w:ascii="Arial" w:eastAsiaTheme="minorHAnsi" w:hAnsi="Arial" w:cs="Arial"/>
          <w:sz w:val="24"/>
          <w:szCs w:val="22"/>
          <w:lang w:eastAsia="en-US"/>
        </w:rPr>
        <w:t xml:space="preserve"> times have also been decreased, with the number of papers which are desk-rejected increasing. </w:t>
      </w:r>
    </w:p>
    <w:p w:rsidR="00F40179" w:rsidRPr="00F40179" w:rsidRDefault="00F40179" w:rsidP="00F40179">
      <w:pPr>
        <w:spacing w:after="120" w:line="259" w:lineRule="auto"/>
        <w:rPr>
          <w:rFonts w:ascii="Arial" w:eastAsiaTheme="minorHAnsi" w:hAnsi="Arial" w:cs="Arial"/>
          <w:sz w:val="24"/>
          <w:szCs w:val="22"/>
          <w:lang w:eastAsia="en-US"/>
        </w:rPr>
      </w:pPr>
      <w:r w:rsidRPr="00F40179">
        <w:rPr>
          <w:rFonts w:ascii="Arial" w:eastAsiaTheme="minorHAnsi" w:hAnsi="Arial" w:cs="Arial"/>
          <w:sz w:val="24"/>
          <w:szCs w:val="22"/>
          <w:lang w:eastAsia="en-US"/>
        </w:rPr>
        <w:t>Maria noted that there was a substantial increase in submissions from Asia and South America, but also a very high rejection rate of these papers, mostly due to poor English or a lack of quality data.</w:t>
      </w:r>
      <w:r>
        <w:rPr>
          <w:rFonts w:ascii="Arial" w:eastAsiaTheme="minorHAnsi" w:hAnsi="Arial" w:cs="Arial"/>
          <w:sz w:val="24"/>
          <w:szCs w:val="22"/>
          <w:lang w:eastAsia="en-US"/>
        </w:rPr>
        <w:t xml:space="preserve"> This has increased the work of the journal. </w:t>
      </w:r>
    </w:p>
    <w:p w:rsidR="00F40179" w:rsidRPr="00F40179" w:rsidRDefault="00F40179" w:rsidP="00F40179">
      <w:pPr>
        <w:spacing w:after="120" w:line="259" w:lineRule="auto"/>
        <w:rPr>
          <w:rFonts w:ascii="Arial" w:eastAsiaTheme="minorHAnsi" w:hAnsi="Arial" w:cs="Arial"/>
          <w:sz w:val="24"/>
          <w:szCs w:val="22"/>
          <w:lang w:eastAsia="en-US"/>
        </w:rPr>
      </w:pPr>
      <w:proofErr w:type="spellStart"/>
      <w:r w:rsidRPr="00F40179">
        <w:rPr>
          <w:rFonts w:ascii="Arial" w:eastAsiaTheme="minorHAnsi" w:hAnsi="Arial" w:cs="Arial"/>
          <w:sz w:val="24"/>
          <w:szCs w:val="22"/>
          <w:lang w:eastAsia="en-US"/>
        </w:rPr>
        <w:t>Haijun</w:t>
      </w:r>
      <w:proofErr w:type="spellEnd"/>
      <w:r w:rsidRPr="00F40179">
        <w:rPr>
          <w:rFonts w:ascii="Arial" w:eastAsiaTheme="minorHAnsi" w:hAnsi="Arial" w:cs="Arial"/>
          <w:sz w:val="24"/>
          <w:szCs w:val="22"/>
          <w:lang w:eastAsia="en-US"/>
        </w:rPr>
        <w:t xml:space="preserve"> Huang</w:t>
      </w:r>
      <w:r>
        <w:rPr>
          <w:rFonts w:ascii="Arial" w:eastAsiaTheme="minorHAnsi" w:hAnsi="Arial" w:cs="Arial"/>
          <w:sz w:val="24"/>
          <w:szCs w:val="22"/>
          <w:lang w:eastAsia="en-US"/>
        </w:rPr>
        <w:t xml:space="preserve"> presented the update for </w:t>
      </w:r>
      <w:r w:rsidRPr="00F40179">
        <w:rPr>
          <w:rFonts w:ascii="Arial" w:eastAsiaTheme="minorHAnsi" w:hAnsi="Arial" w:cs="Arial"/>
          <w:i/>
          <w:sz w:val="24"/>
          <w:szCs w:val="22"/>
          <w:lang w:eastAsia="en-US"/>
        </w:rPr>
        <w:t>Transport Policy</w:t>
      </w:r>
      <w:r>
        <w:rPr>
          <w:rFonts w:ascii="Arial" w:eastAsiaTheme="minorHAnsi" w:hAnsi="Arial" w:cs="Arial"/>
          <w:sz w:val="24"/>
          <w:szCs w:val="22"/>
          <w:lang w:eastAsia="en-US"/>
        </w:rPr>
        <w:t xml:space="preserve">. </w:t>
      </w:r>
      <w:r w:rsidRPr="00F40179">
        <w:rPr>
          <w:rFonts w:ascii="Arial" w:eastAsiaTheme="minorHAnsi" w:hAnsi="Arial" w:cs="Arial"/>
          <w:sz w:val="24"/>
          <w:szCs w:val="22"/>
          <w:lang w:eastAsia="en-US"/>
        </w:rPr>
        <w:t xml:space="preserve">The journal published 189 papers in 15 volumes in 2020. The average desk rejection rate for papers was 61% with an average turnaround of 2.5 weeks: the average acceptance rate was 21%, with the average time from submission to final editorial outcome being 19.1 weeks. The journal received 1024 submissions in 2020, a 20% increase from 2019. </w:t>
      </w:r>
    </w:p>
    <w:p w:rsidR="00F40179" w:rsidRDefault="00F40179" w:rsidP="00F40179">
      <w:pPr>
        <w:spacing w:after="120" w:line="259" w:lineRule="auto"/>
        <w:rPr>
          <w:rFonts w:ascii="Arial" w:eastAsiaTheme="minorHAnsi" w:hAnsi="Arial" w:cs="Arial"/>
          <w:sz w:val="24"/>
          <w:szCs w:val="22"/>
          <w:lang w:eastAsia="en-US"/>
        </w:rPr>
      </w:pPr>
      <w:r w:rsidRPr="00F40179">
        <w:rPr>
          <w:rFonts w:ascii="Arial" w:eastAsiaTheme="minorHAnsi" w:hAnsi="Arial" w:cs="Arial"/>
          <w:sz w:val="24"/>
          <w:szCs w:val="22"/>
          <w:lang w:eastAsia="en-US"/>
        </w:rPr>
        <w:t xml:space="preserve">The journal </w:t>
      </w:r>
      <w:proofErr w:type="spellStart"/>
      <w:r w:rsidRPr="00F40179">
        <w:rPr>
          <w:rFonts w:ascii="Arial" w:eastAsiaTheme="minorHAnsi" w:hAnsi="Arial" w:cs="Arial"/>
          <w:sz w:val="24"/>
          <w:szCs w:val="22"/>
          <w:lang w:eastAsia="en-US"/>
        </w:rPr>
        <w:t>CiteScore</w:t>
      </w:r>
      <w:proofErr w:type="spellEnd"/>
      <w:r w:rsidRPr="00F40179">
        <w:rPr>
          <w:rFonts w:ascii="Arial" w:eastAsiaTheme="minorHAnsi" w:hAnsi="Arial" w:cs="Arial"/>
          <w:sz w:val="24"/>
          <w:szCs w:val="22"/>
          <w:lang w:eastAsia="en-US"/>
        </w:rPr>
        <w:t xml:space="preserve"> for 2020 was 6.5, and the 2019 Jour</w:t>
      </w:r>
      <w:r>
        <w:rPr>
          <w:rFonts w:ascii="Arial" w:eastAsiaTheme="minorHAnsi" w:hAnsi="Arial" w:cs="Arial"/>
          <w:sz w:val="24"/>
          <w:szCs w:val="22"/>
          <w:lang w:eastAsia="en-US"/>
        </w:rPr>
        <w:t>nal Impact Factor was 3.382, an</w:t>
      </w:r>
      <w:r w:rsidRPr="00F40179">
        <w:rPr>
          <w:rFonts w:ascii="Arial" w:eastAsiaTheme="minorHAnsi" w:hAnsi="Arial" w:cs="Arial"/>
          <w:sz w:val="24"/>
          <w:szCs w:val="22"/>
          <w:lang w:eastAsia="en-US"/>
        </w:rPr>
        <w:t xml:space="preserve"> increase on the previous year. The greatest number of papers were submitted from Asia. </w:t>
      </w:r>
    </w:p>
    <w:p w:rsidR="00F40179" w:rsidRDefault="00F40179" w:rsidP="00F40179">
      <w:pPr>
        <w:spacing w:after="120" w:line="259" w:lineRule="auto"/>
        <w:rPr>
          <w:rFonts w:ascii="Arial" w:eastAsiaTheme="minorHAnsi" w:hAnsi="Arial" w:cs="Arial"/>
          <w:sz w:val="24"/>
          <w:szCs w:val="22"/>
          <w:lang w:eastAsia="en-US"/>
        </w:rPr>
      </w:pPr>
      <w:r>
        <w:rPr>
          <w:rFonts w:ascii="Arial" w:eastAsiaTheme="minorHAnsi" w:hAnsi="Arial" w:cs="Arial"/>
          <w:sz w:val="24"/>
          <w:szCs w:val="22"/>
          <w:lang w:eastAsia="en-US"/>
        </w:rPr>
        <w:t>Members</w:t>
      </w:r>
      <w:r w:rsidRPr="00F40179">
        <w:rPr>
          <w:rFonts w:ascii="Arial" w:eastAsiaTheme="minorHAnsi" w:hAnsi="Arial" w:cs="Arial"/>
          <w:sz w:val="24"/>
          <w:szCs w:val="22"/>
          <w:lang w:eastAsia="en-US"/>
        </w:rPr>
        <w:t xml:space="preserve"> of the Editorial Board</w:t>
      </w:r>
      <w:r>
        <w:rPr>
          <w:rFonts w:ascii="Arial" w:eastAsiaTheme="minorHAnsi" w:hAnsi="Arial" w:cs="Arial"/>
          <w:sz w:val="24"/>
          <w:szCs w:val="22"/>
          <w:lang w:eastAsia="en-US"/>
        </w:rPr>
        <w:t xml:space="preserve"> were replaced in 2020, and the number of members of the Advisory Board were increased. </w:t>
      </w:r>
      <w:proofErr w:type="spellStart"/>
      <w:r>
        <w:rPr>
          <w:rFonts w:ascii="Arial" w:eastAsiaTheme="minorHAnsi" w:hAnsi="Arial" w:cs="Arial"/>
          <w:sz w:val="24"/>
          <w:szCs w:val="22"/>
          <w:lang w:eastAsia="en-US"/>
        </w:rPr>
        <w:t>Haijun</w:t>
      </w:r>
      <w:proofErr w:type="spellEnd"/>
      <w:r>
        <w:rPr>
          <w:rFonts w:ascii="Arial" w:eastAsiaTheme="minorHAnsi" w:hAnsi="Arial" w:cs="Arial"/>
          <w:sz w:val="24"/>
          <w:szCs w:val="22"/>
          <w:lang w:eastAsia="en-US"/>
        </w:rPr>
        <w:t xml:space="preserve"> noted that Ashish </w:t>
      </w:r>
      <w:proofErr w:type="spellStart"/>
      <w:r>
        <w:rPr>
          <w:rFonts w:ascii="Arial" w:eastAsiaTheme="minorHAnsi" w:hAnsi="Arial" w:cs="Arial"/>
          <w:sz w:val="24"/>
          <w:szCs w:val="22"/>
          <w:lang w:eastAsia="en-US"/>
        </w:rPr>
        <w:t>Verma’s</w:t>
      </w:r>
      <w:proofErr w:type="spellEnd"/>
      <w:r>
        <w:rPr>
          <w:rFonts w:ascii="Arial" w:eastAsiaTheme="minorHAnsi" w:hAnsi="Arial" w:cs="Arial"/>
          <w:sz w:val="24"/>
          <w:szCs w:val="22"/>
          <w:lang w:eastAsia="en-US"/>
        </w:rPr>
        <w:t xml:space="preserve"> term as Editor of Special Issues ended in December 2020, and a new Editor is being sought. </w:t>
      </w:r>
    </w:p>
    <w:p w:rsidR="00F40179" w:rsidRPr="00F40179" w:rsidRDefault="00F40179" w:rsidP="00F40179">
      <w:pPr>
        <w:spacing w:after="120" w:line="259" w:lineRule="auto"/>
        <w:rPr>
          <w:rFonts w:ascii="Arial" w:eastAsiaTheme="minorHAnsi" w:hAnsi="Arial" w:cs="Arial"/>
          <w:sz w:val="24"/>
          <w:szCs w:val="22"/>
          <w:lang w:eastAsia="en-US"/>
        </w:rPr>
      </w:pPr>
      <w:r>
        <w:rPr>
          <w:rFonts w:ascii="Arial" w:eastAsiaTheme="minorHAnsi" w:hAnsi="Arial" w:cs="Arial"/>
          <w:sz w:val="24"/>
          <w:szCs w:val="22"/>
          <w:lang w:eastAsia="en-US"/>
        </w:rPr>
        <w:t xml:space="preserve">Greg Marsden and Tae Oum thanked </w:t>
      </w:r>
      <w:proofErr w:type="spellStart"/>
      <w:r>
        <w:rPr>
          <w:rFonts w:ascii="Arial" w:eastAsiaTheme="minorHAnsi" w:hAnsi="Arial" w:cs="Arial"/>
          <w:sz w:val="24"/>
          <w:szCs w:val="22"/>
          <w:lang w:eastAsia="en-US"/>
        </w:rPr>
        <w:t>Haijun</w:t>
      </w:r>
      <w:proofErr w:type="spellEnd"/>
      <w:r>
        <w:rPr>
          <w:rFonts w:ascii="Arial" w:eastAsiaTheme="minorHAnsi" w:hAnsi="Arial" w:cs="Arial"/>
          <w:sz w:val="24"/>
          <w:szCs w:val="22"/>
          <w:lang w:eastAsia="en-US"/>
        </w:rPr>
        <w:t xml:space="preserve"> Huang, Maria Attard and the teams involved on working on the journals in what has been a very difficult year. </w:t>
      </w:r>
    </w:p>
    <w:p w:rsidR="00216BD7" w:rsidRPr="00104943" w:rsidRDefault="00216BD7" w:rsidP="00F40179">
      <w:pPr>
        <w:rPr>
          <w:rFonts w:ascii="Arial" w:hAnsi="Arial" w:cs="Arial"/>
          <w:color w:val="FF0000"/>
          <w:sz w:val="24"/>
          <w:szCs w:val="24"/>
        </w:rPr>
      </w:pPr>
    </w:p>
    <w:p w:rsidR="00216BD7" w:rsidRPr="00002420" w:rsidRDefault="00216BD7" w:rsidP="00216BD7">
      <w:pPr>
        <w:rPr>
          <w:rFonts w:ascii="Arial" w:hAnsi="Arial" w:cs="Arial"/>
          <w:b/>
          <w:sz w:val="24"/>
          <w:szCs w:val="24"/>
          <w:lang w:val="pt-BR"/>
        </w:rPr>
      </w:pPr>
      <w:r>
        <w:rPr>
          <w:rFonts w:ascii="Arial" w:hAnsi="Arial" w:cs="Arial"/>
          <w:b/>
          <w:sz w:val="24"/>
          <w:szCs w:val="24"/>
          <w:lang w:val="pt-BR"/>
        </w:rPr>
        <w:t>7</w:t>
      </w:r>
      <w:r w:rsidRPr="002B0B1E">
        <w:rPr>
          <w:rFonts w:ascii="Arial" w:hAnsi="Arial" w:cs="Arial"/>
          <w:b/>
          <w:sz w:val="24"/>
          <w:szCs w:val="24"/>
          <w:lang w:val="pt-BR"/>
        </w:rPr>
        <w:t>.</w:t>
      </w:r>
      <w:r w:rsidRPr="002B0B1E">
        <w:rPr>
          <w:rFonts w:ascii="Arial" w:hAnsi="Arial" w:cs="Arial"/>
          <w:b/>
          <w:sz w:val="24"/>
          <w:szCs w:val="24"/>
          <w:lang w:val="pt-BR"/>
        </w:rPr>
        <w:tab/>
      </w:r>
      <w:r w:rsidRPr="002B0B1E">
        <w:rPr>
          <w:rFonts w:ascii="Arial" w:hAnsi="Arial" w:cs="Arial"/>
          <w:b/>
          <w:sz w:val="24"/>
          <w:szCs w:val="24"/>
          <w:lang w:val="pt-BR" w:eastAsia="ja-JP"/>
        </w:rPr>
        <w:t xml:space="preserve">Report from Secretariat </w:t>
      </w:r>
      <w:r>
        <w:rPr>
          <w:rFonts w:ascii="Arial" w:hAnsi="Arial" w:cs="Arial"/>
          <w:b/>
          <w:sz w:val="24"/>
          <w:szCs w:val="24"/>
          <w:lang w:val="pt-BR" w:eastAsia="ja-JP"/>
        </w:rPr>
        <w:t>(Greg Marsden): 10</w:t>
      </w:r>
      <w:r w:rsidRPr="00A624E3">
        <w:rPr>
          <w:rFonts w:ascii="Arial" w:hAnsi="Arial" w:cs="Arial"/>
          <w:b/>
          <w:sz w:val="24"/>
          <w:szCs w:val="24"/>
          <w:lang w:val="pt-BR" w:eastAsia="ja-JP"/>
        </w:rPr>
        <w:t xml:space="preserve"> min</w:t>
      </w:r>
    </w:p>
    <w:p w:rsidR="00216BD7" w:rsidRDefault="00216BD7" w:rsidP="00216BD7">
      <w:pPr>
        <w:spacing w:after="40"/>
        <w:ind w:left="720"/>
        <w:rPr>
          <w:rFonts w:ascii="Arial" w:hAnsi="Arial" w:cs="Arial"/>
          <w:b/>
          <w:sz w:val="24"/>
          <w:szCs w:val="24"/>
          <w:lang w:eastAsia="ja-JP"/>
        </w:rPr>
      </w:pPr>
      <w:proofErr w:type="gramStart"/>
      <w:r>
        <w:rPr>
          <w:rFonts w:ascii="Arial" w:hAnsi="Arial" w:cs="Arial"/>
          <w:sz w:val="24"/>
          <w:szCs w:val="24"/>
          <w:lang w:eastAsia="ja-JP"/>
        </w:rPr>
        <w:t>a</w:t>
      </w:r>
      <w:proofErr w:type="gramEnd"/>
      <w:r>
        <w:rPr>
          <w:rFonts w:ascii="Arial" w:hAnsi="Arial" w:cs="Arial"/>
          <w:sz w:val="24"/>
          <w:szCs w:val="24"/>
          <w:lang w:eastAsia="ja-JP"/>
        </w:rPr>
        <w:t>. Audit 2020</w:t>
      </w:r>
      <w:r w:rsidRPr="00104943">
        <w:rPr>
          <w:rFonts w:ascii="Arial" w:hAnsi="Arial" w:cs="Arial"/>
          <w:sz w:val="24"/>
          <w:szCs w:val="24"/>
          <w:lang w:eastAsia="ja-JP"/>
        </w:rPr>
        <w:t xml:space="preserve"> (A</w:t>
      </w:r>
      <w:r>
        <w:rPr>
          <w:rFonts w:ascii="Arial" w:hAnsi="Arial" w:cs="Arial"/>
          <w:sz w:val="24"/>
          <w:szCs w:val="24"/>
          <w:lang w:eastAsia="ja-JP"/>
        </w:rPr>
        <w:t xml:space="preserve">ntonio </w:t>
      </w:r>
      <w:r w:rsidRPr="00104943">
        <w:rPr>
          <w:rFonts w:ascii="Arial" w:hAnsi="Arial" w:cs="Arial"/>
          <w:sz w:val="24"/>
          <w:szCs w:val="24"/>
          <w:lang w:eastAsia="ja-JP"/>
        </w:rPr>
        <w:t>M</w:t>
      </w:r>
      <w:r>
        <w:rPr>
          <w:rFonts w:ascii="Arial" w:hAnsi="Arial" w:cs="Arial"/>
          <w:sz w:val="24"/>
          <w:szCs w:val="24"/>
          <w:lang w:eastAsia="ja-JP"/>
        </w:rPr>
        <w:t>usso</w:t>
      </w:r>
      <w:r w:rsidRPr="00104943">
        <w:rPr>
          <w:rFonts w:ascii="Arial" w:hAnsi="Arial" w:cs="Arial"/>
          <w:sz w:val="24"/>
          <w:szCs w:val="24"/>
          <w:lang w:eastAsia="ja-JP"/>
        </w:rPr>
        <w:t>)</w:t>
      </w:r>
      <w:r>
        <w:rPr>
          <w:rFonts w:ascii="Arial" w:hAnsi="Arial" w:cs="Arial"/>
          <w:sz w:val="24"/>
          <w:szCs w:val="24"/>
          <w:lang w:eastAsia="ja-JP"/>
        </w:rPr>
        <w:t xml:space="preserve">: </w:t>
      </w:r>
      <w:r>
        <w:rPr>
          <w:rFonts w:ascii="Arial" w:hAnsi="Arial" w:cs="Arial"/>
          <w:b/>
          <w:sz w:val="24"/>
          <w:szCs w:val="24"/>
          <w:lang w:eastAsia="ja-JP"/>
        </w:rPr>
        <w:t>5</w:t>
      </w:r>
      <w:r w:rsidRPr="00556A04">
        <w:rPr>
          <w:rFonts w:ascii="Arial" w:hAnsi="Arial" w:cs="Arial"/>
          <w:b/>
          <w:sz w:val="24"/>
          <w:szCs w:val="24"/>
          <w:lang w:eastAsia="ja-JP"/>
        </w:rPr>
        <w:t xml:space="preserve"> min</w:t>
      </w:r>
    </w:p>
    <w:p w:rsidR="007E018F" w:rsidRDefault="007E018F" w:rsidP="007E018F">
      <w:pPr>
        <w:spacing w:before="120" w:after="120"/>
        <w:rPr>
          <w:rFonts w:ascii="Arial" w:hAnsi="Arial" w:cs="Arial"/>
          <w:sz w:val="24"/>
          <w:szCs w:val="24"/>
          <w:lang w:eastAsia="ja-JP"/>
        </w:rPr>
      </w:pPr>
      <w:r w:rsidRPr="007E018F">
        <w:rPr>
          <w:rFonts w:ascii="Arial" w:hAnsi="Arial" w:cs="Arial"/>
          <w:sz w:val="24"/>
          <w:szCs w:val="24"/>
          <w:lang w:eastAsia="ja-JP"/>
        </w:rPr>
        <w:t xml:space="preserve">Antonio Musso stated that he conducted an audit of the WCTRS finances for 202 based upon financial statements and bank movements, by comparing real outcomes with forecast ones, and a comprehensive list of payments and bank reconciliations. </w:t>
      </w:r>
      <w:r>
        <w:rPr>
          <w:rFonts w:ascii="Arial" w:hAnsi="Arial" w:cs="Arial"/>
          <w:sz w:val="24"/>
          <w:szCs w:val="24"/>
          <w:lang w:eastAsia="ja-JP"/>
        </w:rPr>
        <w:t xml:space="preserve">This audit was conducted under common auditing standards, requiring the examination of the documentation supporting the amount presented, and evaluating the overall financial statement. Antonio stated that in his opinion the financial statements fairly represents the financial situation of the Society. </w:t>
      </w:r>
      <w:r w:rsidR="00DD79DD">
        <w:rPr>
          <w:rFonts w:ascii="Arial" w:hAnsi="Arial" w:cs="Arial"/>
          <w:sz w:val="24"/>
          <w:szCs w:val="24"/>
          <w:lang w:eastAsia="ja-JP"/>
        </w:rPr>
        <w:t xml:space="preserve">Antonio thanked Emma Pickering and Greg Marsden for their support and cooperation in collecting the information needed for the audit. </w:t>
      </w:r>
    </w:p>
    <w:p w:rsidR="00216BD7" w:rsidRDefault="00216BD7" w:rsidP="00216BD7">
      <w:pPr>
        <w:spacing w:after="40"/>
        <w:ind w:left="720"/>
        <w:rPr>
          <w:rFonts w:ascii="Arial" w:hAnsi="Arial" w:cs="Arial"/>
          <w:b/>
          <w:sz w:val="24"/>
          <w:szCs w:val="24"/>
          <w:lang w:eastAsia="ja-JP"/>
        </w:rPr>
      </w:pPr>
      <w:r w:rsidRPr="00C375A0">
        <w:rPr>
          <w:rFonts w:ascii="Arial" w:hAnsi="Arial" w:cs="Arial"/>
          <w:sz w:val="24"/>
          <w:szCs w:val="24"/>
          <w:lang w:eastAsia="ja-JP"/>
        </w:rPr>
        <w:t xml:space="preserve">b. Conference fees (Greg Marsden): </w:t>
      </w:r>
      <w:r>
        <w:rPr>
          <w:rFonts w:ascii="Arial" w:hAnsi="Arial" w:cs="Arial"/>
          <w:b/>
          <w:sz w:val="24"/>
          <w:szCs w:val="24"/>
          <w:lang w:eastAsia="ja-JP"/>
        </w:rPr>
        <w:t>2 min</w:t>
      </w:r>
    </w:p>
    <w:p w:rsidR="00BB1440" w:rsidRPr="00BB1440" w:rsidRDefault="00BB1440" w:rsidP="00BB1440">
      <w:pPr>
        <w:spacing w:before="120" w:after="120"/>
        <w:rPr>
          <w:rFonts w:ascii="Arial" w:hAnsi="Arial" w:cs="Arial"/>
          <w:sz w:val="24"/>
          <w:szCs w:val="24"/>
          <w:lang w:eastAsia="ja-JP"/>
        </w:rPr>
      </w:pPr>
      <w:r w:rsidRPr="00BB1440">
        <w:rPr>
          <w:rFonts w:ascii="Arial" w:hAnsi="Arial" w:cs="Arial"/>
          <w:sz w:val="24"/>
          <w:szCs w:val="24"/>
          <w:lang w:eastAsia="ja-JP"/>
        </w:rPr>
        <w:t xml:space="preserve">Greg Marsden thanked Emma Pickering for her hard work during her first year with the Society. He noted that she has accomplished a great deal during difficult circumstances and despite being new to the Society. </w:t>
      </w:r>
    </w:p>
    <w:p w:rsidR="00BB1440" w:rsidRDefault="00BB1440" w:rsidP="00BB1440">
      <w:pPr>
        <w:spacing w:after="40"/>
        <w:rPr>
          <w:rFonts w:ascii="Arial" w:hAnsi="Arial" w:cs="Arial"/>
          <w:sz w:val="24"/>
          <w:szCs w:val="24"/>
        </w:rPr>
      </w:pPr>
      <w:r>
        <w:rPr>
          <w:rFonts w:ascii="Arial" w:hAnsi="Arial" w:cs="Arial"/>
          <w:sz w:val="24"/>
          <w:szCs w:val="24"/>
        </w:rPr>
        <w:t>Greg noted that ordinarily the STC would discuss and agree the membership fees for the 2022-2025 period. The General Assembly at Mumbai gave the STC permission to increase the membership fees for 2019-2022 period by up to 20% should changes in the Society’s financial position require it. The fees, however, have not been raised since 2013.</w:t>
      </w:r>
    </w:p>
    <w:p w:rsidR="00BB1440" w:rsidRPr="00104943" w:rsidRDefault="00BB1440" w:rsidP="00BB1440">
      <w:pPr>
        <w:spacing w:after="40"/>
        <w:rPr>
          <w:rFonts w:ascii="Arial" w:hAnsi="Arial" w:cs="Arial"/>
          <w:sz w:val="24"/>
          <w:szCs w:val="24"/>
        </w:rPr>
      </w:pPr>
      <w:r>
        <w:rPr>
          <w:rFonts w:ascii="Arial" w:hAnsi="Arial" w:cs="Arial"/>
          <w:sz w:val="24"/>
          <w:szCs w:val="24"/>
        </w:rPr>
        <w:t>One of the ways to reduce the risk of loss of membership would be to use the GA’s permission to raise the fees. Broadly speaking this would result in a $20,000 (USD) increase, which is not a lot in comparison to the annual income received from Elsevier. The increase in fees may also discourage members from joining, particularly if the conference proceeds as a hybrid or entirely virtual event. The Secretariat therefore recommends that a decision on membership fees is deferred until the format of the WCTR Montréal is confirmed. Comments and feedback were welcomed.</w:t>
      </w:r>
    </w:p>
    <w:p w:rsidR="00216BD7" w:rsidRPr="00BB1440" w:rsidRDefault="00216BD7" w:rsidP="00BB1440">
      <w:pPr>
        <w:pStyle w:val="ListParagraph"/>
        <w:numPr>
          <w:ilvl w:val="0"/>
          <w:numId w:val="2"/>
        </w:numPr>
        <w:spacing w:after="40"/>
        <w:rPr>
          <w:rFonts w:ascii="Arial" w:hAnsi="Arial" w:cs="Arial"/>
          <w:b/>
          <w:sz w:val="24"/>
          <w:szCs w:val="24"/>
          <w:lang w:eastAsia="ja-JP"/>
        </w:rPr>
      </w:pPr>
      <w:r w:rsidRPr="00BB1440">
        <w:rPr>
          <w:rFonts w:ascii="Arial" w:hAnsi="Arial" w:cs="Arial"/>
          <w:sz w:val="24"/>
          <w:szCs w:val="24"/>
          <w:lang w:eastAsia="ja-JP"/>
        </w:rPr>
        <w:t xml:space="preserve">Website development (Emma Pickering): </w:t>
      </w:r>
      <w:r w:rsidRPr="00BB1440">
        <w:rPr>
          <w:rFonts w:ascii="Arial" w:hAnsi="Arial" w:cs="Arial"/>
          <w:b/>
          <w:sz w:val="24"/>
          <w:szCs w:val="24"/>
          <w:lang w:eastAsia="ja-JP"/>
        </w:rPr>
        <w:t>3 min</w:t>
      </w:r>
    </w:p>
    <w:p w:rsidR="00BB1440" w:rsidRDefault="00BB1440" w:rsidP="00BB1440">
      <w:pPr>
        <w:spacing w:after="40"/>
        <w:rPr>
          <w:rFonts w:ascii="Arial" w:hAnsi="Arial" w:cs="Arial"/>
          <w:sz w:val="24"/>
          <w:szCs w:val="24"/>
          <w:lang w:eastAsia="ja-JP"/>
        </w:rPr>
      </w:pPr>
      <w:r>
        <w:rPr>
          <w:rFonts w:ascii="Arial" w:hAnsi="Arial" w:cs="Arial"/>
          <w:sz w:val="24"/>
          <w:szCs w:val="24"/>
          <w:lang w:eastAsia="ja-JP"/>
        </w:rPr>
        <w:t>Emma Picke</w:t>
      </w:r>
      <w:r w:rsidR="00110343">
        <w:rPr>
          <w:rFonts w:ascii="Arial" w:hAnsi="Arial" w:cs="Arial"/>
          <w:sz w:val="24"/>
          <w:szCs w:val="24"/>
          <w:lang w:eastAsia="ja-JP"/>
        </w:rPr>
        <w:t xml:space="preserve">ring reported that since the June 2020 STC meeting, the Secretariat sent a short questionnaire on website usage to all STC and SCC members, and to a random sample of half the current membership. There was a good response rate to this questionnaire, and the data was used, along with resources from the University of Leeds, to write a first draft redesign proposal. This draft was sent to the WCTRS website working group, which was formed from SIG leaders and recommended members. A second draft of the proposal was then sent to a colleague working in </w:t>
      </w:r>
      <w:r w:rsidR="00B325DC">
        <w:rPr>
          <w:rFonts w:ascii="Arial" w:hAnsi="Arial" w:cs="Arial"/>
          <w:sz w:val="24"/>
          <w:szCs w:val="24"/>
          <w:lang w:eastAsia="ja-JP"/>
        </w:rPr>
        <w:t>website design and management.</w:t>
      </w:r>
      <w:r w:rsidR="00110343">
        <w:rPr>
          <w:rFonts w:ascii="Arial" w:hAnsi="Arial" w:cs="Arial"/>
          <w:sz w:val="24"/>
          <w:szCs w:val="24"/>
          <w:lang w:eastAsia="ja-JP"/>
        </w:rPr>
        <w:t xml:space="preserve"> </w:t>
      </w:r>
      <w:r w:rsidR="00B325DC">
        <w:rPr>
          <w:rFonts w:ascii="Arial" w:hAnsi="Arial" w:cs="Arial"/>
          <w:sz w:val="24"/>
          <w:szCs w:val="24"/>
          <w:lang w:eastAsia="ja-JP"/>
        </w:rPr>
        <w:t xml:space="preserve">The colleague hosted a two hour workshop in October 2020 for Emma Pickering and Greg Marsden to discuss the proposal in detail and to go through the process of approaching contractors for the project.  </w:t>
      </w:r>
    </w:p>
    <w:p w:rsidR="00B325DC" w:rsidRDefault="00B325DC" w:rsidP="00BB1440">
      <w:pPr>
        <w:spacing w:after="40"/>
        <w:rPr>
          <w:rFonts w:ascii="Arial" w:hAnsi="Arial" w:cs="Arial"/>
          <w:sz w:val="24"/>
          <w:szCs w:val="24"/>
          <w:lang w:eastAsia="ja-JP"/>
        </w:rPr>
      </w:pPr>
      <w:r>
        <w:rPr>
          <w:rFonts w:ascii="Arial" w:hAnsi="Arial" w:cs="Arial"/>
          <w:sz w:val="24"/>
          <w:szCs w:val="24"/>
          <w:lang w:eastAsia="ja-JP"/>
        </w:rPr>
        <w:t xml:space="preserve">One of the main points that came out of all discussions was content management and navigation through the website, particularly for new or potential members. Emma therefore began going through the website and providing recommendations for edits and redrafts of content to those with responsibilities for different areas, such as SIG leaders. This process is still ongoing, and at the time of the meeting Emma was finishing a final proposal to be sent to the website working group for final comment, and then to providers. </w:t>
      </w:r>
    </w:p>
    <w:p w:rsidR="007F48D4" w:rsidRDefault="007F48D4" w:rsidP="00BB1440">
      <w:pPr>
        <w:spacing w:after="40"/>
        <w:rPr>
          <w:rFonts w:ascii="Arial" w:hAnsi="Arial" w:cs="Arial"/>
          <w:sz w:val="24"/>
          <w:szCs w:val="24"/>
          <w:lang w:eastAsia="ja-JP"/>
        </w:rPr>
      </w:pPr>
      <w:r>
        <w:rPr>
          <w:rFonts w:ascii="Arial" w:hAnsi="Arial" w:cs="Arial"/>
          <w:sz w:val="24"/>
          <w:szCs w:val="24"/>
          <w:lang w:eastAsia="ja-JP"/>
        </w:rPr>
        <w:lastRenderedPageBreak/>
        <w:t xml:space="preserve">Tae Oum noted that the websites of other major academic societies should be consulted for examples of good and best practice. </w:t>
      </w:r>
      <w:r w:rsidR="00356E10">
        <w:rPr>
          <w:rFonts w:ascii="Arial" w:hAnsi="Arial" w:cs="Arial"/>
          <w:sz w:val="24"/>
          <w:szCs w:val="24"/>
          <w:lang w:eastAsia="ja-JP"/>
        </w:rPr>
        <w:t xml:space="preserve">He also thanked Emma </w:t>
      </w:r>
      <w:r w:rsidR="002951BA">
        <w:rPr>
          <w:rFonts w:ascii="Arial" w:hAnsi="Arial" w:cs="Arial"/>
          <w:sz w:val="24"/>
          <w:szCs w:val="24"/>
          <w:lang w:eastAsia="ja-JP"/>
        </w:rPr>
        <w:t xml:space="preserve">Pickering for her work on the website, Emma and Greg for their work in the Secretariat, and Antonio for conducting the audit. </w:t>
      </w:r>
    </w:p>
    <w:p w:rsidR="00216BD7" w:rsidRDefault="00216BD7" w:rsidP="00216BD7">
      <w:pPr>
        <w:ind w:left="720"/>
        <w:rPr>
          <w:rFonts w:ascii="Arial" w:hAnsi="Arial" w:cs="Arial"/>
          <w:sz w:val="24"/>
          <w:szCs w:val="24"/>
          <w:lang w:eastAsia="ja-JP"/>
        </w:rPr>
      </w:pPr>
    </w:p>
    <w:p w:rsidR="00216BD7" w:rsidRDefault="00216BD7" w:rsidP="00216BD7">
      <w:pPr>
        <w:rPr>
          <w:rFonts w:ascii="Arial" w:hAnsi="Arial" w:cs="Arial"/>
          <w:b/>
          <w:sz w:val="24"/>
          <w:szCs w:val="24"/>
        </w:rPr>
      </w:pPr>
      <w:r w:rsidRPr="00002420">
        <w:rPr>
          <w:rFonts w:ascii="Arial" w:hAnsi="Arial" w:cs="Arial"/>
          <w:b/>
          <w:sz w:val="24"/>
          <w:szCs w:val="24"/>
        </w:rPr>
        <w:t>8.</w:t>
      </w:r>
      <w:r>
        <w:rPr>
          <w:rFonts w:ascii="Arial" w:hAnsi="Arial" w:cs="Arial"/>
          <w:sz w:val="24"/>
          <w:szCs w:val="24"/>
        </w:rPr>
        <w:t xml:space="preserve">   </w:t>
      </w:r>
      <w:r w:rsidRPr="002463AD">
        <w:rPr>
          <w:rFonts w:ascii="Arial" w:hAnsi="Arial" w:cs="Arial"/>
          <w:b/>
          <w:sz w:val="24"/>
          <w:szCs w:val="24"/>
        </w:rPr>
        <w:t>Country and Regional Rep Council</w:t>
      </w:r>
      <w:r>
        <w:rPr>
          <w:rFonts w:ascii="Arial" w:hAnsi="Arial" w:cs="Arial"/>
          <w:b/>
          <w:sz w:val="24"/>
          <w:szCs w:val="24"/>
        </w:rPr>
        <w:t xml:space="preserve">: 20 min </w:t>
      </w:r>
    </w:p>
    <w:p w:rsidR="00216BD7" w:rsidRDefault="00216BD7" w:rsidP="00216BD7">
      <w:pPr>
        <w:spacing w:after="40"/>
        <w:ind w:left="720"/>
        <w:rPr>
          <w:rFonts w:ascii="Arial" w:hAnsi="Arial" w:cs="Arial"/>
          <w:sz w:val="24"/>
          <w:szCs w:val="24"/>
        </w:rPr>
      </w:pPr>
      <w:r>
        <w:rPr>
          <w:rFonts w:ascii="Arial" w:hAnsi="Arial" w:cs="Arial"/>
          <w:sz w:val="24"/>
          <w:szCs w:val="24"/>
        </w:rPr>
        <w:t xml:space="preserve">a. Krishna Rao (India): </w:t>
      </w:r>
      <w:r w:rsidRPr="00763D37">
        <w:rPr>
          <w:rFonts w:ascii="Arial" w:hAnsi="Arial" w:cs="Arial"/>
          <w:b/>
          <w:sz w:val="24"/>
          <w:szCs w:val="24"/>
        </w:rPr>
        <w:t>2 min</w:t>
      </w:r>
      <w:r>
        <w:rPr>
          <w:rFonts w:ascii="Arial" w:hAnsi="Arial" w:cs="Arial"/>
          <w:sz w:val="24"/>
          <w:szCs w:val="24"/>
        </w:rPr>
        <w:t xml:space="preserve"> </w:t>
      </w:r>
    </w:p>
    <w:p w:rsidR="002951BA" w:rsidRDefault="002951BA" w:rsidP="002951BA">
      <w:pPr>
        <w:spacing w:before="120" w:after="120"/>
        <w:rPr>
          <w:rFonts w:ascii="Arial" w:hAnsi="Arial" w:cs="Arial"/>
          <w:sz w:val="24"/>
          <w:szCs w:val="24"/>
        </w:rPr>
      </w:pPr>
      <w:r>
        <w:rPr>
          <w:rFonts w:ascii="Arial" w:hAnsi="Arial" w:cs="Arial"/>
          <w:sz w:val="24"/>
          <w:szCs w:val="24"/>
        </w:rPr>
        <w:t>Krishna Rao thanked Tae Oum for generating the CARs Council Initiative to connect with the Society members.</w:t>
      </w:r>
    </w:p>
    <w:p w:rsidR="002951BA" w:rsidRDefault="002951BA" w:rsidP="002951BA">
      <w:pPr>
        <w:spacing w:before="120" w:after="120"/>
        <w:rPr>
          <w:rFonts w:ascii="Arial" w:hAnsi="Arial" w:cs="Arial"/>
          <w:sz w:val="24"/>
          <w:szCs w:val="24"/>
        </w:rPr>
      </w:pPr>
      <w:r>
        <w:rPr>
          <w:rFonts w:ascii="Arial" w:hAnsi="Arial" w:cs="Arial"/>
          <w:sz w:val="24"/>
          <w:szCs w:val="24"/>
        </w:rPr>
        <w:t xml:space="preserve">Krishna introduced the four CARs India members, and their task to retain as many of the over 346 current Indian members into the next conference cycle. He noted that </w:t>
      </w:r>
      <w:proofErr w:type="spellStart"/>
      <w:r>
        <w:rPr>
          <w:rFonts w:ascii="Arial" w:hAnsi="Arial" w:cs="Arial"/>
          <w:sz w:val="24"/>
          <w:szCs w:val="24"/>
        </w:rPr>
        <w:t>Pushpa</w:t>
      </w:r>
      <w:proofErr w:type="spellEnd"/>
      <w:r>
        <w:rPr>
          <w:rFonts w:ascii="Arial" w:hAnsi="Arial" w:cs="Arial"/>
          <w:sz w:val="24"/>
          <w:szCs w:val="24"/>
        </w:rPr>
        <w:t xml:space="preserve"> </w:t>
      </w:r>
      <w:proofErr w:type="spellStart"/>
      <w:r>
        <w:rPr>
          <w:rFonts w:ascii="Arial" w:hAnsi="Arial" w:cs="Arial"/>
          <w:sz w:val="24"/>
          <w:szCs w:val="24"/>
        </w:rPr>
        <w:t>Choud</w:t>
      </w:r>
      <w:r w:rsidR="00D1593A">
        <w:rPr>
          <w:rFonts w:ascii="Arial" w:hAnsi="Arial" w:cs="Arial"/>
          <w:sz w:val="24"/>
          <w:szCs w:val="24"/>
        </w:rPr>
        <w:t>hary</w:t>
      </w:r>
      <w:proofErr w:type="spellEnd"/>
      <w:r w:rsidR="00D1593A">
        <w:rPr>
          <w:rFonts w:ascii="Arial" w:hAnsi="Arial" w:cs="Arial"/>
          <w:sz w:val="24"/>
          <w:szCs w:val="24"/>
        </w:rPr>
        <w:t xml:space="preserve"> and Emma Pickering had compiled an Indian Members mailing list, which will be maintained by </w:t>
      </w:r>
      <w:proofErr w:type="spellStart"/>
      <w:r w:rsidR="00D1593A">
        <w:rPr>
          <w:rFonts w:ascii="Arial" w:hAnsi="Arial" w:cs="Arial"/>
          <w:sz w:val="24"/>
          <w:szCs w:val="24"/>
        </w:rPr>
        <w:t>Pushpa</w:t>
      </w:r>
      <w:proofErr w:type="spellEnd"/>
      <w:r w:rsidR="00D1593A">
        <w:rPr>
          <w:rFonts w:ascii="Arial" w:hAnsi="Arial" w:cs="Arial"/>
          <w:sz w:val="24"/>
          <w:szCs w:val="24"/>
        </w:rPr>
        <w:t xml:space="preserve">. The 120 members who signed up to this list provided their choices of SIGs to join, and the information will be provided to SIG chairs to induct them. Krishna also requested the help of Hideki Nakamura in encouraging the SIG Chairs to get these members inducted. </w:t>
      </w:r>
    </w:p>
    <w:p w:rsidR="00D1593A" w:rsidRDefault="00D1593A" w:rsidP="002951BA">
      <w:pPr>
        <w:spacing w:before="120" w:after="120"/>
        <w:rPr>
          <w:rFonts w:ascii="Arial" w:hAnsi="Arial" w:cs="Arial"/>
          <w:sz w:val="24"/>
          <w:szCs w:val="24"/>
        </w:rPr>
      </w:pPr>
      <w:r>
        <w:rPr>
          <w:rFonts w:ascii="Arial" w:hAnsi="Arial" w:cs="Arial"/>
          <w:sz w:val="24"/>
          <w:szCs w:val="24"/>
        </w:rPr>
        <w:t>Krishna also reported that the India CARs were looking to increase their CAR representatives by two to help develop and run local WCTRS events.</w:t>
      </w:r>
    </w:p>
    <w:p w:rsidR="00631D33" w:rsidRDefault="00631D33" w:rsidP="002951BA">
      <w:pPr>
        <w:spacing w:before="120" w:after="120"/>
        <w:rPr>
          <w:rFonts w:ascii="Arial" w:hAnsi="Arial" w:cs="Arial"/>
          <w:sz w:val="24"/>
          <w:szCs w:val="24"/>
        </w:rPr>
      </w:pPr>
      <w:r>
        <w:rPr>
          <w:rFonts w:ascii="Arial" w:hAnsi="Arial" w:cs="Arial"/>
          <w:sz w:val="24"/>
          <w:szCs w:val="24"/>
        </w:rPr>
        <w:t xml:space="preserve">Tae Oum thanked Krishna, and thanked </w:t>
      </w:r>
      <w:proofErr w:type="spellStart"/>
      <w:r>
        <w:rPr>
          <w:rFonts w:ascii="Arial" w:hAnsi="Arial" w:cs="Arial"/>
          <w:sz w:val="24"/>
          <w:szCs w:val="24"/>
        </w:rPr>
        <w:t>Pushpa</w:t>
      </w:r>
      <w:proofErr w:type="spellEnd"/>
      <w:r>
        <w:rPr>
          <w:rFonts w:ascii="Arial" w:hAnsi="Arial" w:cs="Arial"/>
          <w:sz w:val="24"/>
          <w:szCs w:val="24"/>
        </w:rPr>
        <w:t xml:space="preserve"> and Emma for their work on the Indian Members mailing list.</w:t>
      </w:r>
    </w:p>
    <w:p w:rsidR="00D1593A" w:rsidRDefault="00216BD7" w:rsidP="00D1593A">
      <w:pPr>
        <w:spacing w:after="40"/>
        <w:ind w:left="720"/>
        <w:rPr>
          <w:rFonts w:ascii="Arial" w:hAnsi="Arial" w:cs="Arial"/>
          <w:b/>
          <w:sz w:val="24"/>
          <w:szCs w:val="24"/>
        </w:rPr>
      </w:pPr>
      <w:proofErr w:type="gramStart"/>
      <w:r>
        <w:rPr>
          <w:rFonts w:ascii="Arial" w:hAnsi="Arial" w:cs="Arial"/>
          <w:sz w:val="24"/>
          <w:szCs w:val="24"/>
        </w:rPr>
        <w:t>b</w:t>
      </w:r>
      <w:proofErr w:type="gramEnd"/>
      <w:r>
        <w:rPr>
          <w:rFonts w:ascii="Arial" w:hAnsi="Arial" w:cs="Arial"/>
          <w:sz w:val="24"/>
          <w:szCs w:val="24"/>
        </w:rPr>
        <w:t xml:space="preserve">. Haixiao Pan/Hong Chang Li (China): </w:t>
      </w:r>
      <w:r w:rsidRPr="00763D37">
        <w:rPr>
          <w:rFonts w:ascii="Arial" w:hAnsi="Arial" w:cs="Arial"/>
          <w:b/>
          <w:sz w:val="24"/>
          <w:szCs w:val="24"/>
        </w:rPr>
        <w:t>2 min</w:t>
      </w:r>
    </w:p>
    <w:p w:rsidR="00D1593A" w:rsidRDefault="00631D33" w:rsidP="00D1593A">
      <w:pPr>
        <w:spacing w:before="120" w:after="120"/>
        <w:rPr>
          <w:rFonts w:ascii="Arial" w:hAnsi="Arial" w:cs="Arial"/>
          <w:sz w:val="24"/>
          <w:szCs w:val="24"/>
        </w:rPr>
      </w:pPr>
      <w:proofErr w:type="spellStart"/>
      <w:r w:rsidRPr="00631D33">
        <w:rPr>
          <w:rFonts w:ascii="Arial" w:hAnsi="Arial" w:cs="Arial"/>
          <w:sz w:val="24"/>
          <w:szCs w:val="24"/>
        </w:rPr>
        <w:t>Haxiao</w:t>
      </w:r>
      <w:proofErr w:type="spellEnd"/>
      <w:r w:rsidRPr="00631D33">
        <w:rPr>
          <w:rFonts w:ascii="Arial" w:hAnsi="Arial" w:cs="Arial"/>
          <w:sz w:val="24"/>
          <w:szCs w:val="24"/>
        </w:rPr>
        <w:t xml:space="preserve"> Pan</w:t>
      </w:r>
      <w:r>
        <w:rPr>
          <w:rFonts w:ascii="Arial" w:hAnsi="Arial" w:cs="Arial"/>
          <w:sz w:val="24"/>
          <w:szCs w:val="24"/>
        </w:rPr>
        <w:t xml:space="preserve"> reported that the China CARs had diversified the channels for promoting the WCTR when the conference details are confirmed. The China CARs have been working with the CCTA, and while a formal agreement of cooperation is needed, future collaborations may include a Special Issue of </w:t>
      </w:r>
      <w:r>
        <w:rPr>
          <w:rFonts w:ascii="Arial" w:hAnsi="Arial" w:cs="Arial"/>
          <w:i/>
          <w:sz w:val="24"/>
          <w:szCs w:val="24"/>
        </w:rPr>
        <w:t>Transport Policy</w:t>
      </w:r>
      <w:r>
        <w:rPr>
          <w:rFonts w:ascii="Arial" w:hAnsi="Arial" w:cs="Arial"/>
          <w:sz w:val="24"/>
          <w:szCs w:val="24"/>
        </w:rPr>
        <w:t xml:space="preserve"> and a special session at WCTR Montréal. </w:t>
      </w:r>
      <w:proofErr w:type="spellStart"/>
      <w:r>
        <w:rPr>
          <w:rFonts w:ascii="Arial" w:hAnsi="Arial" w:cs="Arial"/>
          <w:sz w:val="24"/>
          <w:szCs w:val="24"/>
        </w:rPr>
        <w:t>Haxiao</w:t>
      </w:r>
      <w:proofErr w:type="spellEnd"/>
      <w:r>
        <w:rPr>
          <w:rFonts w:ascii="Arial" w:hAnsi="Arial" w:cs="Arial"/>
          <w:sz w:val="24"/>
          <w:szCs w:val="24"/>
        </w:rPr>
        <w:t xml:space="preserve"> also discussed the possibility of created Chinese-language promotional and brochure materials for </w:t>
      </w:r>
      <w:r w:rsidRPr="00631D33">
        <w:rPr>
          <w:rFonts w:ascii="Arial" w:hAnsi="Arial" w:cs="Arial"/>
          <w:sz w:val="24"/>
          <w:szCs w:val="24"/>
        </w:rPr>
        <w:t>WCTR Montréal</w:t>
      </w:r>
      <w:r>
        <w:rPr>
          <w:rFonts w:ascii="Arial" w:hAnsi="Arial" w:cs="Arial"/>
          <w:sz w:val="24"/>
          <w:szCs w:val="24"/>
        </w:rPr>
        <w:t xml:space="preserve">, although a person is yet to be assigned to this work. </w:t>
      </w:r>
    </w:p>
    <w:p w:rsidR="00C32948" w:rsidRPr="00631D33" w:rsidRDefault="00C32948" w:rsidP="00D1593A">
      <w:pPr>
        <w:spacing w:before="120" w:after="120"/>
        <w:rPr>
          <w:rFonts w:ascii="Arial" w:hAnsi="Arial" w:cs="Arial"/>
          <w:sz w:val="24"/>
          <w:szCs w:val="24"/>
        </w:rPr>
      </w:pPr>
      <w:r>
        <w:rPr>
          <w:rFonts w:ascii="Arial" w:hAnsi="Arial" w:cs="Arial"/>
          <w:sz w:val="24"/>
          <w:szCs w:val="24"/>
        </w:rPr>
        <w:t xml:space="preserve">Tae Oum thanked </w:t>
      </w:r>
      <w:proofErr w:type="spellStart"/>
      <w:r>
        <w:rPr>
          <w:rFonts w:ascii="Arial" w:hAnsi="Arial" w:cs="Arial"/>
          <w:sz w:val="24"/>
          <w:szCs w:val="24"/>
        </w:rPr>
        <w:t>Haxiao</w:t>
      </w:r>
      <w:proofErr w:type="spellEnd"/>
      <w:r>
        <w:rPr>
          <w:rFonts w:ascii="Arial" w:hAnsi="Arial" w:cs="Arial"/>
          <w:sz w:val="24"/>
          <w:szCs w:val="24"/>
        </w:rPr>
        <w:t xml:space="preserve"> Pan for his contribution.</w:t>
      </w:r>
    </w:p>
    <w:p w:rsidR="00216BD7" w:rsidRPr="00C32948" w:rsidRDefault="00216BD7" w:rsidP="00C32948">
      <w:pPr>
        <w:pStyle w:val="ListParagraph"/>
        <w:numPr>
          <w:ilvl w:val="0"/>
          <w:numId w:val="2"/>
        </w:numPr>
        <w:spacing w:after="40"/>
        <w:rPr>
          <w:rFonts w:ascii="Arial" w:hAnsi="Arial" w:cs="Arial"/>
          <w:b/>
          <w:sz w:val="24"/>
          <w:szCs w:val="24"/>
        </w:rPr>
      </w:pPr>
      <w:r w:rsidRPr="00C32948">
        <w:rPr>
          <w:rFonts w:ascii="Arial" w:hAnsi="Arial" w:cs="Arial"/>
          <w:sz w:val="24"/>
          <w:szCs w:val="24"/>
        </w:rPr>
        <w:t>Shinya Hanaoka (Japan):</w:t>
      </w:r>
      <w:r w:rsidRPr="00C32948">
        <w:rPr>
          <w:rFonts w:ascii="Arial" w:hAnsi="Arial" w:cs="Arial"/>
          <w:b/>
          <w:sz w:val="24"/>
          <w:szCs w:val="24"/>
        </w:rPr>
        <w:t xml:space="preserve"> 2 min</w:t>
      </w:r>
    </w:p>
    <w:p w:rsidR="00C32948" w:rsidRDefault="000F7606" w:rsidP="00C32948">
      <w:pPr>
        <w:spacing w:before="120" w:after="120"/>
        <w:rPr>
          <w:rFonts w:ascii="Arial" w:hAnsi="Arial" w:cs="Arial"/>
          <w:sz w:val="24"/>
          <w:szCs w:val="24"/>
        </w:rPr>
      </w:pPr>
      <w:r w:rsidRPr="000F7606">
        <w:rPr>
          <w:rFonts w:ascii="Arial" w:hAnsi="Arial" w:cs="Arial"/>
          <w:sz w:val="24"/>
          <w:szCs w:val="24"/>
        </w:rPr>
        <w:t>Shinya Hanaoka is the CAR for South East Asia, and</w:t>
      </w:r>
      <w:r>
        <w:rPr>
          <w:rFonts w:ascii="Arial" w:hAnsi="Arial" w:cs="Arial"/>
          <w:sz w:val="24"/>
          <w:szCs w:val="24"/>
        </w:rPr>
        <w:t xml:space="preserve"> is one of the representatives of EASTS (Eastern Asia Society for Transportation Society)</w:t>
      </w:r>
      <w:r w:rsidRPr="000F7606">
        <w:rPr>
          <w:rFonts w:ascii="Arial" w:hAnsi="Arial" w:cs="Arial"/>
          <w:sz w:val="24"/>
          <w:szCs w:val="24"/>
        </w:rPr>
        <w:t xml:space="preserve"> </w:t>
      </w:r>
      <w:r>
        <w:rPr>
          <w:rFonts w:ascii="Arial" w:hAnsi="Arial" w:cs="Arial"/>
          <w:sz w:val="24"/>
          <w:szCs w:val="24"/>
        </w:rPr>
        <w:t xml:space="preserve">the central Society for 19 Domestic Societies based in Asia and the Pacific. Shinya introduced the 9 Domestic Societies from South East Asia, of which the Societies in Indonesia, The Philippines and </w:t>
      </w:r>
      <w:r w:rsidR="008D40E7">
        <w:rPr>
          <w:rFonts w:ascii="Arial" w:hAnsi="Arial" w:cs="Arial"/>
          <w:sz w:val="24"/>
          <w:szCs w:val="24"/>
        </w:rPr>
        <w:t xml:space="preserve">Thailand are the most active. </w:t>
      </w:r>
    </w:p>
    <w:p w:rsidR="008D40E7" w:rsidRPr="000F7606" w:rsidRDefault="008D40E7" w:rsidP="00C32948">
      <w:pPr>
        <w:spacing w:before="120" w:after="120"/>
        <w:rPr>
          <w:rFonts w:ascii="Arial" w:hAnsi="Arial" w:cs="Arial"/>
          <w:sz w:val="24"/>
          <w:szCs w:val="24"/>
        </w:rPr>
      </w:pPr>
      <w:r>
        <w:rPr>
          <w:rFonts w:ascii="Arial" w:hAnsi="Arial" w:cs="Arial"/>
          <w:sz w:val="24"/>
          <w:szCs w:val="24"/>
        </w:rPr>
        <w:t xml:space="preserve">Tae Oum noted that the Domestic Societies would be a good resource for collaborations and </w:t>
      </w:r>
      <w:r w:rsidR="007550CD">
        <w:rPr>
          <w:rFonts w:ascii="Arial" w:hAnsi="Arial" w:cs="Arial"/>
          <w:sz w:val="24"/>
          <w:szCs w:val="24"/>
        </w:rPr>
        <w:t>extending the WCTRS membership, and thanked Shinya for his presentation.</w:t>
      </w:r>
    </w:p>
    <w:p w:rsidR="00216BD7" w:rsidRPr="008D40E7" w:rsidRDefault="00216BD7" w:rsidP="008D40E7">
      <w:pPr>
        <w:pStyle w:val="ListParagraph"/>
        <w:numPr>
          <w:ilvl w:val="0"/>
          <w:numId w:val="2"/>
        </w:numPr>
        <w:spacing w:after="40"/>
        <w:rPr>
          <w:rFonts w:ascii="Arial" w:hAnsi="Arial" w:cs="Arial"/>
          <w:b/>
          <w:sz w:val="24"/>
          <w:szCs w:val="24"/>
        </w:rPr>
      </w:pPr>
      <w:r w:rsidRPr="008D40E7">
        <w:rPr>
          <w:rFonts w:ascii="Arial" w:hAnsi="Arial" w:cs="Arial"/>
          <w:sz w:val="24"/>
          <w:szCs w:val="24"/>
        </w:rPr>
        <w:t>Varameth Vichiensan (Thailand):</w:t>
      </w:r>
      <w:r w:rsidRPr="008D40E7">
        <w:rPr>
          <w:rFonts w:ascii="Arial" w:hAnsi="Arial" w:cs="Arial"/>
          <w:b/>
          <w:sz w:val="24"/>
          <w:szCs w:val="24"/>
        </w:rPr>
        <w:t xml:space="preserve"> 2 min</w:t>
      </w:r>
    </w:p>
    <w:p w:rsidR="008D40E7" w:rsidRDefault="008D40E7" w:rsidP="008D40E7">
      <w:pPr>
        <w:spacing w:before="120" w:after="120"/>
        <w:rPr>
          <w:rFonts w:ascii="Arial" w:hAnsi="Arial" w:cs="Arial"/>
          <w:sz w:val="24"/>
          <w:szCs w:val="24"/>
        </w:rPr>
      </w:pPr>
      <w:r w:rsidRPr="008D40E7">
        <w:rPr>
          <w:rFonts w:ascii="Arial" w:hAnsi="Arial" w:cs="Arial"/>
          <w:sz w:val="24"/>
          <w:szCs w:val="24"/>
        </w:rPr>
        <w:t>Varameth Vichiensan</w:t>
      </w:r>
      <w:r>
        <w:rPr>
          <w:rFonts w:ascii="Arial" w:hAnsi="Arial" w:cs="Arial"/>
          <w:sz w:val="24"/>
          <w:szCs w:val="24"/>
        </w:rPr>
        <w:t xml:space="preserve"> noted that the Thai branch of EASTS is TSTS (the Thai Society for Transportation and Traffic Studies), and introduced the ATRANS (the Asian Transportation Research Society), another domestic society based in Thailand which has many senior and retired academics and government officers as members. The Engineering Institute of Thailand also has a Transport and Traffic Committee, </w:t>
      </w:r>
      <w:r>
        <w:rPr>
          <w:rFonts w:ascii="Arial" w:hAnsi="Arial" w:cs="Arial"/>
          <w:sz w:val="24"/>
          <w:szCs w:val="24"/>
        </w:rPr>
        <w:lastRenderedPageBreak/>
        <w:t xml:space="preserve">which conducts research on these topics. There are study projects currently underway from all of these organisations. </w:t>
      </w:r>
    </w:p>
    <w:p w:rsidR="008D40E7" w:rsidRDefault="008D40E7" w:rsidP="008D40E7">
      <w:pPr>
        <w:spacing w:before="120" w:after="120"/>
        <w:rPr>
          <w:rFonts w:ascii="Arial" w:hAnsi="Arial" w:cs="Arial"/>
          <w:sz w:val="24"/>
          <w:szCs w:val="24"/>
        </w:rPr>
      </w:pPr>
      <w:r>
        <w:rPr>
          <w:rFonts w:ascii="Arial" w:hAnsi="Arial" w:cs="Arial"/>
          <w:sz w:val="24"/>
          <w:szCs w:val="24"/>
        </w:rPr>
        <w:t xml:space="preserve">Varameth noted that some members of these Societies participated at WCTR Shanghai and WCTR Mumbai, and should be invited to take part in WCTR Montréal as well. Holding the conference online will make it more accessible to researchers and students who cannot afford to travel to Montréal in person. </w:t>
      </w:r>
    </w:p>
    <w:p w:rsidR="007550CD" w:rsidRPr="008D40E7" w:rsidRDefault="007550CD" w:rsidP="008D40E7">
      <w:pPr>
        <w:spacing w:before="120" w:after="120"/>
        <w:rPr>
          <w:rFonts w:ascii="Arial" w:hAnsi="Arial" w:cs="Arial"/>
          <w:sz w:val="24"/>
          <w:szCs w:val="24"/>
        </w:rPr>
      </w:pPr>
      <w:r>
        <w:rPr>
          <w:rFonts w:ascii="Arial" w:hAnsi="Arial" w:cs="Arial"/>
          <w:sz w:val="24"/>
          <w:szCs w:val="24"/>
        </w:rPr>
        <w:t>Tae Oum thanked Varameth for his presentation.</w:t>
      </w:r>
    </w:p>
    <w:p w:rsidR="00216BD7" w:rsidRPr="007550CD" w:rsidRDefault="00216BD7" w:rsidP="007550CD">
      <w:pPr>
        <w:pStyle w:val="ListParagraph"/>
        <w:numPr>
          <w:ilvl w:val="0"/>
          <w:numId w:val="2"/>
        </w:numPr>
        <w:spacing w:after="40"/>
        <w:rPr>
          <w:rFonts w:ascii="Arial" w:hAnsi="Arial" w:cs="Arial"/>
          <w:b/>
          <w:sz w:val="24"/>
          <w:szCs w:val="24"/>
        </w:rPr>
      </w:pPr>
      <w:r w:rsidRPr="007550CD">
        <w:rPr>
          <w:rFonts w:ascii="Arial" w:hAnsi="Arial" w:cs="Arial"/>
          <w:sz w:val="24"/>
          <w:szCs w:val="24"/>
        </w:rPr>
        <w:t xml:space="preserve">Romulo </w:t>
      </w:r>
      <w:proofErr w:type="spellStart"/>
      <w:r w:rsidRPr="007550CD">
        <w:rPr>
          <w:rFonts w:ascii="Arial" w:hAnsi="Arial" w:cs="Arial"/>
          <w:sz w:val="24"/>
          <w:szCs w:val="24"/>
        </w:rPr>
        <w:t>Orrico</w:t>
      </w:r>
      <w:proofErr w:type="spellEnd"/>
      <w:r w:rsidRPr="007550CD">
        <w:rPr>
          <w:rFonts w:ascii="Arial" w:hAnsi="Arial" w:cs="Arial"/>
          <w:sz w:val="24"/>
          <w:szCs w:val="24"/>
        </w:rPr>
        <w:t xml:space="preserve"> (Brazil/ Latin America): </w:t>
      </w:r>
      <w:r w:rsidRPr="007550CD">
        <w:rPr>
          <w:rFonts w:ascii="Arial" w:hAnsi="Arial" w:cs="Arial"/>
          <w:b/>
          <w:sz w:val="24"/>
          <w:szCs w:val="24"/>
        </w:rPr>
        <w:t>2 min</w:t>
      </w:r>
    </w:p>
    <w:p w:rsidR="007550CD" w:rsidRDefault="008D08EB" w:rsidP="007550CD">
      <w:pPr>
        <w:spacing w:before="120" w:after="120"/>
        <w:rPr>
          <w:rFonts w:ascii="Arial" w:hAnsi="Arial" w:cs="Arial"/>
          <w:sz w:val="24"/>
          <w:szCs w:val="24"/>
        </w:rPr>
      </w:pPr>
      <w:r>
        <w:rPr>
          <w:rFonts w:ascii="Arial" w:hAnsi="Arial" w:cs="Arial"/>
          <w:sz w:val="24"/>
          <w:szCs w:val="24"/>
        </w:rPr>
        <w:t xml:space="preserve">Romulo </w:t>
      </w:r>
      <w:proofErr w:type="spellStart"/>
      <w:r>
        <w:rPr>
          <w:rFonts w:ascii="Arial" w:hAnsi="Arial" w:cs="Arial"/>
          <w:sz w:val="24"/>
          <w:szCs w:val="24"/>
        </w:rPr>
        <w:t>Orrico</w:t>
      </w:r>
      <w:proofErr w:type="spellEnd"/>
      <w:r>
        <w:rPr>
          <w:rFonts w:ascii="Arial" w:hAnsi="Arial" w:cs="Arial"/>
          <w:sz w:val="24"/>
          <w:szCs w:val="24"/>
        </w:rPr>
        <w:t xml:space="preserve"> stated that the intention of the Latin America CARs was to disseminate all information about WCTR </w:t>
      </w:r>
      <w:r w:rsidRPr="008D08EB">
        <w:rPr>
          <w:rFonts w:ascii="Arial" w:hAnsi="Arial" w:cs="Arial"/>
          <w:sz w:val="24"/>
          <w:szCs w:val="24"/>
        </w:rPr>
        <w:t>Montréal</w:t>
      </w:r>
      <w:r>
        <w:rPr>
          <w:rFonts w:ascii="Arial" w:hAnsi="Arial" w:cs="Arial"/>
          <w:sz w:val="24"/>
          <w:szCs w:val="24"/>
        </w:rPr>
        <w:t xml:space="preserve"> through the professional and scientific transport associations in their countries, and through</w:t>
      </w:r>
      <w:r w:rsidR="00A6655F">
        <w:rPr>
          <w:rFonts w:ascii="Arial" w:hAnsi="Arial" w:cs="Arial"/>
          <w:sz w:val="24"/>
          <w:szCs w:val="24"/>
        </w:rPr>
        <w:t xml:space="preserve"> their universities. Romulo</w:t>
      </w:r>
      <w:r>
        <w:rPr>
          <w:rFonts w:ascii="Arial" w:hAnsi="Arial" w:cs="Arial"/>
          <w:sz w:val="24"/>
          <w:szCs w:val="24"/>
        </w:rPr>
        <w:t xml:space="preserve"> drew member’s attention to the plans to hold a virtual meeting with all Latin America CARs to discuss plans for dissemination and for WCTRS sessions at regional conferences in Latin America. </w:t>
      </w:r>
    </w:p>
    <w:p w:rsidR="008D08EB" w:rsidRDefault="00A6655F" w:rsidP="007550CD">
      <w:pPr>
        <w:spacing w:before="120" w:after="120"/>
        <w:rPr>
          <w:rFonts w:ascii="Arial" w:hAnsi="Arial" w:cs="Arial"/>
          <w:sz w:val="24"/>
          <w:szCs w:val="24"/>
        </w:rPr>
      </w:pPr>
      <w:r>
        <w:rPr>
          <w:rFonts w:ascii="Arial" w:hAnsi="Arial" w:cs="Arial"/>
          <w:sz w:val="24"/>
          <w:szCs w:val="24"/>
        </w:rPr>
        <w:t xml:space="preserve">Romulo also </w:t>
      </w:r>
      <w:r w:rsidR="00915D3F">
        <w:rPr>
          <w:rFonts w:ascii="Arial" w:hAnsi="Arial" w:cs="Arial"/>
          <w:sz w:val="24"/>
          <w:szCs w:val="24"/>
        </w:rPr>
        <w:t>reported on the development of</w:t>
      </w:r>
      <w:r>
        <w:rPr>
          <w:rFonts w:ascii="Arial" w:hAnsi="Arial" w:cs="Arial"/>
          <w:sz w:val="24"/>
          <w:szCs w:val="24"/>
        </w:rPr>
        <w:t xml:space="preserve"> cooperation agreement</w:t>
      </w:r>
      <w:r w:rsidR="00915D3F">
        <w:rPr>
          <w:rFonts w:ascii="Arial" w:hAnsi="Arial" w:cs="Arial"/>
          <w:sz w:val="24"/>
          <w:szCs w:val="24"/>
        </w:rPr>
        <w:t>s</w:t>
      </w:r>
      <w:r>
        <w:rPr>
          <w:rFonts w:ascii="Arial" w:hAnsi="Arial" w:cs="Arial"/>
          <w:sz w:val="24"/>
          <w:szCs w:val="24"/>
        </w:rPr>
        <w:t xml:space="preserve"> between WCTRS and relevant and recognised Latin American Transport Associations in each country, to share information, promote events and activities, and organise workshops and sessions on themes of common interest. </w:t>
      </w:r>
    </w:p>
    <w:p w:rsidR="00915D3F" w:rsidRPr="007550CD" w:rsidRDefault="00915D3F" w:rsidP="007550CD">
      <w:pPr>
        <w:spacing w:before="120" w:after="120"/>
        <w:rPr>
          <w:rFonts w:ascii="Arial" w:hAnsi="Arial" w:cs="Arial"/>
          <w:sz w:val="24"/>
          <w:szCs w:val="24"/>
        </w:rPr>
      </w:pPr>
      <w:r>
        <w:rPr>
          <w:rFonts w:ascii="Arial" w:hAnsi="Arial" w:cs="Arial"/>
          <w:sz w:val="24"/>
          <w:szCs w:val="24"/>
        </w:rPr>
        <w:t xml:space="preserve">Tae Oum thanked Romulo </w:t>
      </w:r>
      <w:proofErr w:type="spellStart"/>
      <w:r>
        <w:rPr>
          <w:rFonts w:ascii="Arial" w:hAnsi="Arial" w:cs="Arial"/>
          <w:sz w:val="24"/>
          <w:szCs w:val="24"/>
        </w:rPr>
        <w:t>Orrico</w:t>
      </w:r>
      <w:proofErr w:type="spellEnd"/>
      <w:r>
        <w:rPr>
          <w:rFonts w:ascii="Arial" w:hAnsi="Arial" w:cs="Arial"/>
          <w:sz w:val="24"/>
          <w:szCs w:val="24"/>
        </w:rPr>
        <w:t xml:space="preserve"> for his presentation and his work organising the cooperation agreements. </w:t>
      </w:r>
    </w:p>
    <w:p w:rsidR="00216BD7" w:rsidRDefault="00216BD7" w:rsidP="00216BD7">
      <w:pPr>
        <w:spacing w:after="40"/>
        <w:ind w:left="720"/>
        <w:rPr>
          <w:rFonts w:ascii="Arial" w:hAnsi="Arial" w:cs="Arial"/>
          <w:sz w:val="24"/>
          <w:szCs w:val="24"/>
        </w:rPr>
      </w:pPr>
      <w:proofErr w:type="gramStart"/>
      <w:r>
        <w:rPr>
          <w:rFonts w:ascii="Arial" w:hAnsi="Arial" w:cs="Arial"/>
          <w:sz w:val="24"/>
          <w:szCs w:val="24"/>
        </w:rPr>
        <w:t>f</w:t>
      </w:r>
      <w:proofErr w:type="gramEnd"/>
      <w:r>
        <w:rPr>
          <w:rFonts w:ascii="Arial" w:hAnsi="Arial" w:cs="Arial"/>
          <w:sz w:val="24"/>
          <w:szCs w:val="24"/>
        </w:rPr>
        <w:t xml:space="preserve">. </w:t>
      </w:r>
      <w:r w:rsidRPr="00763D37">
        <w:rPr>
          <w:rFonts w:ascii="Arial" w:hAnsi="Arial" w:cs="Arial"/>
          <w:sz w:val="24"/>
          <w:szCs w:val="24"/>
        </w:rPr>
        <w:t xml:space="preserve">Jose Holguin-Veras </w:t>
      </w:r>
      <w:r>
        <w:rPr>
          <w:rFonts w:ascii="Arial" w:hAnsi="Arial" w:cs="Arial"/>
          <w:sz w:val="24"/>
          <w:szCs w:val="24"/>
        </w:rPr>
        <w:t>(</w:t>
      </w:r>
      <w:r w:rsidRPr="00763D37">
        <w:rPr>
          <w:rFonts w:ascii="Arial" w:hAnsi="Arial" w:cs="Arial"/>
          <w:sz w:val="24"/>
          <w:szCs w:val="24"/>
        </w:rPr>
        <w:t>PANAMSTR</w:t>
      </w:r>
      <w:r>
        <w:rPr>
          <w:rFonts w:ascii="Arial" w:hAnsi="Arial" w:cs="Arial"/>
          <w:sz w:val="24"/>
          <w:szCs w:val="24"/>
        </w:rPr>
        <w:t xml:space="preserve">) (Pan-American Society of  </w:t>
      </w:r>
    </w:p>
    <w:p w:rsidR="00216BD7" w:rsidRDefault="00216BD7" w:rsidP="00216BD7">
      <w:pPr>
        <w:spacing w:after="40"/>
        <w:ind w:left="720"/>
        <w:rPr>
          <w:rFonts w:ascii="Arial" w:hAnsi="Arial" w:cs="Arial"/>
          <w:b/>
          <w:sz w:val="24"/>
          <w:szCs w:val="24"/>
        </w:rPr>
      </w:pPr>
      <w:r>
        <w:rPr>
          <w:rFonts w:ascii="Arial" w:hAnsi="Arial" w:cs="Arial"/>
          <w:sz w:val="24"/>
          <w:szCs w:val="24"/>
        </w:rPr>
        <w:t xml:space="preserve">    Transportation Research): </w:t>
      </w:r>
      <w:r w:rsidRPr="00763D37">
        <w:rPr>
          <w:rFonts w:ascii="Arial" w:hAnsi="Arial" w:cs="Arial"/>
          <w:b/>
          <w:sz w:val="24"/>
          <w:szCs w:val="24"/>
        </w:rPr>
        <w:t>2 min</w:t>
      </w:r>
    </w:p>
    <w:p w:rsidR="00915D3F" w:rsidRDefault="00915D3F" w:rsidP="00915D3F">
      <w:pPr>
        <w:spacing w:before="120" w:after="120"/>
        <w:rPr>
          <w:rFonts w:ascii="Arial" w:hAnsi="Arial" w:cs="Arial"/>
          <w:sz w:val="24"/>
          <w:szCs w:val="24"/>
        </w:rPr>
      </w:pPr>
      <w:r w:rsidRPr="00915D3F">
        <w:rPr>
          <w:rFonts w:ascii="Arial" w:hAnsi="Arial" w:cs="Arial"/>
          <w:sz w:val="24"/>
          <w:szCs w:val="24"/>
        </w:rPr>
        <w:t xml:space="preserve">Jose Holguin-Veras reported that the main goal of PANAMSTER is to </w:t>
      </w:r>
      <w:r>
        <w:rPr>
          <w:rFonts w:ascii="Arial" w:hAnsi="Arial" w:cs="Arial"/>
          <w:sz w:val="24"/>
          <w:szCs w:val="24"/>
        </w:rPr>
        <w:t xml:space="preserve">foster transportation education and research across the Americas. The next conferences of the Society will be held in Lima, Peru in August 2021, in Guayaquil, Ecuador in August 2022, and then most likely in San Diego, USA in August 2023. </w:t>
      </w:r>
      <w:r w:rsidR="004314D8">
        <w:rPr>
          <w:rFonts w:ascii="Arial" w:hAnsi="Arial" w:cs="Arial"/>
          <w:sz w:val="24"/>
          <w:szCs w:val="24"/>
        </w:rPr>
        <w:t>The Lima conference will provide opportunities for engagement with WCTRS, such as the coordination of research efforts and scheduling of joint sessions.</w:t>
      </w:r>
    </w:p>
    <w:p w:rsidR="004314D8" w:rsidRPr="00915D3F" w:rsidRDefault="004314D8" w:rsidP="00915D3F">
      <w:pPr>
        <w:spacing w:before="120" w:after="120"/>
        <w:rPr>
          <w:rFonts w:ascii="Arial" w:hAnsi="Arial" w:cs="Arial"/>
          <w:sz w:val="24"/>
          <w:szCs w:val="24"/>
        </w:rPr>
      </w:pPr>
      <w:r>
        <w:rPr>
          <w:rFonts w:ascii="Arial" w:hAnsi="Arial" w:cs="Arial"/>
          <w:sz w:val="24"/>
          <w:szCs w:val="24"/>
        </w:rPr>
        <w:t xml:space="preserve">Tae Oum thanked </w:t>
      </w:r>
      <w:r w:rsidRPr="004314D8">
        <w:rPr>
          <w:rFonts w:ascii="Arial" w:hAnsi="Arial" w:cs="Arial"/>
          <w:sz w:val="24"/>
          <w:szCs w:val="24"/>
        </w:rPr>
        <w:t>Jose Holguin-Veras</w:t>
      </w:r>
      <w:r>
        <w:rPr>
          <w:rFonts w:ascii="Arial" w:hAnsi="Arial" w:cs="Arial"/>
          <w:sz w:val="24"/>
          <w:szCs w:val="24"/>
        </w:rPr>
        <w:t xml:space="preserve"> for his presentation.</w:t>
      </w:r>
    </w:p>
    <w:p w:rsidR="00216BD7" w:rsidRPr="004314D8" w:rsidRDefault="00216BD7" w:rsidP="004314D8">
      <w:pPr>
        <w:pStyle w:val="ListParagraph"/>
        <w:numPr>
          <w:ilvl w:val="0"/>
          <w:numId w:val="2"/>
        </w:numPr>
        <w:spacing w:after="40"/>
        <w:rPr>
          <w:rFonts w:ascii="Arial" w:hAnsi="Arial" w:cs="Arial"/>
          <w:b/>
          <w:sz w:val="24"/>
          <w:szCs w:val="24"/>
        </w:rPr>
      </w:pPr>
      <w:r w:rsidRPr="004314D8">
        <w:rPr>
          <w:rFonts w:ascii="Arial" w:hAnsi="Arial" w:cs="Arial"/>
          <w:sz w:val="24"/>
          <w:szCs w:val="24"/>
        </w:rPr>
        <w:t xml:space="preserve">Marianne Vanderschuren (South Africa/ Africa): </w:t>
      </w:r>
      <w:r w:rsidRPr="004314D8">
        <w:rPr>
          <w:rFonts w:ascii="Arial" w:hAnsi="Arial" w:cs="Arial"/>
          <w:b/>
          <w:sz w:val="24"/>
          <w:szCs w:val="24"/>
        </w:rPr>
        <w:t>2 min</w:t>
      </w:r>
    </w:p>
    <w:p w:rsidR="004314D8" w:rsidRPr="004314D8" w:rsidRDefault="004314D8" w:rsidP="004314D8">
      <w:pPr>
        <w:spacing w:before="120" w:after="120"/>
        <w:rPr>
          <w:rFonts w:ascii="Arial" w:hAnsi="Arial" w:cs="Arial"/>
          <w:sz w:val="24"/>
          <w:szCs w:val="24"/>
        </w:rPr>
      </w:pPr>
      <w:r>
        <w:rPr>
          <w:rFonts w:ascii="Arial" w:hAnsi="Arial" w:cs="Arial"/>
          <w:sz w:val="24"/>
          <w:szCs w:val="24"/>
        </w:rPr>
        <w:t xml:space="preserve">Marianne </w:t>
      </w:r>
      <w:r w:rsidRPr="004314D8">
        <w:rPr>
          <w:rFonts w:ascii="Arial" w:hAnsi="Arial" w:cs="Arial"/>
          <w:sz w:val="24"/>
          <w:szCs w:val="24"/>
        </w:rPr>
        <w:t>Vanderschuren</w:t>
      </w:r>
      <w:r>
        <w:rPr>
          <w:rFonts w:ascii="Arial" w:hAnsi="Arial" w:cs="Arial"/>
          <w:sz w:val="24"/>
          <w:szCs w:val="24"/>
        </w:rPr>
        <w:t xml:space="preserve"> sent her apologies, as problems with her internet connection meant that she could not present her report.</w:t>
      </w:r>
    </w:p>
    <w:p w:rsidR="00216BD7" w:rsidRPr="0084701B" w:rsidRDefault="00216BD7" w:rsidP="00216BD7">
      <w:pPr>
        <w:rPr>
          <w:rFonts w:ascii="Arial" w:hAnsi="Arial" w:cs="Arial"/>
          <w:sz w:val="24"/>
          <w:szCs w:val="24"/>
          <w:lang w:val="pt-BR"/>
        </w:rPr>
      </w:pPr>
    </w:p>
    <w:p w:rsidR="00216BD7" w:rsidRPr="002B0B1E" w:rsidRDefault="00216BD7" w:rsidP="00216BD7">
      <w:pPr>
        <w:rPr>
          <w:rFonts w:ascii="Arial" w:hAnsi="Arial" w:cs="Arial"/>
          <w:b/>
          <w:sz w:val="24"/>
          <w:szCs w:val="24"/>
          <w:lang w:val="pt-BR" w:eastAsia="ja-JP"/>
        </w:rPr>
      </w:pPr>
      <w:r>
        <w:rPr>
          <w:rFonts w:ascii="Arial" w:hAnsi="Arial" w:cs="Arial"/>
          <w:b/>
          <w:sz w:val="24"/>
          <w:szCs w:val="24"/>
          <w:lang w:val="pt-BR" w:eastAsia="ja-JP"/>
        </w:rPr>
        <w:t>9</w:t>
      </w:r>
      <w:r w:rsidRPr="002B0B1E">
        <w:rPr>
          <w:rFonts w:ascii="Arial" w:hAnsi="Arial" w:cs="Arial"/>
          <w:b/>
          <w:sz w:val="24"/>
          <w:szCs w:val="24"/>
          <w:lang w:val="pt-BR" w:eastAsia="ja-JP"/>
        </w:rPr>
        <w:t>.</w:t>
      </w:r>
      <w:r w:rsidRPr="002B0B1E">
        <w:rPr>
          <w:rFonts w:ascii="Arial" w:hAnsi="Arial" w:cs="Arial"/>
          <w:b/>
          <w:sz w:val="24"/>
          <w:szCs w:val="24"/>
          <w:lang w:val="pt-BR" w:eastAsia="ja-JP"/>
        </w:rPr>
        <w:tab/>
        <w:t xml:space="preserve">Reports from International </w:t>
      </w:r>
      <w:r>
        <w:rPr>
          <w:rFonts w:ascii="Arial" w:hAnsi="Arial" w:cs="Arial"/>
          <w:b/>
          <w:sz w:val="24"/>
          <w:szCs w:val="24"/>
          <w:lang w:val="pt-BR" w:eastAsia="ja-JP"/>
        </w:rPr>
        <w:t>Partners</w:t>
      </w:r>
      <w:r w:rsidRPr="002B0B1E">
        <w:rPr>
          <w:rFonts w:ascii="Arial" w:hAnsi="Arial" w:cs="Arial"/>
          <w:b/>
          <w:sz w:val="24"/>
          <w:szCs w:val="24"/>
          <w:lang w:val="pt-BR" w:eastAsia="ja-JP"/>
        </w:rPr>
        <w:t xml:space="preserve"> </w:t>
      </w:r>
      <w:r>
        <w:rPr>
          <w:rFonts w:ascii="Arial" w:hAnsi="Arial" w:cs="Arial"/>
          <w:b/>
          <w:sz w:val="24"/>
          <w:szCs w:val="24"/>
          <w:lang w:val="pt-BR" w:eastAsia="ja-JP"/>
        </w:rPr>
        <w:t>(Tae Oum): 20 min</w:t>
      </w:r>
    </w:p>
    <w:p w:rsidR="00216BD7" w:rsidRDefault="00216BD7" w:rsidP="00216BD7">
      <w:pPr>
        <w:spacing w:after="40"/>
        <w:ind w:left="720"/>
        <w:rPr>
          <w:rFonts w:ascii="Arial" w:hAnsi="Arial" w:cs="Arial"/>
          <w:b/>
          <w:sz w:val="24"/>
          <w:szCs w:val="24"/>
          <w:lang w:eastAsia="ja-JP"/>
        </w:rPr>
      </w:pPr>
      <w:r>
        <w:rPr>
          <w:rFonts w:ascii="Arial" w:hAnsi="Arial" w:cs="Arial"/>
          <w:sz w:val="24"/>
          <w:szCs w:val="24"/>
          <w:lang w:eastAsia="ja-JP"/>
        </w:rPr>
        <w:t xml:space="preserve">a. </w:t>
      </w:r>
      <w:r w:rsidRPr="00C31E15">
        <w:rPr>
          <w:rFonts w:ascii="Arial" w:hAnsi="Arial" w:cs="Arial"/>
          <w:b/>
          <w:sz w:val="24"/>
          <w:szCs w:val="24"/>
          <w:lang w:eastAsia="ja-JP"/>
        </w:rPr>
        <w:t>ITF</w:t>
      </w:r>
      <w:r w:rsidRPr="002668DC">
        <w:rPr>
          <w:rFonts w:ascii="Arial" w:hAnsi="Arial" w:cs="Arial"/>
          <w:sz w:val="24"/>
          <w:szCs w:val="24"/>
          <w:lang w:eastAsia="ja-JP"/>
        </w:rPr>
        <w:t xml:space="preserve"> (International Transport Forum) (Steve Perkins)</w:t>
      </w:r>
      <w:r>
        <w:rPr>
          <w:rFonts w:ascii="Arial" w:hAnsi="Arial" w:cs="Arial"/>
          <w:sz w:val="24"/>
          <w:szCs w:val="24"/>
          <w:lang w:eastAsia="ja-JP"/>
        </w:rPr>
        <w:t xml:space="preserve">: </w:t>
      </w:r>
      <w:r w:rsidRPr="00556A04">
        <w:rPr>
          <w:rFonts w:ascii="Arial" w:hAnsi="Arial" w:cs="Arial"/>
          <w:b/>
          <w:sz w:val="24"/>
          <w:szCs w:val="24"/>
          <w:lang w:eastAsia="ja-JP"/>
        </w:rPr>
        <w:t>2 min</w:t>
      </w:r>
    </w:p>
    <w:p w:rsidR="009D742F" w:rsidRDefault="007814ED" w:rsidP="009D742F">
      <w:pPr>
        <w:spacing w:before="120" w:after="120"/>
        <w:rPr>
          <w:rFonts w:ascii="Arial" w:hAnsi="Arial" w:cs="Arial"/>
          <w:sz w:val="24"/>
          <w:szCs w:val="24"/>
          <w:lang w:eastAsia="ja-JP"/>
        </w:rPr>
      </w:pPr>
      <w:r>
        <w:rPr>
          <w:rFonts w:ascii="Arial" w:hAnsi="Arial" w:cs="Arial"/>
          <w:sz w:val="24"/>
          <w:szCs w:val="24"/>
          <w:lang w:eastAsia="ja-JP"/>
        </w:rPr>
        <w:t>Steve Perkins reminded members that the main point of interaction between the ITF and WCTRS is the annual summit. The 2020 summit was postponed to 2021 due to the COVID-19 pandemic, and will now hopefully take place on 25</w:t>
      </w:r>
      <w:r w:rsidRPr="007814ED">
        <w:rPr>
          <w:rFonts w:ascii="Arial" w:hAnsi="Arial" w:cs="Arial"/>
          <w:sz w:val="24"/>
          <w:szCs w:val="24"/>
          <w:vertAlign w:val="superscript"/>
          <w:lang w:eastAsia="ja-JP"/>
        </w:rPr>
        <w:t>th</w:t>
      </w:r>
      <w:r>
        <w:rPr>
          <w:rFonts w:ascii="Arial" w:hAnsi="Arial" w:cs="Arial"/>
          <w:sz w:val="24"/>
          <w:szCs w:val="24"/>
          <w:lang w:eastAsia="ja-JP"/>
        </w:rPr>
        <w:t>-26</w:t>
      </w:r>
      <w:r w:rsidRPr="007814ED">
        <w:rPr>
          <w:rFonts w:ascii="Arial" w:hAnsi="Arial" w:cs="Arial"/>
          <w:sz w:val="24"/>
          <w:szCs w:val="24"/>
          <w:vertAlign w:val="superscript"/>
          <w:lang w:eastAsia="ja-JP"/>
        </w:rPr>
        <w:t>th</w:t>
      </w:r>
      <w:r>
        <w:rPr>
          <w:rFonts w:ascii="Arial" w:hAnsi="Arial" w:cs="Arial"/>
          <w:sz w:val="24"/>
          <w:szCs w:val="24"/>
          <w:lang w:eastAsia="ja-JP"/>
        </w:rPr>
        <w:t xml:space="preserve"> May 2021 on ‘Transport Innovation for Sustainable Development’, with a strong COVID-19 element. This event is most likely to be a hybrid event, with virtual events taking place in the fortnight preceding the main summit. If the summit can be held in person then the Pre-Summit research day will be held on 25</w:t>
      </w:r>
      <w:r w:rsidRPr="007814ED">
        <w:rPr>
          <w:rFonts w:ascii="Arial" w:hAnsi="Arial" w:cs="Arial"/>
          <w:sz w:val="24"/>
          <w:szCs w:val="24"/>
          <w:vertAlign w:val="superscript"/>
          <w:lang w:eastAsia="ja-JP"/>
        </w:rPr>
        <w:t>th</w:t>
      </w:r>
      <w:r>
        <w:rPr>
          <w:rFonts w:ascii="Arial" w:hAnsi="Arial" w:cs="Arial"/>
          <w:sz w:val="24"/>
          <w:szCs w:val="24"/>
          <w:lang w:eastAsia="ja-JP"/>
        </w:rPr>
        <w:t xml:space="preserve"> May, but if it will be a hybrid event then the Pre-Summit will take place virtually on 13</w:t>
      </w:r>
      <w:r w:rsidRPr="007814ED">
        <w:rPr>
          <w:rFonts w:ascii="Arial" w:hAnsi="Arial" w:cs="Arial"/>
          <w:sz w:val="24"/>
          <w:szCs w:val="24"/>
          <w:vertAlign w:val="superscript"/>
          <w:lang w:eastAsia="ja-JP"/>
        </w:rPr>
        <w:t>th</w:t>
      </w:r>
      <w:r>
        <w:rPr>
          <w:rFonts w:ascii="Arial" w:hAnsi="Arial" w:cs="Arial"/>
          <w:sz w:val="24"/>
          <w:szCs w:val="24"/>
          <w:lang w:eastAsia="ja-JP"/>
        </w:rPr>
        <w:t>-14</w:t>
      </w:r>
      <w:r w:rsidRPr="007814ED">
        <w:rPr>
          <w:rFonts w:ascii="Arial" w:hAnsi="Arial" w:cs="Arial"/>
          <w:sz w:val="24"/>
          <w:szCs w:val="24"/>
          <w:vertAlign w:val="superscript"/>
          <w:lang w:eastAsia="ja-JP"/>
        </w:rPr>
        <w:t>th</w:t>
      </w:r>
      <w:r>
        <w:rPr>
          <w:rFonts w:ascii="Arial" w:hAnsi="Arial" w:cs="Arial"/>
          <w:sz w:val="24"/>
          <w:szCs w:val="24"/>
          <w:lang w:eastAsia="ja-JP"/>
        </w:rPr>
        <w:t xml:space="preserve"> May. </w:t>
      </w:r>
      <w:r w:rsidR="00654C5E">
        <w:rPr>
          <w:rFonts w:ascii="Arial" w:hAnsi="Arial" w:cs="Arial"/>
          <w:sz w:val="24"/>
          <w:szCs w:val="24"/>
          <w:lang w:eastAsia="ja-JP"/>
        </w:rPr>
        <w:t xml:space="preserve">The authors of </w:t>
      </w:r>
      <w:r w:rsidR="00654C5E">
        <w:rPr>
          <w:rFonts w:ascii="Arial" w:hAnsi="Arial" w:cs="Arial"/>
          <w:sz w:val="24"/>
          <w:szCs w:val="24"/>
          <w:lang w:eastAsia="ja-JP"/>
        </w:rPr>
        <w:lastRenderedPageBreak/>
        <w:t xml:space="preserve">papers submitted for 2020 will be contacted about presenting, and the new call for papers will be launched in mid- February. </w:t>
      </w:r>
    </w:p>
    <w:p w:rsidR="00654C5E" w:rsidRPr="00503951" w:rsidRDefault="00654C5E" w:rsidP="009D742F">
      <w:pPr>
        <w:spacing w:before="120" w:after="120"/>
        <w:rPr>
          <w:rFonts w:ascii="Arial" w:hAnsi="Arial" w:cs="Arial"/>
          <w:sz w:val="24"/>
          <w:szCs w:val="24"/>
        </w:rPr>
      </w:pPr>
      <w:r>
        <w:rPr>
          <w:rFonts w:ascii="Arial" w:hAnsi="Arial" w:cs="Arial"/>
          <w:sz w:val="24"/>
          <w:szCs w:val="24"/>
          <w:lang w:eastAsia="ja-JP"/>
        </w:rPr>
        <w:t xml:space="preserve">Lori Tavasszy confirmed that he would be able to act as the WCTRS correspondent for organising the Pre-Summit day again in 2021. Lori also noted that there are currently many projects on COVID-19 taking place through WCTRS, which would coordinate well with this event. </w:t>
      </w:r>
    </w:p>
    <w:p w:rsidR="00216BD7" w:rsidRDefault="00216BD7" w:rsidP="00216BD7">
      <w:pPr>
        <w:spacing w:after="40"/>
        <w:ind w:left="708"/>
        <w:rPr>
          <w:rFonts w:ascii="Arial" w:hAnsi="Arial" w:cs="Arial"/>
          <w:b/>
          <w:sz w:val="24"/>
          <w:szCs w:val="24"/>
          <w:lang w:eastAsia="ja-JP"/>
        </w:rPr>
      </w:pPr>
      <w:r>
        <w:rPr>
          <w:rFonts w:ascii="Arial" w:hAnsi="Arial" w:cs="Arial"/>
          <w:sz w:val="24"/>
          <w:szCs w:val="24"/>
          <w:lang w:eastAsia="ja-JP"/>
        </w:rPr>
        <w:t xml:space="preserve">b. </w:t>
      </w:r>
      <w:r w:rsidRPr="00C31E15">
        <w:rPr>
          <w:rFonts w:ascii="Arial" w:hAnsi="Arial" w:cs="Arial"/>
          <w:b/>
          <w:sz w:val="24"/>
          <w:szCs w:val="24"/>
          <w:lang w:eastAsia="ja-JP"/>
        </w:rPr>
        <w:t>TRB</w:t>
      </w:r>
      <w:r w:rsidRPr="002668DC">
        <w:rPr>
          <w:rFonts w:ascii="Arial" w:hAnsi="Arial" w:cs="Arial"/>
          <w:sz w:val="24"/>
          <w:szCs w:val="24"/>
          <w:lang w:eastAsia="ja-JP"/>
        </w:rPr>
        <w:t xml:space="preserve"> (Transportation Research Board) (</w:t>
      </w:r>
      <w:r w:rsidRPr="00B12C24">
        <w:rPr>
          <w:rFonts w:ascii="Arial" w:hAnsi="Arial" w:cs="Arial"/>
          <w:b/>
          <w:sz w:val="24"/>
          <w:szCs w:val="24"/>
          <w:lang w:eastAsia="ja-JP"/>
        </w:rPr>
        <w:t>Susan Shaheen</w:t>
      </w:r>
      <w:r w:rsidRPr="002668DC">
        <w:rPr>
          <w:rFonts w:ascii="Arial" w:hAnsi="Arial" w:cs="Arial"/>
          <w:sz w:val="24"/>
          <w:szCs w:val="24"/>
          <w:lang w:eastAsia="ja-JP"/>
        </w:rPr>
        <w:t>)</w:t>
      </w:r>
      <w:r>
        <w:rPr>
          <w:rFonts w:ascii="Arial" w:hAnsi="Arial" w:cs="Arial"/>
          <w:sz w:val="24"/>
          <w:szCs w:val="24"/>
          <w:lang w:eastAsia="ja-JP"/>
        </w:rPr>
        <w:t xml:space="preserve">: </w:t>
      </w:r>
      <w:r w:rsidRPr="00556A04">
        <w:rPr>
          <w:rFonts w:ascii="Arial" w:hAnsi="Arial" w:cs="Arial"/>
          <w:b/>
          <w:sz w:val="24"/>
          <w:szCs w:val="24"/>
          <w:lang w:eastAsia="ja-JP"/>
        </w:rPr>
        <w:t>2 min</w:t>
      </w:r>
    </w:p>
    <w:p w:rsidR="00654C5E" w:rsidRDefault="004E5646" w:rsidP="00654C5E">
      <w:pPr>
        <w:spacing w:before="120" w:after="120"/>
        <w:rPr>
          <w:rFonts w:ascii="Arial" w:hAnsi="Arial" w:cs="Arial"/>
          <w:sz w:val="24"/>
          <w:szCs w:val="24"/>
          <w:lang w:eastAsia="ja-JP"/>
        </w:rPr>
      </w:pPr>
      <w:r>
        <w:rPr>
          <w:rFonts w:ascii="Arial" w:hAnsi="Arial" w:cs="Arial"/>
          <w:sz w:val="24"/>
          <w:szCs w:val="24"/>
          <w:lang w:eastAsia="ja-JP"/>
        </w:rPr>
        <w:t xml:space="preserve">Susan Shaheen reported that TRB re-organised last year, with the International Committee being transformed into the International Coordinating Council (ICC), of which Tae Oum is a member and the representative of the WCTRS. This provides good connections for coordination and cooperation between the two organisations, particularly for WCTR Montréal. Susan also noted that there were a number of ICC events at the TRB conference in 2021, including workshops on the impacts of COVID-19. </w:t>
      </w:r>
    </w:p>
    <w:p w:rsidR="004E5646" w:rsidRPr="0084701B" w:rsidRDefault="004E5646" w:rsidP="00654C5E">
      <w:pPr>
        <w:spacing w:before="120" w:after="120"/>
        <w:rPr>
          <w:rFonts w:ascii="Arial" w:hAnsi="Arial" w:cs="Arial"/>
          <w:sz w:val="24"/>
          <w:szCs w:val="24"/>
          <w:lang w:eastAsia="ja-JP"/>
        </w:rPr>
      </w:pPr>
      <w:r>
        <w:rPr>
          <w:rFonts w:ascii="Arial" w:hAnsi="Arial" w:cs="Arial"/>
          <w:sz w:val="24"/>
          <w:szCs w:val="24"/>
          <w:lang w:eastAsia="ja-JP"/>
        </w:rPr>
        <w:t>Tae Oum thanked Susan Shaheen for her remarks.</w:t>
      </w:r>
    </w:p>
    <w:p w:rsidR="00216BD7" w:rsidRDefault="00216BD7" w:rsidP="00216BD7">
      <w:pPr>
        <w:spacing w:after="40"/>
        <w:ind w:left="720"/>
        <w:rPr>
          <w:rFonts w:ascii="Arial" w:hAnsi="Arial" w:cs="Arial"/>
          <w:b/>
          <w:sz w:val="24"/>
          <w:szCs w:val="24"/>
          <w:lang w:eastAsia="ja-JP"/>
        </w:rPr>
      </w:pPr>
      <w:r>
        <w:rPr>
          <w:rFonts w:ascii="Arial" w:hAnsi="Arial" w:cs="Arial"/>
          <w:sz w:val="24"/>
          <w:szCs w:val="24"/>
          <w:lang w:eastAsia="ja-JP"/>
        </w:rPr>
        <w:t xml:space="preserve">c. </w:t>
      </w:r>
      <w:r w:rsidRPr="00C31E15">
        <w:rPr>
          <w:rFonts w:ascii="Arial" w:hAnsi="Arial" w:cs="Arial"/>
          <w:b/>
          <w:sz w:val="24"/>
          <w:szCs w:val="24"/>
          <w:lang w:eastAsia="ja-JP"/>
        </w:rPr>
        <w:t>WB</w:t>
      </w:r>
      <w:r w:rsidRPr="002668DC">
        <w:rPr>
          <w:rFonts w:ascii="Arial" w:hAnsi="Arial" w:cs="Arial"/>
          <w:sz w:val="24"/>
          <w:szCs w:val="24"/>
          <w:lang w:eastAsia="ja-JP"/>
        </w:rPr>
        <w:t xml:space="preserve"> (World Bank)</w:t>
      </w:r>
      <w:r>
        <w:rPr>
          <w:rFonts w:ascii="Arial" w:hAnsi="Arial" w:cs="Arial"/>
          <w:sz w:val="24"/>
          <w:szCs w:val="24"/>
          <w:lang w:eastAsia="ja-JP"/>
        </w:rPr>
        <w:t xml:space="preserve"> (</w:t>
      </w:r>
      <w:r w:rsidRPr="00B12C24">
        <w:rPr>
          <w:rFonts w:ascii="Arial" w:hAnsi="Arial" w:cs="Arial"/>
          <w:b/>
          <w:sz w:val="24"/>
          <w:szCs w:val="24"/>
          <w:lang w:eastAsia="ja-JP"/>
        </w:rPr>
        <w:t>Binyam Reja,</w:t>
      </w:r>
      <w:r>
        <w:rPr>
          <w:rFonts w:ascii="Arial" w:hAnsi="Arial" w:cs="Arial"/>
          <w:sz w:val="24"/>
          <w:szCs w:val="24"/>
          <w:lang w:eastAsia="ja-JP"/>
        </w:rPr>
        <w:t xml:space="preserve"> Shinya Hanaoka, Jose Luis </w:t>
      </w:r>
      <w:proofErr w:type="spellStart"/>
      <w:r>
        <w:rPr>
          <w:rFonts w:ascii="Arial" w:hAnsi="Arial" w:cs="Arial"/>
          <w:sz w:val="24"/>
          <w:szCs w:val="24"/>
          <w:lang w:eastAsia="ja-JP"/>
        </w:rPr>
        <w:t>Irigoy</w:t>
      </w:r>
      <w:r w:rsidRPr="002668DC">
        <w:rPr>
          <w:rFonts w:ascii="Arial" w:hAnsi="Arial" w:cs="Arial"/>
          <w:sz w:val="24"/>
          <w:szCs w:val="24"/>
          <w:lang w:eastAsia="ja-JP"/>
        </w:rPr>
        <w:t>en</w:t>
      </w:r>
      <w:proofErr w:type="spellEnd"/>
      <w:r w:rsidRPr="002668DC">
        <w:rPr>
          <w:rFonts w:ascii="Arial" w:hAnsi="Arial" w:cs="Arial"/>
          <w:sz w:val="24"/>
          <w:szCs w:val="24"/>
          <w:lang w:eastAsia="ja-JP"/>
        </w:rPr>
        <w:t>, Tae Oum)</w:t>
      </w:r>
      <w:r>
        <w:rPr>
          <w:rFonts w:ascii="Arial" w:hAnsi="Arial" w:cs="Arial"/>
          <w:sz w:val="24"/>
          <w:szCs w:val="24"/>
          <w:lang w:eastAsia="ja-JP"/>
        </w:rPr>
        <w:t xml:space="preserve">: </w:t>
      </w:r>
      <w:r w:rsidRPr="00556A04">
        <w:rPr>
          <w:rFonts w:ascii="Arial" w:hAnsi="Arial" w:cs="Arial"/>
          <w:b/>
          <w:sz w:val="24"/>
          <w:szCs w:val="24"/>
          <w:lang w:eastAsia="ja-JP"/>
        </w:rPr>
        <w:t>2 min</w:t>
      </w:r>
    </w:p>
    <w:p w:rsidR="004E5646" w:rsidRDefault="00527F53" w:rsidP="00527F53">
      <w:pPr>
        <w:spacing w:before="120" w:after="120"/>
        <w:rPr>
          <w:rFonts w:ascii="Arial" w:hAnsi="Arial" w:cs="Arial"/>
          <w:sz w:val="24"/>
          <w:szCs w:val="24"/>
          <w:lang w:eastAsia="ja-JP"/>
        </w:rPr>
      </w:pPr>
      <w:r w:rsidRPr="00527F53">
        <w:rPr>
          <w:rFonts w:ascii="Arial" w:hAnsi="Arial" w:cs="Arial"/>
          <w:sz w:val="24"/>
          <w:szCs w:val="24"/>
          <w:lang w:eastAsia="ja-JP"/>
        </w:rPr>
        <w:t xml:space="preserve">Jose Luis </w:t>
      </w:r>
      <w:proofErr w:type="spellStart"/>
      <w:r w:rsidRPr="00527F53">
        <w:rPr>
          <w:rFonts w:ascii="Arial" w:hAnsi="Arial" w:cs="Arial"/>
          <w:sz w:val="24"/>
          <w:szCs w:val="24"/>
          <w:lang w:eastAsia="ja-JP"/>
        </w:rPr>
        <w:t>Irigoyen</w:t>
      </w:r>
      <w:proofErr w:type="spellEnd"/>
      <w:r>
        <w:rPr>
          <w:rFonts w:ascii="Arial" w:hAnsi="Arial" w:cs="Arial"/>
          <w:sz w:val="24"/>
          <w:szCs w:val="24"/>
          <w:lang w:eastAsia="ja-JP"/>
        </w:rPr>
        <w:t xml:space="preserve"> reported that following the difficult circumstances presented by the COVID-19 pandemic, the biggest challenge for the sector will be to come up with big ideas to address both climate change and the continuing fallout from the pandemic, particularly in countries facing financial constraints. He also commented that a policy-centred task force in the WCTRS is a good initiative, and the current priorities would be building back better, making logistics and supply chains more resilient, public transport and mobility, and cross-border activity to support economic recovery. The biggest transformation this year has been in the Asian infrastructure of the investment bank, with a corporate strategy being developed to address climate change and other issues. The WCTRS could play a role in helping developing the tools to support institutions with these issues, such as new appraisal methodology for project investment, and partnering with other organisations on project work such as the Urban Subways Benchmarking initiative. </w:t>
      </w:r>
    </w:p>
    <w:p w:rsidR="00B07A1C" w:rsidRDefault="004E5646" w:rsidP="00527F53">
      <w:pPr>
        <w:spacing w:before="120" w:after="120"/>
        <w:rPr>
          <w:rFonts w:ascii="Arial" w:hAnsi="Arial" w:cs="Arial"/>
          <w:sz w:val="24"/>
          <w:szCs w:val="24"/>
          <w:lang w:eastAsia="ja-JP"/>
        </w:rPr>
      </w:pPr>
      <w:r>
        <w:rPr>
          <w:rFonts w:ascii="Arial" w:hAnsi="Arial" w:cs="Arial"/>
          <w:sz w:val="24"/>
          <w:szCs w:val="24"/>
          <w:lang w:eastAsia="ja-JP"/>
        </w:rPr>
        <w:t>Binyam Reja noted that there is now a new Knowledge Unit at the World Bank, meaning that now is a good time to discuss partnerships with organisations such as the WCTRS. The primary focuses of the Knowledge Unit are the decarbonisation of transport, which is a major agenda item for both developed and developing countries, espec</w:t>
      </w:r>
      <w:r w:rsidR="00B07A1C">
        <w:rPr>
          <w:rFonts w:ascii="Arial" w:hAnsi="Arial" w:cs="Arial"/>
          <w:sz w:val="24"/>
          <w:szCs w:val="24"/>
          <w:lang w:eastAsia="ja-JP"/>
        </w:rPr>
        <w:t xml:space="preserve">ially in a post-COVID 19 world, and on what post-COVID mobility and green recovery will look like for developing countries. </w:t>
      </w:r>
    </w:p>
    <w:p w:rsidR="004E5646" w:rsidRDefault="00B07A1C" w:rsidP="00527F53">
      <w:pPr>
        <w:spacing w:before="120" w:after="120"/>
        <w:rPr>
          <w:rFonts w:ascii="Arial" w:hAnsi="Arial" w:cs="Arial"/>
          <w:sz w:val="24"/>
          <w:szCs w:val="24"/>
          <w:lang w:eastAsia="ja-JP"/>
        </w:rPr>
      </w:pPr>
      <w:r>
        <w:rPr>
          <w:rFonts w:ascii="Arial" w:hAnsi="Arial" w:cs="Arial"/>
          <w:sz w:val="24"/>
          <w:szCs w:val="24"/>
          <w:lang w:eastAsia="ja-JP"/>
        </w:rPr>
        <w:t xml:space="preserve">The World Bank is hoping to set up Centres of Excellence at Universities in Africa to support policy makers and institutions, and is starting a publication series, which they would like to open to other societies and organisations. </w:t>
      </w:r>
    </w:p>
    <w:p w:rsidR="00B07A1C" w:rsidRDefault="00B07A1C" w:rsidP="00527F53">
      <w:pPr>
        <w:spacing w:before="120" w:after="120"/>
        <w:rPr>
          <w:rFonts w:ascii="Arial" w:hAnsi="Arial" w:cs="Arial"/>
          <w:sz w:val="24"/>
          <w:szCs w:val="24"/>
          <w:lang w:eastAsia="ja-JP"/>
        </w:rPr>
      </w:pPr>
      <w:r w:rsidRPr="00B07A1C">
        <w:rPr>
          <w:rFonts w:ascii="Arial" w:hAnsi="Arial" w:cs="Arial"/>
          <w:sz w:val="24"/>
          <w:szCs w:val="24"/>
          <w:lang w:eastAsia="ja-JP"/>
        </w:rPr>
        <w:t>Tae Ou</w:t>
      </w:r>
      <w:r>
        <w:rPr>
          <w:rFonts w:ascii="Arial" w:hAnsi="Arial" w:cs="Arial"/>
          <w:sz w:val="24"/>
          <w:szCs w:val="24"/>
          <w:lang w:eastAsia="ja-JP"/>
        </w:rPr>
        <w:t xml:space="preserve">m thanked Jose Luis </w:t>
      </w:r>
      <w:proofErr w:type="spellStart"/>
      <w:r>
        <w:rPr>
          <w:rFonts w:ascii="Arial" w:hAnsi="Arial" w:cs="Arial"/>
          <w:sz w:val="24"/>
          <w:szCs w:val="24"/>
          <w:lang w:eastAsia="ja-JP"/>
        </w:rPr>
        <w:t>Irigoyen</w:t>
      </w:r>
      <w:proofErr w:type="spellEnd"/>
      <w:r>
        <w:rPr>
          <w:rFonts w:ascii="Arial" w:hAnsi="Arial" w:cs="Arial"/>
          <w:sz w:val="24"/>
          <w:szCs w:val="24"/>
          <w:lang w:eastAsia="ja-JP"/>
        </w:rPr>
        <w:t xml:space="preserve"> and Binyam Reja for their comments, and congratulated Binyam on his new role in the World Bank. </w:t>
      </w:r>
    </w:p>
    <w:p w:rsidR="00527F53" w:rsidRDefault="00527F53" w:rsidP="00216BD7">
      <w:pPr>
        <w:spacing w:after="40"/>
        <w:ind w:left="708"/>
        <w:rPr>
          <w:rFonts w:ascii="Arial" w:hAnsi="Arial" w:cs="Arial"/>
          <w:sz w:val="24"/>
          <w:szCs w:val="24"/>
          <w:lang w:eastAsia="ja-JP"/>
        </w:rPr>
      </w:pPr>
    </w:p>
    <w:p w:rsidR="00216BD7" w:rsidRDefault="00216BD7" w:rsidP="00216BD7">
      <w:pPr>
        <w:spacing w:after="40"/>
        <w:ind w:left="708"/>
        <w:rPr>
          <w:rFonts w:ascii="Arial" w:hAnsi="Arial" w:cs="Arial"/>
          <w:b/>
          <w:sz w:val="24"/>
          <w:szCs w:val="24"/>
          <w:lang w:eastAsia="ja-JP"/>
        </w:rPr>
      </w:pPr>
      <w:r>
        <w:rPr>
          <w:rFonts w:ascii="Arial" w:hAnsi="Arial" w:cs="Arial"/>
          <w:sz w:val="24"/>
          <w:szCs w:val="24"/>
          <w:lang w:eastAsia="ja-JP"/>
        </w:rPr>
        <w:t xml:space="preserve">d. </w:t>
      </w:r>
      <w:r w:rsidRPr="00C31E15">
        <w:rPr>
          <w:rFonts w:ascii="Arial" w:hAnsi="Arial" w:cs="Arial"/>
          <w:b/>
          <w:sz w:val="24"/>
          <w:szCs w:val="24"/>
          <w:lang w:eastAsia="ja-JP"/>
        </w:rPr>
        <w:t>EASTS</w:t>
      </w:r>
      <w:r w:rsidRPr="002668DC">
        <w:rPr>
          <w:rFonts w:ascii="Arial" w:hAnsi="Arial" w:cs="Arial"/>
          <w:sz w:val="24"/>
          <w:szCs w:val="24"/>
          <w:lang w:eastAsia="ja-JP"/>
        </w:rPr>
        <w:t xml:space="preserve"> (Eastern Asia Society for Transportation Studies) (</w:t>
      </w:r>
      <w:r w:rsidRPr="00B12C24">
        <w:rPr>
          <w:rFonts w:ascii="Arial" w:hAnsi="Arial" w:cs="Arial"/>
          <w:b/>
          <w:sz w:val="24"/>
          <w:szCs w:val="24"/>
          <w:lang w:eastAsia="ja-JP"/>
        </w:rPr>
        <w:t>Jaehak Oh</w:t>
      </w:r>
      <w:r>
        <w:rPr>
          <w:rFonts w:ascii="Arial" w:hAnsi="Arial" w:cs="Arial"/>
          <w:sz w:val="24"/>
          <w:szCs w:val="24"/>
          <w:lang w:eastAsia="ja-JP"/>
        </w:rPr>
        <w:t xml:space="preserve">, President): </w:t>
      </w:r>
      <w:r w:rsidRPr="00556A04">
        <w:rPr>
          <w:rFonts w:ascii="Arial" w:hAnsi="Arial" w:cs="Arial"/>
          <w:b/>
          <w:sz w:val="24"/>
          <w:szCs w:val="24"/>
          <w:lang w:eastAsia="ja-JP"/>
        </w:rPr>
        <w:t>2 min</w:t>
      </w:r>
    </w:p>
    <w:p w:rsidR="00527F53" w:rsidRDefault="00FF4FDB" w:rsidP="00FF4FDB">
      <w:pPr>
        <w:spacing w:before="120" w:after="120"/>
        <w:rPr>
          <w:rFonts w:ascii="Arial" w:hAnsi="Arial" w:cs="Arial"/>
          <w:sz w:val="24"/>
          <w:szCs w:val="24"/>
        </w:rPr>
      </w:pPr>
      <w:r>
        <w:rPr>
          <w:rFonts w:ascii="Arial" w:hAnsi="Arial" w:cs="Arial"/>
          <w:sz w:val="24"/>
          <w:szCs w:val="24"/>
        </w:rPr>
        <w:t xml:space="preserve">Jaehak Oh was not present at the meeting. </w:t>
      </w:r>
    </w:p>
    <w:p w:rsidR="00216BD7" w:rsidRDefault="00216BD7" w:rsidP="00216BD7">
      <w:pPr>
        <w:spacing w:after="40"/>
        <w:ind w:left="708"/>
        <w:rPr>
          <w:rFonts w:ascii="Arial" w:hAnsi="Arial" w:cs="Arial"/>
          <w:b/>
          <w:sz w:val="24"/>
          <w:szCs w:val="24"/>
          <w:lang w:eastAsia="ja-JP"/>
        </w:rPr>
      </w:pPr>
      <w:r>
        <w:rPr>
          <w:rFonts w:ascii="Arial" w:hAnsi="Arial" w:cs="Arial"/>
          <w:sz w:val="24"/>
          <w:szCs w:val="24"/>
          <w:lang w:eastAsia="ja-JP"/>
        </w:rPr>
        <w:lastRenderedPageBreak/>
        <w:t xml:space="preserve">e. </w:t>
      </w:r>
      <w:r w:rsidRPr="00C31E15">
        <w:rPr>
          <w:rFonts w:ascii="Arial" w:hAnsi="Arial" w:cs="Arial"/>
          <w:b/>
          <w:sz w:val="24"/>
          <w:szCs w:val="24"/>
          <w:lang w:eastAsia="ja-JP"/>
        </w:rPr>
        <w:t>CODATU</w:t>
      </w:r>
      <w:r w:rsidRPr="002668DC">
        <w:rPr>
          <w:rFonts w:ascii="Arial" w:hAnsi="Arial" w:cs="Arial"/>
          <w:sz w:val="24"/>
          <w:szCs w:val="24"/>
          <w:lang w:eastAsia="ja-JP"/>
        </w:rPr>
        <w:t xml:space="preserve"> (Cooperation for urban mobility in the developing world) (</w:t>
      </w:r>
      <w:r w:rsidRPr="00B12C24">
        <w:rPr>
          <w:rFonts w:ascii="Arial" w:hAnsi="Arial" w:cs="Arial"/>
          <w:b/>
          <w:sz w:val="24"/>
          <w:szCs w:val="24"/>
          <w:lang w:eastAsia="ja-JP"/>
        </w:rPr>
        <w:t>Varameth Vichiensan</w:t>
      </w:r>
      <w:r w:rsidRPr="002668DC">
        <w:rPr>
          <w:rFonts w:ascii="Arial" w:hAnsi="Arial" w:cs="Arial"/>
          <w:sz w:val="24"/>
          <w:szCs w:val="24"/>
          <w:lang w:eastAsia="ja-JP"/>
        </w:rPr>
        <w:t xml:space="preserve">, Ali </w:t>
      </w:r>
      <w:proofErr w:type="spellStart"/>
      <w:r w:rsidRPr="002668DC">
        <w:rPr>
          <w:rFonts w:ascii="Arial" w:hAnsi="Arial" w:cs="Arial"/>
          <w:sz w:val="24"/>
          <w:szCs w:val="24"/>
          <w:lang w:eastAsia="ja-JP"/>
        </w:rPr>
        <w:t>Huzayyin</w:t>
      </w:r>
      <w:proofErr w:type="spellEnd"/>
      <w:r w:rsidRPr="002668DC">
        <w:rPr>
          <w:rFonts w:ascii="Arial" w:hAnsi="Arial" w:cs="Arial"/>
          <w:sz w:val="24"/>
          <w:szCs w:val="24"/>
          <w:lang w:eastAsia="ja-JP"/>
        </w:rPr>
        <w:t>)</w:t>
      </w:r>
      <w:r>
        <w:rPr>
          <w:rFonts w:ascii="Arial" w:hAnsi="Arial" w:cs="Arial"/>
          <w:sz w:val="24"/>
          <w:szCs w:val="24"/>
          <w:lang w:eastAsia="ja-JP"/>
        </w:rPr>
        <w:t xml:space="preserve">: </w:t>
      </w:r>
      <w:r w:rsidRPr="00556A04">
        <w:rPr>
          <w:rFonts w:ascii="Arial" w:hAnsi="Arial" w:cs="Arial"/>
          <w:b/>
          <w:sz w:val="24"/>
          <w:szCs w:val="24"/>
          <w:lang w:eastAsia="ja-JP"/>
        </w:rPr>
        <w:t>2 min</w:t>
      </w:r>
    </w:p>
    <w:p w:rsidR="00527F53" w:rsidRDefault="006A4E64" w:rsidP="00FF4FDB">
      <w:pPr>
        <w:spacing w:before="120" w:after="120"/>
        <w:rPr>
          <w:rFonts w:ascii="Arial" w:hAnsi="Arial" w:cs="Arial"/>
          <w:sz w:val="24"/>
          <w:szCs w:val="24"/>
        </w:rPr>
      </w:pPr>
      <w:r w:rsidRPr="006A4E64">
        <w:rPr>
          <w:rFonts w:ascii="Arial" w:hAnsi="Arial" w:cs="Arial"/>
          <w:sz w:val="24"/>
          <w:szCs w:val="24"/>
        </w:rPr>
        <w:t>Varameth Vichiensan</w:t>
      </w:r>
      <w:r>
        <w:rPr>
          <w:rFonts w:ascii="Arial" w:hAnsi="Arial" w:cs="Arial"/>
          <w:sz w:val="24"/>
          <w:szCs w:val="24"/>
        </w:rPr>
        <w:t xml:space="preserve"> noted that the CODATU conference was supposed to take place in November 2020, but has been postponed until 13</w:t>
      </w:r>
      <w:r w:rsidRPr="006A4E64">
        <w:rPr>
          <w:rFonts w:ascii="Arial" w:hAnsi="Arial" w:cs="Arial"/>
          <w:sz w:val="24"/>
          <w:szCs w:val="24"/>
          <w:vertAlign w:val="superscript"/>
        </w:rPr>
        <w:t>th</w:t>
      </w:r>
      <w:r>
        <w:rPr>
          <w:rFonts w:ascii="Arial" w:hAnsi="Arial" w:cs="Arial"/>
          <w:sz w:val="24"/>
          <w:szCs w:val="24"/>
        </w:rPr>
        <w:t>-15</w:t>
      </w:r>
      <w:r w:rsidRPr="006A4E64">
        <w:rPr>
          <w:rFonts w:ascii="Arial" w:hAnsi="Arial" w:cs="Arial"/>
          <w:sz w:val="24"/>
          <w:szCs w:val="24"/>
          <w:vertAlign w:val="superscript"/>
        </w:rPr>
        <w:t>th</w:t>
      </w:r>
      <w:r>
        <w:rPr>
          <w:rFonts w:ascii="Arial" w:hAnsi="Arial" w:cs="Arial"/>
          <w:sz w:val="24"/>
          <w:szCs w:val="24"/>
        </w:rPr>
        <w:t xml:space="preserve"> September 2021 due to the pandemic. Ali </w:t>
      </w:r>
      <w:proofErr w:type="spellStart"/>
      <w:r>
        <w:rPr>
          <w:rFonts w:ascii="Arial" w:hAnsi="Arial" w:cs="Arial"/>
          <w:sz w:val="24"/>
          <w:szCs w:val="24"/>
        </w:rPr>
        <w:t>Huzayyin</w:t>
      </w:r>
      <w:proofErr w:type="spellEnd"/>
      <w:r>
        <w:rPr>
          <w:rFonts w:ascii="Arial" w:hAnsi="Arial" w:cs="Arial"/>
          <w:sz w:val="24"/>
          <w:szCs w:val="24"/>
        </w:rPr>
        <w:t xml:space="preserve"> commented that this conference would take place in Dakar.</w:t>
      </w:r>
    </w:p>
    <w:p w:rsidR="005D4A1A" w:rsidRDefault="005D4A1A" w:rsidP="00FF4FDB">
      <w:pPr>
        <w:spacing w:before="120" w:after="120"/>
        <w:rPr>
          <w:rFonts w:ascii="Arial" w:hAnsi="Arial" w:cs="Arial"/>
          <w:sz w:val="24"/>
          <w:szCs w:val="24"/>
        </w:rPr>
      </w:pPr>
      <w:r>
        <w:rPr>
          <w:rFonts w:ascii="Arial" w:hAnsi="Arial" w:cs="Arial"/>
          <w:sz w:val="24"/>
          <w:szCs w:val="24"/>
        </w:rPr>
        <w:t>Varameth also informed members that SIG H5 usually runs a special WCTRS session at the CODATU conference, and plan to do so again at the next conference</w:t>
      </w:r>
    </w:p>
    <w:p w:rsidR="006A4E64" w:rsidRPr="00503951" w:rsidRDefault="006A4E64" w:rsidP="00FF4FDB">
      <w:pPr>
        <w:spacing w:before="120" w:after="120"/>
        <w:rPr>
          <w:rFonts w:ascii="Arial" w:hAnsi="Arial" w:cs="Arial"/>
          <w:sz w:val="24"/>
          <w:szCs w:val="24"/>
        </w:rPr>
      </w:pPr>
      <w:r>
        <w:rPr>
          <w:rFonts w:ascii="Arial" w:hAnsi="Arial" w:cs="Arial"/>
          <w:sz w:val="24"/>
          <w:szCs w:val="24"/>
        </w:rPr>
        <w:t xml:space="preserve">Tae Oum thanked </w:t>
      </w:r>
      <w:r w:rsidRPr="006A4E64">
        <w:rPr>
          <w:rFonts w:ascii="Arial" w:hAnsi="Arial" w:cs="Arial"/>
          <w:sz w:val="24"/>
          <w:szCs w:val="24"/>
        </w:rPr>
        <w:t>Varameth Vichiensan</w:t>
      </w:r>
      <w:r>
        <w:rPr>
          <w:rFonts w:ascii="Arial" w:hAnsi="Arial" w:cs="Arial"/>
          <w:sz w:val="24"/>
          <w:szCs w:val="24"/>
        </w:rPr>
        <w:t xml:space="preserve"> and Ali </w:t>
      </w:r>
      <w:proofErr w:type="spellStart"/>
      <w:r>
        <w:rPr>
          <w:rFonts w:ascii="Arial" w:hAnsi="Arial" w:cs="Arial"/>
          <w:sz w:val="24"/>
          <w:szCs w:val="24"/>
        </w:rPr>
        <w:t>Huzayyin</w:t>
      </w:r>
      <w:proofErr w:type="spellEnd"/>
      <w:r>
        <w:rPr>
          <w:rFonts w:ascii="Arial" w:hAnsi="Arial" w:cs="Arial"/>
          <w:sz w:val="24"/>
          <w:szCs w:val="24"/>
        </w:rPr>
        <w:t xml:space="preserve"> for their comments. </w:t>
      </w:r>
    </w:p>
    <w:p w:rsidR="00216BD7" w:rsidRDefault="00216BD7" w:rsidP="00216BD7">
      <w:pPr>
        <w:spacing w:after="40"/>
        <w:ind w:left="720"/>
        <w:rPr>
          <w:rFonts w:ascii="Arial" w:hAnsi="Arial" w:cs="Arial"/>
          <w:b/>
          <w:sz w:val="24"/>
          <w:szCs w:val="24"/>
          <w:lang w:eastAsia="ja-JP"/>
        </w:rPr>
      </w:pPr>
      <w:r>
        <w:rPr>
          <w:rFonts w:ascii="Arial" w:hAnsi="Arial" w:cs="Arial"/>
          <w:sz w:val="24"/>
          <w:szCs w:val="24"/>
          <w:lang w:eastAsia="ja-JP"/>
        </w:rPr>
        <w:t xml:space="preserve">f. </w:t>
      </w:r>
      <w:r w:rsidRPr="002668DC">
        <w:rPr>
          <w:rFonts w:ascii="Arial" w:hAnsi="Arial" w:cs="Arial"/>
          <w:sz w:val="24"/>
          <w:szCs w:val="24"/>
          <w:lang w:eastAsia="ja-JP"/>
        </w:rPr>
        <w:t xml:space="preserve">Linkage with </w:t>
      </w:r>
      <w:r w:rsidRPr="00C31E15">
        <w:rPr>
          <w:rFonts w:ascii="Arial" w:hAnsi="Arial" w:cs="Arial"/>
          <w:b/>
          <w:sz w:val="24"/>
          <w:szCs w:val="24"/>
          <w:lang w:eastAsia="ja-JP"/>
        </w:rPr>
        <w:t>UNFCCC-COP</w:t>
      </w:r>
      <w:r w:rsidRPr="002668DC">
        <w:rPr>
          <w:rFonts w:ascii="Arial" w:hAnsi="Arial" w:cs="Arial"/>
          <w:sz w:val="24"/>
          <w:szCs w:val="24"/>
          <w:lang w:eastAsia="ja-JP"/>
        </w:rPr>
        <w:t xml:space="preserve"> (United Nations Framework Convention on Climate Change-Conference of Parties), </w:t>
      </w:r>
      <w:proofErr w:type="spellStart"/>
      <w:r w:rsidRPr="00C31E15">
        <w:rPr>
          <w:rFonts w:ascii="Arial" w:hAnsi="Arial" w:cs="Arial"/>
          <w:b/>
          <w:sz w:val="24"/>
          <w:szCs w:val="24"/>
          <w:lang w:eastAsia="ja-JP"/>
        </w:rPr>
        <w:t>SLoCat</w:t>
      </w:r>
      <w:proofErr w:type="spellEnd"/>
      <w:r w:rsidRPr="002668DC">
        <w:rPr>
          <w:rFonts w:ascii="Arial" w:hAnsi="Arial" w:cs="Arial"/>
          <w:sz w:val="24"/>
          <w:szCs w:val="24"/>
          <w:lang w:eastAsia="ja-JP"/>
        </w:rPr>
        <w:t xml:space="preserve"> (Partnership on Sustainable, Low Carbon Transport) (Yoshi Hayashi, Holger </w:t>
      </w:r>
      <w:proofErr w:type="spellStart"/>
      <w:r w:rsidRPr="002668DC">
        <w:rPr>
          <w:rFonts w:ascii="Arial" w:hAnsi="Arial" w:cs="Arial"/>
          <w:sz w:val="24"/>
          <w:szCs w:val="24"/>
          <w:lang w:eastAsia="ja-JP"/>
        </w:rPr>
        <w:t>Dalkmann</w:t>
      </w:r>
      <w:proofErr w:type="spellEnd"/>
      <w:r w:rsidRPr="002668DC">
        <w:rPr>
          <w:rFonts w:ascii="Arial" w:hAnsi="Arial" w:cs="Arial"/>
          <w:sz w:val="24"/>
          <w:szCs w:val="24"/>
          <w:lang w:eastAsia="ja-JP"/>
        </w:rPr>
        <w:t>)</w:t>
      </w:r>
      <w:r>
        <w:rPr>
          <w:rFonts w:ascii="Arial" w:hAnsi="Arial" w:cs="Arial"/>
          <w:sz w:val="24"/>
          <w:szCs w:val="24"/>
          <w:lang w:eastAsia="ja-JP"/>
        </w:rPr>
        <w:t xml:space="preserve">: </w:t>
      </w:r>
      <w:r w:rsidRPr="00556A04">
        <w:rPr>
          <w:rFonts w:ascii="Arial" w:hAnsi="Arial" w:cs="Arial"/>
          <w:b/>
          <w:sz w:val="24"/>
          <w:szCs w:val="24"/>
          <w:lang w:eastAsia="ja-JP"/>
        </w:rPr>
        <w:t>2 min</w:t>
      </w:r>
    </w:p>
    <w:p w:rsidR="006A4E64" w:rsidRDefault="00F72147" w:rsidP="00F72147">
      <w:pPr>
        <w:spacing w:before="120" w:after="120"/>
        <w:rPr>
          <w:rFonts w:ascii="Arial" w:hAnsi="Arial" w:cs="Arial"/>
          <w:sz w:val="24"/>
          <w:szCs w:val="24"/>
          <w:lang w:eastAsia="ja-JP"/>
        </w:rPr>
      </w:pPr>
      <w:r w:rsidRPr="00F72147">
        <w:rPr>
          <w:rFonts w:ascii="Arial" w:hAnsi="Arial" w:cs="Arial"/>
          <w:sz w:val="24"/>
          <w:szCs w:val="24"/>
          <w:lang w:eastAsia="ja-JP"/>
        </w:rPr>
        <w:t xml:space="preserve">Holger </w:t>
      </w:r>
      <w:proofErr w:type="spellStart"/>
      <w:r w:rsidRPr="00F72147">
        <w:rPr>
          <w:rFonts w:ascii="Arial" w:hAnsi="Arial" w:cs="Arial"/>
          <w:sz w:val="24"/>
          <w:szCs w:val="24"/>
          <w:lang w:eastAsia="ja-JP"/>
        </w:rPr>
        <w:t>Dalkmann</w:t>
      </w:r>
      <w:proofErr w:type="spellEnd"/>
      <w:r w:rsidRPr="00F72147">
        <w:rPr>
          <w:rFonts w:ascii="Arial" w:hAnsi="Arial" w:cs="Arial"/>
          <w:sz w:val="24"/>
          <w:szCs w:val="24"/>
          <w:lang w:eastAsia="ja-JP"/>
        </w:rPr>
        <w:t xml:space="preserve"> </w:t>
      </w:r>
      <w:r>
        <w:rPr>
          <w:rFonts w:ascii="Arial" w:hAnsi="Arial" w:cs="Arial"/>
          <w:sz w:val="24"/>
          <w:szCs w:val="24"/>
          <w:lang w:eastAsia="ja-JP"/>
        </w:rPr>
        <w:t>stated that the COP26 was postponed due to the pandemic, and should now take place from 1</w:t>
      </w:r>
      <w:r w:rsidRPr="00F72147">
        <w:rPr>
          <w:rFonts w:ascii="Arial" w:hAnsi="Arial" w:cs="Arial"/>
          <w:sz w:val="24"/>
          <w:szCs w:val="24"/>
          <w:vertAlign w:val="superscript"/>
          <w:lang w:eastAsia="ja-JP"/>
        </w:rPr>
        <w:t>st</w:t>
      </w:r>
      <w:r>
        <w:rPr>
          <w:rFonts w:ascii="Arial" w:hAnsi="Arial" w:cs="Arial"/>
          <w:sz w:val="24"/>
          <w:szCs w:val="24"/>
          <w:lang w:eastAsia="ja-JP"/>
        </w:rPr>
        <w:t>-12</w:t>
      </w:r>
      <w:r w:rsidRPr="00F72147">
        <w:rPr>
          <w:rFonts w:ascii="Arial" w:hAnsi="Arial" w:cs="Arial"/>
          <w:sz w:val="24"/>
          <w:szCs w:val="24"/>
          <w:vertAlign w:val="superscript"/>
          <w:lang w:eastAsia="ja-JP"/>
        </w:rPr>
        <w:t>th</w:t>
      </w:r>
      <w:r>
        <w:rPr>
          <w:rFonts w:ascii="Arial" w:hAnsi="Arial" w:cs="Arial"/>
          <w:sz w:val="24"/>
          <w:szCs w:val="24"/>
          <w:lang w:eastAsia="ja-JP"/>
        </w:rPr>
        <w:t xml:space="preserve"> November 2021</w:t>
      </w:r>
      <w:r w:rsidR="00CA5F60">
        <w:rPr>
          <w:rFonts w:ascii="Arial" w:hAnsi="Arial" w:cs="Arial"/>
          <w:sz w:val="24"/>
          <w:szCs w:val="24"/>
          <w:lang w:eastAsia="ja-JP"/>
        </w:rPr>
        <w:t xml:space="preserve">. Holger also reported that </w:t>
      </w:r>
      <w:proofErr w:type="spellStart"/>
      <w:r w:rsidR="00CA5F60">
        <w:rPr>
          <w:rFonts w:ascii="Arial" w:hAnsi="Arial" w:cs="Arial"/>
          <w:sz w:val="24"/>
          <w:szCs w:val="24"/>
          <w:lang w:eastAsia="ja-JP"/>
        </w:rPr>
        <w:t>SLoCat</w:t>
      </w:r>
      <w:proofErr w:type="spellEnd"/>
      <w:r w:rsidR="00CA5F60">
        <w:rPr>
          <w:rFonts w:ascii="Arial" w:hAnsi="Arial" w:cs="Arial"/>
          <w:sz w:val="24"/>
          <w:szCs w:val="24"/>
          <w:lang w:eastAsia="ja-JP"/>
        </w:rPr>
        <w:t xml:space="preserve"> are currently running a number of different campaigns, including one on Transport National Determined Contributions, which all countries must submit as part of their National Climate Plans. </w:t>
      </w:r>
      <w:proofErr w:type="spellStart"/>
      <w:r w:rsidR="00CA5F60">
        <w:rPr>
          <w:rFonts w:ascii="Arial" w:hAnsi="Arial" w:cs="Arial"/>
          <w:sz w:val="24"/>
          <w:szCs w:val="24"/>
          <w:lang w:eastAsia="ja-JP"/>
        </w:rPr>
        <w:t>SLoCat</w:t>
      </w:r>
      <w:proofErr w:type="spellEnd"/>
      <w:r w:rsidR="00CA5F60">
        <w:rPr>
          <w:rFonts w:ascii="Arial" w:hAnsi="Arial" w:cs="Arial"/>
          <w:sz w:val="24"/>
          <w:szCs w:val="24"/>
          <w:lang w:eastAsia="ja-JP"/>
        </w:rPr>
        <w:t xml:space="preserve"> were also supportive of sharing the work of the COVID-19 Task Force on their website. </w:t>
      </w:r>
    </w:p>
    <w:p w:rsidR="00CA5F60" w:rsidRDefault="00CA5F60" w:rsidP="00F72147">
      <w:pPr>
        <w:spacing w:before="120" w:after="120"/>
        <w:rPr>
          <w:rFonts w:ascii="Arial" w:hAnsi="Arial" w:cs="Arial"/>
          <w:sz w:val="24"/>
          <w:szCs w:val="24"/>
          <w:lang w:eastAsia="ja-JP"/>
        </w:rPr>
      </w:pPr>
      <w:r>
        <w:rPr>
          <w:rFonts w:ascii="Arial" w:hAnsi="Arial" w:cs="Arial"/>
          <w:sz w:val="24"/>
          <w:szCs w:val="24"/>
          <w:lang w:eastAsia="ja-JP"/>
        </w:rPr>
        <w:t>Work has begun on the WCTRS registration with the UNFCC, and work on developing and identifying opportunities to contribute to events will begin soon, particularly with the COVID-19 Task Force.</w:t>
      </w:r>
    </w:p>
    <w:p w:rsidR="00527F53" w:rsidRDefault="00CA5F60" w:rsidP="00CA5F60">
      <w:pPr>
        <w:spacing w:before="120" w:after="120"/>
        <w:rPr>
          <w:rFonts w:ascii="Arial" w:hAnsi="Arial" w:cs="Arial"/>
          <w:sz w:val="24"/>
          <w:szCs w:val="24"/>
          <w:lang w:eastAsia="ja-JP"/>
        </w:rPr>
      </w:pPr>
      <w:r>
        <w:rPr>
          <w:rFonts w:ascii="Arial" w:hAnsi="Arial" w:cs="Arial"/>
          <w:sz w:val="24"/>
          <w:szCs w:val="24"/>
          <w:lang w:eastAsia="ja-JP"/>
        </w:rPr>
        <w:t xml:space="preserve">Tae Oum thanked Holger </w:t>
      </w:r>
      <w:proofErr w:type="spellStart"/>
      <w:r>
        <w:rPr>
          <w:rFonts w:ascii="Arial" w:hAnsi="Arial" w:cs="Arial"/>
          <w:sz w:val="24"/>
          <w:szCs w:val="24"/>
          <w:lang w:eastAsia="ja-JP"/>
        </w:rPr>
        <w:t>Dalkmann</w:t>
      </w:r>
      <w:proofErr w:type="spellEnd"/>
      <w:r>
        <w:rPr>
          <w:rFonts w:ascii="Arial" w:hAnsi="Arial" w:cs="Arial"/>
          <w:sz w:val="24"/>
          <w:szCs w:val="24"/>
          <w:lang w:eastAsia="ja-JP"/>
        </w:rPr>
        <w:t xml:space="preserve"> for his presentation.</w:t>
      </w:r>
    </w:p>
    <w:p w:rsidR="00216BD7" w:rsidRPr="00033FE6" w:rsidRDefault="00216BD7" w:rsidP="00033FE6">
      <w:pPr>
        <w:pStyle w:val="ListParagraph"/>
        <w:numPr>
          <w:ilvl w:val="0"/>
          <w:numId w:val="5"/>
        </w:numPr>
        <w:spacing w:after="40"/>
        <w:rPr>
          <w:rFonts w:ascii="Arial" w:hAnsi="Arial" w:cs="Arial"/>
          <w:b/>
          <w:sz w:val="24"/>
          <w:szCs w:val="24"/>
        </w:rPr>
      </w:pPr>
      <w:r w:rsidRPr="00033FE6">
        <w:rPr>
          <w:rFonts w:ascii="Arial" w:hAnsi="Arial" w:cs="Arial"/>
          <w:b/>
          <w:sz w:val="24"/>
          <w:szCs w:val="24"/>
        </w:rPr>
        <w:t>CCTA-WCTRS</w:t>
      </w:r>
      <w:r w:rsidRPr="00033FE6">
        <w:rPr>
          <w:rFonts w:ascii="Arial" w:hAnsi="Arial" w:cs="Arial"/>
          <w:sz w:val="24"/>
          <w:szCs w:val="24"/>
        </w:rPr>
        <w:t xml:space="preserve"> collaboration issue (</w:t>
      </w:r>
      <w:r w:rsidRPr="00033FE6">
        <w:rPr>
          <w:rFonts w:ascii="Arial" w:hAnsi="Arial" w:cs="Arial"/>
          <w:b/>
          <w:sz w:val="24"/>
          <w:szCs w:val="24"/>
        </w:rPr>
        <w:t>Hong Chang Li</w:t>
      </w:r>
      <w:r w:rsidRPr="00033FE6">
        <w:rPr>
          <w:rFonts w:ascii="Arial" w:hAnsi="Arial" w:cs="Arial"/>
          <w:sz w:val="24"/>
          <w:szCs w:val="24"/>
        </w:rPr>
        <w:t xml:space="preserve">; Tae Oum): </w:t>
      </w:r>
      <w:r w:rsidRPr="00033FE6">
        <w:rPr>
          <w:rFonts w:ascii="Arial" w:hAnsi="Arial" w:cs="Arial"/>
          <w:b/>
          <w:sz w:val="24"/>
          <w:szCs w:val="24"/>
        </w:rPr>
        <w:t>2 min</w:t>
      </w:r>
    </w:p>
    <w:p w:rsidR="00CA5F60" w:rsidRDefault="00CA5F60" w:rsidP="00CA5F60">
      <w:pPr>
        <w:spacing w:before="120" w:after="120"/>
        <w:rPr>
          <w:rFonts w:ascii="Arial" w:hAnsi="Arial" w:cs="Arial"/>
          <w:sz w:val="24"/>
          <w:szCs w:val="24"/>
        </w:rPr>
      </w:pPr>
      <w:r>
        <w:rPr>
          <w:rFonts w:ascii="Arial" w:hAnsi="Arial" w:cs="Arial"/>
          <w:sz w:val="24"/>
          <w:szCs w:val="24"/>
        </w:rPr>
        <w:t xml:space="preserve">Hong Chang Li </w:t>
      </w:r>
      <w:r w:rsidR="00724693">
        <w:rPr>
          <w:rFonts w:ascii="Arial" w:hAnsi="Arial" w:cs="Arial"/>
          <w:sz w:val="24"/>
          <w:szCs w:val="24"/>
        </w:rPr>
        <w:t>noted that the CCTA is a large national level organisation in China, with over 2,000 members. The Association is currently working to raise its international profile, which will provide opportunities for cooperation with the WCTRS. Hong Chang stated that it is important for the CCTA and WCTRS to draft and sign a strategic cooperative agreement.</w:t>
      </w:r>
    </w:p>
    <w:p w:rsidR="00724693" w:rsidRPr="00CA5F60" w:rsidRDefault="00724693" w:rsidP="00CA5F60">
      <w:pPr>
        <w:spacing w:before="120" w:after="120"/>
        <w:rPr>
          <w:rFonts w:ascii="Arial" w:hAnsi="Arial" w:cs="Arial"/>
          <w:sz w:val="24"/>
          <w:szCs w:val="24"/>
        </w:rPr>
      </w:pPr>
      <w:r>
        <w:rPr>
          <w:rFonts w:ascii="Arial" w:hAnsi="Arial" w:cs="Arial"/>
          <w:sz w:val="24"/>
          <w:szCs w:val="24"/>
        </w:rPr>
        <w:t xml:space="preserve">Tae Oum thanked Hong Chang Li for his presentation. </w:t>
      </w:r>
    </w:p>
    <w:p w:rsidR="00216BD7" w:rsidRPr="00724693" w:rsidRDefault="00216BD7" w:rsidP="00033FE6">
      <w:pPr>
        <w:pStyle w:val="ListParagraph"/>
        <w:numPr>
          <w:ilvl w:val="0"/>
          <w:numId w:val="5"/>
        </w:numPr>
        <w:spacing w:after="40"/>
        <w:rPr>
          <w:rFonts w:ascii="Arial" w:hAnsi="Arial" w:cs="Arial"/>
          <w:sz w:val="24"/>
          <w:szCs w:val="24"/>
        </w:rPr>
      </w:pPr>
      <w:r w:rsidRPr="00724693">
        <w:rPr>
          <w:rFonts w:ascii="Arial" w:hAnsi="Arial" w:cs="Arial"/>
          <w:sz w:val="24"/>
          <w:szCs w:val="24"/>
        </w:rPr>
        <w:t>Other possible initiatives</w:t>
      </w:r>
    </w:p>
    <w:p w:rsidR="00724693" w:rsidRPr="00724693" w:rsidRDefault="00724693" w:rsidP="00724693">
      <w:pPr>
        <w:spacing w:before="120" w:after="120"/>
        <w:rPr>
          <w:rFonts w:ascii="Arial" w:hAnsi="Arial" w:cs="Arial"/>
          <w:sz w:val="24"/>
          <w:szCs w:val="24"/>
        </w:rPr>
      </w:pPr>
      <w:r>
        <w:rPr>
          <w:rFonts w:ascii="Arial" w:hAnsi="Arial" w:cs="Arial"/>
          <w:sz w:val="24"/>
          <w:szCs w:val="24"/>
        </w:rPr>
        <w:t xml:space="preserve">No other initiatives were discussed due to time constraints in the meeting. </w:t>
      </w:r>
    </w:p>
    <w:p w:rsidR="00216BD7" w:rsidRDefault="00216BD7" w:rsidP="00216BD7">
      <w:pPr>
        <w:ind w:left="720"/>
        <w:rPr>
          <w:rFonts w:ascii="Arial" w:hAnsi="Arial" w:cs="Arial"/>
          <w:sz w:val="24"/>
          <w:szCs w:val="24"/>
        </w:rPr>
      </w:pPr>
    </w:p>
    <w:p w:rsidR="00216BD7" w:rsidRPr="002B0B1E" w:rsidRDefault="00216BD7" w:rsidP="00216BD7">
      <w:pPr>
        <w:rPr>
          <w:rFonts w:ascii="Arial" w:hAnsi="Arial" w:cs="Arial"/>
          <w:b/>
          <w:sz w:val="24"/>
          <w:szCs w:val="24"/>
        </w:rPr>
      </w:pPr>
      <w:r>
        <w:rPr>
          <w:rFonts w:ascii="Arial" w:hAnsi="Arial" w:cs="Arial"/>
          <w:b/>
          <w:sz w:val="24"/>
          <w:szCs w:val="24"/>
          <w:lang w:eastAsia="ja-JP"/>
        </w:rPr>
        <w:t>10</w:t>
      </w:r>
      <w:r w:rsidRPr="002B0B1E">
        <w:rPr>
          <w:rFonts w:ascii="Arial" w:hAnsi="Arial" w:cs="Arial"/>
          <w:b/>
          <w:sz w:val="24"/>
          <w:szCs w:val="24"/>
          <w:lang w:eastAsia="ja-JP"/>
        </w:rPr>
        <w:t>.</w:t>
      </w:r>
      <w:r w:rsidRPr="002B0B1E">
        <w:rPr>
          <w:rFonts w:ascii="Arial" w:hAnsi="Arial" w:cs="Arial"/>
          <w:b/>
          <w:sz w:val="24"/>
          <w:szCs w:val="24"/>
          <w:lang w:eastAsia="ja-JP"/>
        </w:rPr>
        <w:tab/>
        <w:t>Publicity</w:t>
      </w:r>
      <w:r>
        <w:rPr>
          <w:rFonts w:ascii="Arial" w:hAnsi="Arial" w:cs="Arial"/>
          <w:b/>
          <w:sz w:val="24"/>
          <w:szCs w:val="24"/>
          <w:lang w:eastAsia="ja-JP"/>
        </w:rPr>
        <w:t xml:space="preserve"> (Maria Attard, Ashish Verma): 10 min.</w:t>
      </w:r>
    </w:p>
    <w:p w:rsidR="00033FE6" w:rsidRDefault="00216BD7" w:rsidP="00033FE6">
      <w:pPr>
        <w:spacing w:after="40"/>
        <w:ind w:left="720"/>
        <w:rPr>
          <w:rFonts w:ascii="Arial" w:hAnsi="Arial" w:cs="Arial"/>
          <w:b/>
          <w:sz w:val="24"/>
          <w:szCs w:val="24"/>
          <w:lang w:val="pt-BR" w:eastAsia="ja-JP"/>
        </w:rPr>
      </w:pPr>
      <w:r>
        <w:rPr>
          <w:rFonts w:ascii="Arial" w:hAnsi="Arial" w:cs="Arial"/>
          <w:sz w:val="24"/>
          <w:szCs w:val="24"/>
          <w:lang w:val="pt-BR" w:eastAsia="ja-JP"/>
        </w:rPr>
        <w:t>a. Social Media (</w:t>
      </w:r>
      <w:r w:rsidRPr="00B12C24">
        <w:rPr>
          <w:rFonts w:ascii="Arial" w:hAnsi="Arial" w:cs="Arial"/>
          <w:b/>
          <w:sz w:val="24"/>
          <w:szCs w:val="24"/>
          <w:lang w:val="pt-BR" w:eastAsia="ja-JP"/>
        </w:rPr>
        <w:t>Maria Attard</w:t>
      </w:r>
      <w:r w:rsidRPr="0084701B">
        <w:rPr>
          <w:rFonts w:ascii="Arial" w:hAnsi="Arial" w:cs="Arial"/>
          <w:sz w:val="24"/>
          <w:szCs w:val="24"/>
          <w:lang w:val="pt-BR" w:eastAsia="ja-JP"/>
        </w:rPr>
        <w:t>)</w:t>
      </w:r>
      <w:r>
        <w:rPr>
          <w:rFonts w:ascii="Arial" w:hAnsi="Arial" w:cs="Arial"/>
          <w:sz w:val="24"/>
          <w:szCs w:val="24"/>
          <w:lang w:val="pt-BR" w:eastAsia="ja-JP"/>
        </w:rPr>
        <w:t xml:space="preserve"> – Facebook, Twitters, YouTube, etc  </w:t>
      </w:r>
      <w:r w:rsidRPr="007A6BF8">
        <w:rPr>
          <w:rFonts w:ascii="Arial" w:hAnsi="Arial" w:cs="Arial"/>
          <w:b/>
          <w:sz w:val="24"/>
          <w:szCs w:val="24"/>
          <w:lang w:val="pt-BR" w:eastAsia="ja-JP"/>
        </w:rPr>
        <w:t>5 min</w:t>
      </w:r>
    </w:p>
    <w:p w:rsidR="00033FE6" w:rsidRDefault="00033FE6" w:rsidP="00033FE6">
      <w:pPr>
        <w:spacing w:before="120" w:after="120"/>
        <w:rPr>
          <w:rFonts w:ascii="Arial" w:hAnsi="Arial" w:cs="Arial"/>
          <w:sz w:val="24"/>
          <w:szCs w:val="24"/>
        </w:rPr>
      </w:pPr>
      <w:r w:rsidRPr="00033FE6">
        <w:rPr>
          <w:rFonts w:ascii="Arial" w:hAnsi="Arial" w:cs="Arial"/>
          <w:sz w:val="24"/>
          <w:szCs w:val="24"/>
        </w:rPr>
        <w:t>Maria</w:t>
      </w:r>
      <w:r>
        <w:rPr>
          <w:rFonts w:ascii="Arial" w:hAnsi="Arial" w:cs="Arial"/>
          <w:sz w:val="24"/>
          <w:szCs w:val="24"/>
        </w:rPr>
        <w:t xml:space="preserve"> Attard</w:t>
      </w:r>
      <w:r w:rsidRPr="00033FE6">
        <w:rPr>
          <w:rFonts w:ascii="Arial" w:hAnsi="Arial" w:cs="Arial"/>
          <w:sz w:val="24"/>
          <w:szCs w:val="24"/>
        </w:rPr>
        <w:t xml:space="preserve"> noted </w:t>
      </w:r>
      <w:r>
        <w:rPr>
          <w:rFonts w:ascii="Arial" w:hAnsi="Arial" w:cs="Arial"/>
          <w:sz w:val="24"/>
          <w:szCs w:val="24"/>
        </w:rPr>
        <w:t xml:space="preserve">the news briefings are managed by Emma Pickering at the WCTRS Secretariat. The news and information that are sent to the Secretariat then feed into the Society’s Social Media, including Facebook and Twitter, which is managed by Maria Attard. The number of followers on these platforms are continuing to grow. Maria also noted that the SCC discussed setting up a LinkedIn page for the Society. </w:t>
      </w:r>
    </w:p>
    <w:p w:rsidR="00033FE6" w:rsidRDefault="00033FE6" w:rsidP="00033FE6">
      <w:pPr>
        <w:spacing w:before="120" w:after="120"/>
        <w:rPr>
          <w:rFonts w:ascii="Arial" w:hAnsi="Arial" w:cs="Arial"/>
          <w:sz w:val="24"/>
          <w:szCs w:val="24"/>
          <w:lang w:val="pt-BR" w:eastAsia="ja-JP"/>
        </w:rPr>
      </w:pPr>
      <w:r w:rsidRPr="00033FE6">
        <w:rPr>
          <w:rFonts w:ascii="Arial" w:hAnsi="Arial" w:cs="Arial"/>
          <w:sz w:val="24"/>
          <w:szCs w:val="24"/>
        </w:rPr>
        <w:t>Maria recommended that in the run up to the conference the activities on Social Media be increased, as it is the most effective way of quickly sending information, but that all information should also be sent to the Secr</w:t>
      </w:r>
      <w:r>
        <w:rPr>
          <w:rFonts w:ascii="Arial" w:hAnsi="Arial" w:cs="Arial"/>
          <w:sz w:val="24"/>
          <w:szCs w:val="24"/>
        </w:rPr>
        <w:t xml:space="preserve">etariat. In the run-up to </w:t>
      </w:r>
      <w:r>
        <w:rPr>
          <w:rFonts w:ascii="Arial" w:hAnsi="Arial" w:cs="Arial"/>
          <w:sz w:val="24"/>
          <w:szCs w:val="24"/>
        </w:rPr>
        <w:lastRenderedPageBreak/>
        <w:t>Montré</w:t>
      </w:r>
      <w:r w:rsidRPr="00033FE6">
        <w:rPr>
          <w:rFonts w:ascii="Arial" w:hAnsi="Arial" w:cs="Arial"/>
          <w:sz w:val="24"/>
          <w:szCs w:val="24"/>
        </w:rPr>
        <w:t xml:space="preserve">al there will also be a greater involvement of the Young Volunteers. </w:t>
      </w:r>
      <w:r>
        <w:rPr>
          <w:rFonts w:ascii="Arial" w:hAnsi="Arial" w:cs="Arial"/>
          <w:sz w:val="24"/>
          <w:szCs w:val="24"/>
        </w:rPr>
        <w:t>Maria</w:t>
      </w:r>
      <w:r w:rsidRPr="00033FE6">
        <w:rPr>
          <w:rFonts w:ascii="Arial" w:hAnsi="Arial" w:cs="Arial"/>
          <w:sz w:val="24"/>
          <w:szCs w:val="24"/>
          <w:lang w:val="pt-BR" w:eastAsia="ja-JP"/>
        </w:rPr>
        <w:t xml:space="preserve"> also </w:t>
      </w:r>
      <w:r>
        <w:rPr>
          <w:rFonts w:ascii="Arial" w:hAnsi="Arial" w:cs="Arial"/>
          <w:sz w:val="24"/>
          <w:szCs w:val="24"/>
          <w:lang w:val="pt-BR" w:eastAsia="ja-JP"/>
        </w:rPr>
        <w:t xml:space="preserve">noted that the Task Forces were very active on Social Media. </w:t>
      </w:r>
    </w:p>
    <w:p w:rsidR="00033FE6" w:rsidRPr="00033FE6" w:rsidRDefault="00033FE6" w:rsidP="00033FE6">
      <w:pPr>
        <w:spacing w:before="120" w:after="120"/>
        <w:rPr>
          <w:rFonts w:ascii="Arial" w:hAnsi="Arial" w:cs="Arial"/>
          <w:sz w:val="24"/>
          <w:szCs w:val="24"/>
        </w:rPr>
      </w:pPr>
      <w:r>
        <w:rPr>
          <w:rFonts w:ascii="Arial" w:hAnsi="Arial" w:cs="Arial"/>
          <w:sz w:val="24"/>
          <w:szCs w:val="24"/>
          <w:lang w:val="pt-BR" w:eastAsia="ja-JP"/>
        </w:rPr>
        <w:t>Tae Oum noted that Maria Attard was now in sole charge of Social Media accounts for the Society to prevent confusion or duplication in the future.</w:t>
      </w:r>
      <w:r w:rsidRPr="00033FE6">
        <w:rPr>
          <w:rFonts w:ascii="Arial" w:hAnsi="Arial" w:cs="Arial"/>
          <w:sz w:val="24"/>
          <w:szCs w:val="24"/>
          <w:lang w:val="pt-BR" w:eastAsia="ja-JP"/>
        </w:rPr>
        <w:t xml:space="preserve"> </w:t>
      </w:r>
    </w:p>
    <w:p w:rsidR="00216BD7" w:rsidRPr="0084701B" w:rsidRDefault="00216BD7" w:rsidP="00216BD7">
      <w:pPr>
        <w:spacing w:after="40"/>
        <w:ind w:left="720"/>
        <w:rPr>
          <w:rFonts w:ascii="Arial" w:hAnsi="Arial" w:cs="Arial"/>
          <w:sz w:val="24"/>
          <w:szCs w:val="24"/>
          <w:lang w:val="pt-BR"/>
        </w:rPr>
      </w:pPr>
      <w:r>
        <w:rPr>
          <w:rFonts w:ascii="Arial" w:hAnsi="Arial" w:cs="Arial"/>
          <w:sz w:val="24"/>
          <w:szCs w:val="24"/>
          <w:lang w:val="pt-BR"/>
        </w:rPr>
        <w:t>b. WCTRS Research Newsletter and handling member email requests – monthly (</w:t>
      </w:r>
      <w:r w:rsidRPr="00B12C24">
        <w:rPr>
          <w:rFonts w:ascii="Arial" w:hAnsi="Arial" w:cs="Arial"/>
          <w:b/>
          <w:sz w:val="24"/>
          <w:szCs w:val="24"/>
          <w:lang w:val="pt-BR"/>
        </w:rPr>
        <w:t>Ashish Verma</w:t>
      </w:r>
      <w:r>
        <w:rPr>
          <w:rFonts w:ascii="Arial" w:hAnsi="Arial" w:cs="Arial"/>
          <w:sz w:val="24"/>
          <w:szCs w:val="24"/>
          <w:lang w:val="pt-BR"/>
        </w:rPr>
        <w:t xml:space="preserve">) </w:t>
      </w:r>
      <w:r w:rsidRPr="007A6BF8">
        <w:rPr>
          <w:rFonts w:ascii="Arial" w:hAnsi="Arial" w:cs="Arial"/>
          <w:b/>
          <w:sz w:val="24"/>
          <w:szCs w:val="24"/>
          <w:lang w:val="pt-BR"/>
        </w:rPr>
        <w:t>5 min</w:t>
      </w:r>
    </w:p>
    <w:p w:rsidR="00216BD7" w:rsidRDefault="000E7890" w:rsidP="000E7890">
      <w:pPr>
        <w:spacing w:before="120" w:after="120"/>
        <w:rPr>
          <w:rFonts w:ascii="Arial" w:hAnsi="Arial" w:cs="Arial"/>
          <w:sz w:val="24"/>
          <w:szCs w:val="24"/>
        </w:rPr>
      </w:pPr>
      <w:r>
        <w:rPr>
          <w:rFonts w:ascii="Arial" w:hAnsi="Arial" w:cs="Arial"/>
          <w:sz w:val="24"/>
          <w:szCs w:val="24"/>
        </w:rPr>
        <w:t>Ashish Verma informed members that he had been asked to lead the production of a monthly Research Newsletter by Tae Oum. He will be assisted in this by Gayat</w:t>
      </w:r>
      <w:r w:rsidR="007A1920">
        <w:rPr>
          <w:rFonts w:ascii="Arial" w:hAnsi="Arial" w:cs="Arial"/>
          <w:sz w:val="24"/>
          <w:szCs w:val="24"/>
        </w:rPr>
        <w:t>h</w:t>
      </w:r>
      <w:r>
        <w:rPr>
          <w:rFonts w:ascii="Arial" w:hAnsi="Arial" w:cs="Arial"/>
          <w:sz w:val="24"/>
          <w:szCs w:val="24"/>
        </w:rPr>
        <w:t>ri H. Ashish noted that he had attended a meeting with Greg Marsden and Emma Pickering to discuss the potential contents and format of the newsletter. It was decided that the newsletter would be distributed in a HTML format to increase its accessibility for all readers, and that it would initially be produced on a monthly basis. Potential contents can include important grant opportunities, information about the research activities and outcomes of various Society groups, and research articles or blog pieces from members. The first issue of the newsletter will be distributed in late February 2021.</w:t>
      </w:r>
    </w:p>
    <w:p w:rsidR="00890724" w:rsidRDefault="00890724" w:rsidP="000E7890">
      <w:pPr>
        <w:spacing w:before="120" w:after="120"/>
        <w:rPr>
          <w:rFonts w:ascii="Arial" w:hAnsi="Arial" w:cs="Arial"/>
          <w:sz w:val="24"/>
          <w:szCs w:val="24"/>
        </w:rPr>
      </w:pPr>
      <w:r>
        <w:rPr>
          <w:rFonts w:ascii="Arial" w:hAnsi="Arial" w:cs="Arial"/>
          <w:sz w:val="24"/>
          <w:szCs w:val="24"/>
        </w:rPr>
        <w:t xml:space="preserve">Ashish also informed members that at the meeting with the Secretariat a policy on emails and information circulation from the WCTRS was discussed, to help manage the number of requests that are received. Points that were discussed were formulating clear one-to-one understandings with partner organisations on the mutual distribution of information, to contact CAR and SIG members from different regions to verify information in cases of confusion or potential conflict, and to have a more regular news briefing sent out by Emma Pickering, unless a request was very urgent. </w:t>
      </w:r>
    </w:p>
    <w:p w:rsidR="002F2296" w:rsidRDefault="002F2296" w:rsidP="000E7890">
      <w:pPr>
        <w:spacing w:before="120" w:after="120"/>
        <w:rPr>
          <w:rFonts w:ascii="Arial" w:hAnsi="Arial" w:cs="Arial"/>
          <w:sz w:val="24"/>
          <w:szCs w:val="24"/>
        </w:rPr>
      </w:pPr>
      <w:r>
        <w:rPr>
          <w:rFonts w:ascii="Arial" w:hAnsi="Arial" w:cs="Arial"/>
          <w:sz w:val="24"/>
          <w:szCs w:val="24"/>
        </w:rPr>
        <w:t>Tae Oum requested that Ashish Verma draft some proposals for a formal email policy for the next STC meeting.</w:t>
      </w:r>
    </w:p>
    <w:p w:rsidR="002F2296" w:rsidRPr="002F2296" w:rsidRDefault="002F2296" w:rsidP="002F2296">
      <w:pPr>
        <w:spacing w:before="120" w:after="120"/>
        <w:jc w:val="right"/>
        <w:rPr>
          <w:rFonts w:ascii="Arial" w:hAnsi="Arial" w:cs="Arial"/>
          <w:b/>
          <w:sz w:val="24"/>
          <w:szCs w:val="24"/>
        </w:rPr>
      </w:pPr>
      <w:r>
        <w:rPr>
          <w:rFonts w:ascii="Arial" w:hAnsi="Arial" w:cs="Arial"/>
          <w:b/>
          <w:sz w:val="24"/>
          <w:szCs w:val="24"/>
        </w:rPr>
        <w:t>ACTION: Ashish Verma to draft some proposals for a formal email policy and email agreements with partner organisations</w:t>
      </w:r>
    </w:p>
    <w:p w:rsidR="00216BD7" w:rsidRPr="008B0F58" w:rsidRDefault="00216BD7" w:rsidP="00216BD7">
      <w:pPr>
        <w:rPr>
          <w:rFonts w:ascii="Verdana" w:hAnsi="Verdana" w:cs="Arial"/>
          <w:b/>
          <w:sz w:val="24"/>
          <w:szCs w:val="24"/>
        </w:rPr>
      </w:pPr>
      <w:r>
        <w:rPr>
          <w:rFonts w:ascii="Arial" w:hAnsi="Arial" w:cs="Arial"/>
          <w:b/>
          <w:sz w:val="24"/>
          <w:szCs w:val="24"/>
        </w:rPr>
        <w:t>11</w:t>
      </w:r>
      <w:r w:rsidRPr="001B2FDB">
        <w:rPr>
          <w:rFonts w:ascii="Arial" w:hAnsi="Arial" w:cs="Arial"/>
          <w:b/>
          <w:sz w:val="24"/>
          <w:szCs w:val="24"/>
        </w:rPr>
        <w:t>.</w:t>
      </w:r>
      <w:r w:rsidRPr="001B2FDB">
        <w:rPr>
          <w:rFonts w:ascii="Arial" w:hAnsi="Arial" w:cs="Arial"/>
          <w:b/>
          <w:sz w:val="24"/>
          <w:szCs w:val="24"/>
        </w:rPr>
        <w:tab/>
      </w:r>
      <w:r w:rsidRPr="00E97E25">
        <w:rPr>
          <w:rFonts w:ascii="Arial" w:hAnsi="Arial" w:cs="Arial"/>
          <w:sz w:val="24"/>
          <w:szCs w:val="24"/>
          <w:lang w:val="pt-BR" w:eastAsia="ja-JP"/>
        </w:rPr>
        <w:t xml:space="preserve"> </w:t>
      </w:r>
      <w:r w:rsidRPr="00243662">
        <w:rPr>
          <w:rFonts w:ascii="Arial" w:hAnsi="Arial" w:cs="Arial"/>
          <w:b/>
          <w:sz w:val="24"/>
          <w:szCs w:val="24"/>
        </w:rPr>
        <w:t>Any other business</w:t>
      </w:r>
    </w:p>
    <w:p w:rsidR="00296FDA" w:rsidRDefault="005D4A1A" w:rsidP="005D4A1A">
      <w:pPr>
        <w:spacing w:before="240" w:after="240"/>
        <w:rPr>
          <w:rFonts w:ascii="Arial" w:hAnsi="Arial" w:cs="Arial"/>
          <w:sz w:val="24"/>
        </w:rPr>
      </w:pPr>
      <w:r>
        <w:rPr>
          <w:rFonts w:ascii="Arial" w:hAnsi="Arial" w:cs="Arial"/>
          <w:sz w:val="24"/>
        </w:rPr>
        <w:t>Yoshi Hayashi commented on the remarkable progress of growing the Society membership in different regions, and the development of collaborations with partner organisations, many of whom were represented in the meeting.</w:t>
      </w:r>
    </w:p>
    <w:p w:rsidR="005D4A1A" w:rsidRPr="005D4A1A" w:rsidRDefault="005D4A1A" w:rsidP="005D4A1A">
      <w:pPr>
        <w:spacing w:before="240" w:after="240"/>
        <w:rPr>
          <w:rFonts w:ascii="Arial" w:hAnsi="Arial" w:cs="Arial"/>
          <w:sz w:val="24"/>
        </w:rPr>
      </w:pPr>
      <w:r>
        <w:rPr>
          <w:rFonts w:ascii="Arial" w:hAnsi="Arial" w:cs="Arial"/>
          <w:sz w:val="24"/>
        </w:rPr>
        <w:t xml:space="preserve">Tae Oum thanked everyone for attending and participating in the meeting. </w:t>
      </w:r>
    </w:p>
    <w:p w:rsidR="00296FDA" w:rsidRDefault="00296FDA"/>
    <w:sectPr w:rsidR="00296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207"/>
    <w:multiLevelType w:val="hybridMultilevel"/>
    <w:tmpl w:val="98D0F88A"/>
    <w:lvl w:ilvl="0" w:tplc="03C6FEB8">
      <w:start w:val="7"/>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2079098E"/>
    <w:multiLevelType w:val="hybridMultilevel"/>
    <w:tmpl w:val="3334E024"/>
    <w:lvl w:ilvl="0" w:tplc="08090013">
      <w:start w:val="1"/>
      <w:numFmt w:val="upperRoman"/>
      <w:lvlText w:val="%1."/>
      <w:lvlJc w:val="righ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E14637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8C1F26"/>
    <w:multiLevelType w:val="hybridMultilevel"/>
    <w:tmpl w:val="58EE18CC"/>
    <w:lvl w:ilvl="0" w:tplc="9C88B410">
      <w:start w:val="2"/>
      <w:numFmt w:val="lowerLetter"/>
      <w:lvlText w:val="%1."/>
      <w:lvlJc w:val="left"/>
      <w:pPr>
        <w:ind w:left="928" w:hanging="360"/>
      </w:pPr>
      <w:rPr>
        <w:rFonts w:hint="default"/>
        <w:b w:val="0"/>
      </w:rPr>
    </w:lvl>
    <w:lvl w:ilvl="1" w:tplc="10090019" w:tentative="1">
      <w:start w:val="1"/>
      <w:numFmt w:val="lowerLetter"/>
      <w:lvlText w:val="%2."/>
      <w:lvlJc w:val="left"/>
      <w:pPr>
        <w:ind w:left="1820" w:hanging="360"/>
      </w:pPr>
    </w:lvl>
    <w:lvl w:ilvl="2" w:tplc="1009001B" w:tentative="1">
      <w:start w:val="1"/>
      <w:numFmt w:val="lowerRoman"/>
      <w:lvlText w:val="%3."/>
      <w:lvlJc w:val="right"/>
      <w:pPr>
        <w:ind w:left="2540" w:hanging="180"/>
      </w:pPr>
    </w:lvl>
    <w:lvl w:ilvl="3" w:tplc="1009000F" w:tentative="1">
      <w:start w:val="1"/>
      <w:numFmt w:val="decimal"/>
      <w:lvlText w:val="%4."/>
      <w:lvlJc w:val="left"/>
      <w:pPr>
        <w:ind w:left="3260" w:hanging="360"/>
      </w:pPr>
    </w:lvl>
    <w:lvl w:ilvl="4" w:tplc="10090019" w:tentative="1">
      <w:start w:val="1"/>
      <w:numFmt w:val="lowerLetter"/>
      <w:lvlText w:val="%5."/>
      <w:lvlJc w:val="left"/>
      <w:pPr>
        <w:ind w:left="3980" w:hanging="360"/>
      </w:pPr>
    </w:lvl>
    <w:lvl w:ilvl="5" w:tplc="1009001B" w:tentative="1">
      <w:start w:val="1"/>
      <w:numFmt w:val="lowerRoman"/>
      <w:lvlText w:val="%6."/>
      <w:lvlJc w:val="right"/>
      <w:pPr>
        <w:ind w:left="4700" w:hanging="180"/>
      </w:pPr>
    </w:lvl>
    <w:lvl w:ilvl="6" w:tplc="1009000F" w:tentative="1">
      <w:start w:val="1"/>
      <w:numFmt w:val="decimal"/>
      <w:lvlText w:val="%7."/>
      <w:lvlJc w:val="left"/>
      <w:pPr>
        <w:ind w:left="5420" w:hanging="360"/>
      </w:pPr>
    </w:lvl>
    <w:lvl w:ilvl="7" w:tplc="10090019" w:tentative="1">
      <w:start w:val="1"/>
      <w:numFmt w:val="lowerLetter"/>
      <w:lvlText w:val="%8."/>
      <w:lvlJc w:val="left"/>
      <w:pPr>
        <w:ind w:left="6140" w:hanging="360"/>
      </w:pPr>
    </w:lvl>
    <w:lvl w:ilvl="8" w:tplc="1009001B" w:tentative="1">
      <w:start w:val="1"/>
      <w:numFmt w:val="lowerRoman"/>
      <w:lvlText w:val="%9."/>
      <w:lvlJc w:val="right"/>
      <w:pPr>
        <w:ind w:left="6860" w:hanging="180"/>
      </w:pPr>
    </w:lvl>
  </w:abstractNum>
  <w:abstractNum w:abstractNumId="4" w15:restartNumberingAfterBreak="0">
    <w:nsid w:val="65192F36"/>
    <w:multiLevelType w:val="hybridMultilevel"/>
    <w:tmpl w:val="578C31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56"/>
    <w:rsid w:val="00007491"/>
    <w:rsid w:val="00007C2F"/>
    <w:rsid w:val="00033FE6"/>
    <w:rsid w:val="000878BB"/>
    <w:rsid w:val="000E7890"/>
    <w:rsid w:val="000F7606"/>
    <w:rsid w:val="00110343"/>
    <w:rsid w:val="00151977"/>
    <w:rsid w:val="00177221"/>
    <w:rsid w:val="00181593"/>
    <w:rsid w:val="001B0659"/>
    <w:rsid w:val="00216BD7"/>
    <w:rsid w:val="00221DD2"/>
    <w:rsid w:val="002261BA"/>
    <w:rsid w:val="002951BA"/>
    <w:rsid w:val="00296FDA"/>
    <w:rsid w:val="002F2296"/>
    <w:rsid w:val="00325115"/>
    <w:rsid w:val="00356E10"/>
    <w:rsid w:val="003B091B"/>
    <w:rsid w:val="003B147B"/>
    <w:rsid w:val="00400AE9"/>
    <w:rsid w:val="00403E20"/>
    <w:rsid w:val="00405664"/>
    <w:rsid w:val="00412E49"/>
    <w:rsid w:val="00424D92"/>
    <w:rsid w:val="004314D8"/>
    <w:rsid w:val="0045377E"/>
    <w:rsid w:val="004E5646"/>
    <w:rsid w:val="00527F53"/>
    <w:rsid w:val="005377AA"/>
    <w:rsid w:val="00546A89"/>
    <w:rsid w:val="005801F0"/>
    <w:rsid w:val="005D1FC1"/>
    <w:rsid w:val="005D4A1A"/>
    <w:rsid w:val="00631D33"/>
    <w:rsid w:val="00654C5E"/>
    <w:rsid w:val="006553B6"/>
    <w:rsid w:val="006A069C"/>
    <w:rsid w:val="006A2E18"/>
    <w:rsid w:val="006A4E64"/>
    <w:rsid w:val="006A5FE1"/>
    <w:rsid w:val="006B22B2"/>
    <w:rsid w:val="006D7377"/>
    <w:rsid w:val="006F30BE"/>
    <w:rsid w:val="006F5CD7"/>
    <w:rsid w:val="00707367"/>
    <w:rsid w:val="00722513"/>
    <w:rsid w:val="00724693"/>
    <w:rsid w:val="00726C56"/>
    <w:rsid w:val="007550CD"/>
    <w:rsid w:val="00764400"/>
    <w:rsid w:val="007814ED"/>
    <w:rsid w:val="00791DAE"/>
    <w:rsid w:val="007A1920"/>
    <w:rsid w:val="007C1AD6"/>
    <w:rsid w:val="007C2E30"/>
    <w:rsid w:val="007C2FF5"/>
    <w:rsid w:val="007E018F"/>
    <w:rsid w:val="007E5DD1"/>
    <w:rsid w:val="007F48D4"/>
    <w:rsid w:val="0083539D"/>
    <w:rsid w:val="00835D72"/>
    <w:rsid w:val="008730A0"/>
    <w:rsid w:val="00873FB3"/>
    <w:rsid w:val="00890724"/>
    <w:rsid w:val="008D08EB"/>
    <w:rsid w:val="008D0E8A"/>
    <w:rsid w:val="008D40E7"/>
    <w:rsid w:val="008F18DD"/>
    <w:rsid w:val="009159AD"/>
    <w:rsid w:val="00915D3F"/>
    <w:rsid w:val="00944C6E"/>
    <w:rsid w:val="00975FF0"/>
    <w:rsid w:val="0097624B"/>
    <w:rsid w:val="00992DDC"/>
    <w:rsid w:val="00993CD9"/>
    <w:rsid w:val="009B155A"/>
    <w:rsid w:val="009D742F"/>
    <w:rsid w:val="00A357CE"/>
    <w:rsid w:val="00A6655F"/>
    <w:rsid w:val="00A6664B"/>
    <w:rsid w:val="00A949C0"/>
    <w:rsid w:val="00B07A1C"/>
    <w:rsid w:val="00B325DC"/>
    <w:rsid w:val="00B41760"/>
    <w:rsid w:val="00BB1440"/>
    <w:rsid w:val="00BB4390"/>
    <w:rsid w:val="00BD04C5"/>
    <w:rsid w:val="00BF6959"/>
    <w:rsid w:val="00C123A7"/>
    <w:rsid w:val="00C32948"/>
    <w:rsid w:val="00C56F73"/>
    <w:rsid w:val="00CA5F60"/>
    <w:rsid w:val="00CC2E6C"/>
    <w:rsid w:val="00D1593A"/>
    <w:rsid w:val="00D90E70"/>
    <w:rsid w:val="00D96B6C"/>
    <w:rsid w:val="00DC3C63"/>
    <w:rsid w:val="00DD79DD"/>
    <w:rsid w:val="00E05DC1"/>
    <w:rsid w:val="00E94F71"/>
    <w:rsid w:val="00ED4F7B"/>
    <w:rsid w:val="00F03B8A"/>
    <w:rsid w:val="00F40179"/>
    <w:rsid w:val="00F41C0A"/>
    <w:rsid w:val="00F46974"/>
    <w:rsid w:val="00F72147"/>
    <w:rsid w:val="00FB3EC2"/>
    <w:rsid w:val="00FF4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7492E-2EE3-4034-AC96-60B51E49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DA"/>
    <w:pPr>
      <w:spacing w:after="0" w:line="240" w:lineRule="auto"/>
    </w:pPr>
    <w:rPr>
      <w:rFonts w:ascii="Times New Roman" w:eastAsia="MS Mincho" w:hAnsi="Times New Roman"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CD7"/>
    <w:pPr>
      <w:ind w:left="720"/>
      <w:contextualSpacing/>
    </w:pPr>
  </w:style>
  <w:style w:type="table" w:styleId="TableGrid">
    <w:name w:val="Table Grid"/>
    <w:basedOn w:val="TableNormal"/>
    <w:uiPriority w:val="39"/>
    <w:rsid w:val="007C2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C2FF5"/>
    <w:pPr>
      <w:spacing w:after="0" w:line="240" w:lineRule="auto"/>
    </w:pPr>
    <w:rPr>
      <w:rFonts w:eastAsia="PMingLiU" w:cs="Times New Roman"/>
      <w:lang w:val="pt-BR"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4E56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749</TotalTime>
  <Pages>13</Pages>
  <Words>5414</Words>
  <Characters>30862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Pickering</dc:creator>
  <cp:keywords/>
  <dc:description/>
  <cp:lastModifiedBy>Emma Pickering</cp:lastModifiedBy>
  <cp:revision>90</cp:revision>
  <dcterms:created xsi:type="dcterms:W3CDTF">2021-01-29T11:26:00Z</dcterms:created>
  <dcterms:modified xsi:type="dcterms:W3CDTF">2021-05-19T11:09:00Z</dcterms:modified>
</cp:coreProperties>
</file>